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4AB65AD6"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AC5E4D">
        <w:rPr>
          <w:rFonts w:cs="Arial"/>
          <w:sz w:val="20"/>
          <w:highlight w:val="yellow"/>
        </w:rPr>
        <w:t xml:space="preserve">19 </w:t>
      </w:r>
      <w:r w:rsidR="00E37180">
        <w:rPr>
          <w:rFonts w:cs="Arial"/>
          <w:sz w:val="20"/>
          <w:highlight w:val="yellow"/>
        </w:rPr>
        <w:t>PRIMER</w:t>
      </w:r>
      <w:r w:rsidR="008F0315" w:rsidRPr="00AC5E4D">
        <w:rPr>
          <w:rFonts w:cs="Arial"/>
          <w:sz w:val="20"/>
          <w:highlight w:val="yellow"/>
        </w:rPr>
        <w:t xml:space="preserve"> </w:t>
      </w:r>
      <w:r w:rsidR="00F83F86" w:rsidRPr="00AC5E4D">
        <w:rPr>
          <w:rFonts w:cs="Arial"/>
          <w:sz w:val="20"/>
          <w:highlight w:val="yellow"/>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00D6793C">
      <w:pPr>
        <w:tabs>
          <w:tab w:val="left" w:pos="0"/>
        </w:tabs>
        <w:ind w:right="20"/>
        <w:jc w:val="center"/>
        <w:rPr>
          <w:rFonts w:cs="Arial"/>
          <w:b/>
          <w:sz w:val="20"/>
          <w:szCs w:val="20"/>
        </w:rPr>
      </w:pPr>
      <w:r w:rsidRPr="00AC5E4D">
        <w:rPr>
          <w:rFonts w:cs="Arial"/>
          <w:b/>
          <w:sz w:val="20"/>
          <w:szCs w:val="20"/>
        </w:rPr>
        <w:t xml:space="preserve">LICITACIÓN PÚBLICA MIXTA </w:t>
      </w:r>
    </w:p>
    <w:p w14:paraId="5F2D9D71" w14:textId="728675AE" w:rsidR="00737F2C" w:rsidRPr="00AC5E4D" w:rsidRDefault="00737F2C" w:rsidP="00D6793C">
      <w:pPr>
        <w:ind w:right="20"/>
        <w:jc w:val="center"/>
        <w:rPr>
          <w:rFonts w:cs="Arial"/>
          <w:b/>
          <w:bCs/>
          <w:sz w:val="20"/>
          <w:szCs w:val="20"/>
        </w:rPr>
      </w:pPr>
      <w:r w:rsidRPr="00AC5E4D">
        <w:rPr>
          <w:rFonts w:cs="Arial"/>
          <w:b/>
          <w:bCs/>
          <w:sz w:val="20"/>
          <w:szCs w:val="20"/>
          <w:highlight w:val="yellow"/>
        </w:rPr>
        <w:t xml:space="preserve">No. </w:t>
      </w:r>
      <w:r w:rsidR="003C454C" w:rsidRPr="00AC5E4D">
        <w:rPr>
          <w:rFonts w:cs="Arial"/>
          <w:b/>
          <w:bCs/>
          <w:sz w:val="20"/>
          <w:szCs w:val="20"/>
          <w:highlight w:val="yellow"/>
        </w:rPr>
        <w:t>41100100-</w:t>
      </w:r>
      <w:r w:rsidR="00C775B3" w:rsidRPr="00AC5E4D">
        <w:rPr>
          <w:rFonts w:cs="Arial"/>
          <w:b/>
          <w:bCs/>
          <w:sz w:val="20"/>
          <w:szCs w:val="20"/>
          <w:highlight w:val="yellow"/>
        </w:rPr>
        <w:t>LP</w:t>
      </w:r>
      <w:r w:rsidR="00E37180">
        <w:rPr>
          <w:rFonts w:cs="Arial"/>
          <w:b/>
          <w:bCs/>
          <w:sz w:val="20"/>
          <w:szCs w:val="20"/>
          <w:highlight w:val="yellow"/>
        </w:rPr>
        <w:t>01</w:t>
      </w:r>
      <w:r w:rsidR="00B21E95" w:rsidRPr="00AC5E4D">
        <w:rPr>
          <w:rFonts w:cs="Arial"/>
          <w:b/>
          <w:bCs/>
          <w:sz w:val="20"/>
          <w:szCs w:val="20"/>
          <w:highlight w:val="yellow"/>
        </w:rPr>
        <w:t>-</w:t>
      </w:r>
      <w:r w:rsidR="003C454C" w:rsidRPr="00AC5E4D">
        <w:rPr>
          <w:rFonts w:cs="Arial"/>
          <w:b/>
          <w:bCs/>
          <w:sz w:val="20"/>
          <w:szCs w:val="20"/>
          <w:highlight w:val="yellow"/>
        </w:rPr>
        <w:t>2</w:t>
      </w:r>
      <w:r w:rsidR="00185D7E" w:rsidRPr="00DC4BC3">
        <w:rPr>
          <w:rFonts w:cs="Arial"/>
          <w:b/>
          <w:bCs/>
          <w:sz w:val="20"/>
          <w:szCs w:val="20"/>
          <w:highlight w:val="yellow"/>
        </w:rPr>
        <w:t>4</w:t>
      </w:r>
    </w:p>
    <w:p w14:paraId="73FDE31F" w14:textId="71CCBC19" w:rsidR="00737F2C" w:rsidRPr="00AC5E4D" w:rsidRDefault="00737F2C" w:rsidP="00D6793C">
      <w:pPr>
        <w:autoSpaceDE w:val="0"/>
        <w:autoSpaceDN w:val="0"/>
        <w:adjustRightInd w:val="0"/>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00281994">
        <w:trPr>
          <w:trHeight w:val="649"/>
          <w:tblCellSpacing w:w="20" w:type="dxa"/>
        </w:trPr>
        <w:tc>
          <w:tcPr>
            <w:tcW w:w="9225" w:type="dxa"/>
            <w:gridSpan w:val="2"/>
            <w:vAlign w:val="center"/>
          </w:tcPr>
          <w:p w14:paraId="6107CF5C" w14:textId="77777777" w:rsidR="00E37180" w:rsidRPr="00E37180" w:rsidRDefault="00C77B32" w:rsidP="00E37180">
            <w:pPr>
              <w:autoSpaceDE w:val="0"/>
              <w:autoSpaceDN w:val="0"/>
              <w:adjustRightInd w:val="0"/>
              <w:jc w:val="center"/>
              <w:rPr>
                <w:rFonts w:cs="Arial"/>
                <w:b/>
                <w:bCs/>
                <w:color w:val="000000" w:themeColor="text1"/>
                <w:sz w:val="20"/>
                <w:szCs w:val="20"/>
                <w:highlight w:val="yellow"/>
                <w:shd w:val="clear" w:color="auto" w:fill="FFFFFF"/>
              </w:rPr>
            </w:pPr>
            <w:bookmarkStart w:id="1" w:name="_Hlk21077723"/>
            <w:r w:rsidRPr="00AC5E4D">
              <w:rPr>
                <w:rFonts w:cs="Arial"/>
                <w:b/>
                <w:bCs/>
                <w:color w:val="000000" w:themeColor="text1"/>
                <w:sz w:val="20"/>
                <w:szCs w:val="20"/>
                <w:highlight w:val="yellow"/>
                <w:shd w:val="clear" w:color="auto" w:fill="FFFFFF"/>
              </w:rPr>
              <w:t>“</w:t>
            </w:r>
            <w:r w:rsidR="00E37180" w:rsidRPr="00E37180">
              <w:rPr>
                <w:rFonts w:cs="Arial"/>
                <w:b/>
                <w:bCs/>
                <w:color w:val="000000" w:themeColor="text1"/>
                <w:sz w:val="20"/>
                <w:szCs w:val="20"/>
                <w:highlight w:val="yellow"/>
                <w:shd w:val="clear" w:color="auto" w:fill="FFFFFF"/>
              </w:rPr>
              <w:t xml:space="preserve">SERVICIO ESPECIALIZADO DE APOYO PSICOLÓGICO Y DE NUTRICIÓN PARA EL </w:t>
            </w:r>
          </w:p>
          <w:p w14:paraId="6DFF0BC1" w14:textId="03AAF1EA" w:rsidR="00737F2C" w:rsidRPr="00AC5E4D" w:rsidRDefault="00E37180" w:rsidP="00E37180">
            <w:pPr>
              <w:autoSpaceDE w:val="0"/>
              <w:autoSpaceDN w:val="0"/>
              <w:adjustRightInd w:val="0"/>
              <w:jc w:val="center"/>
              <w:rPr>
                <w:rFonts w:cs="Arial"/>
                <w:b/>
                <w:bCs/>
                <w:color w:val="000000" w:themeColor="text1"/>
                <w:sz w:val="20"/>
                <w:szCs w:val="20"/>
                <w:highlight w:val="yellow"/>
              </w:rPr>
            </w:pPr>
            <w:r w:rsidRPr="00E37180">
              <w:rPr>
                <w:rFonts w:cs="Arial"/>
                <w:b/>
                <w:bCs/>
                <w:color w:val="000000" w:themeColor="text1"/>
                <w:sz w:val="20"/>
                <w:szCs w:val="20"/>
                <w:highlight w:val="yellow"/>
                <w:shd w:val="clear" w:color="auto" w:fill="FFFFFF"/>
              </w:rPr>
              <w:t>PERSONAL DE LA COMISIÓN FEDERAL DE COMPETENCIA ECONÓMICA</w:t>
            </w:r>
            <w:r w:rsidR="00C77B32" w:rsidRPr="00E37180">
              <w:rPr>
                <w:rFonts w:cs="Arial"/>
                <w:b/>
                <w:bCs/>
                <w:color w:val="000000" w:themeColor="text1"/>
                <w:sz w:val="20"/>
                <w:szCs w:val="20"/>
                <w:highlight w:val="yellow"/>
                <w:shd w:val="clear" w:color="auto" w:fill="FFFFFF"/>
              </w:rPr>
              <w:t>”</w:t>
            </w:r>
          </w:p>
        </w:tc>
      </w:tr>
      <w:tr w:rsidR="00185CC2" w:rsidRPr="00AC5E4D" w14:paraId="2C9C1B54" w14:textId="77777777" w:rsidTr="00AC5E4D">
        <w:trPr>
          <w:trHeight w:val="28"/>
          <w:tblCellSpacing w:w="20" w:type="dxa"/>
        </w:trPr>
        <w:tc>
          <w:tcPr>
            <w:tcW w:w="4521" w:type="dxa"/>
            <w:vAlign w:val="center"/>
          </w:tcPr>
          <w:p w14:paraId="0B9883C5"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w:t>
            </w:r>
          </w:p>
        </w:tc>
        <w:tc>
          <w:tcPr>
            <w:tcW w:w="4664" w:type="dxa"/>
            <w:vAlign w:val="center"/>
          </w:tcPr>
          <w:p w14:paraId="7503C4A6" w14:textId="77777777" w:rsidR="00737F2C" w:rsidRPr="00AC5E4D" w:rsidRDefault="00737F2C" w:rsidP="00D6793C">
            <w:pPr>
              <w:ind w:right="51"/>
              <w:jc w:val="center"/>
              <w:rPr>
                <w:rFonts w:cs="Arial"/>
                <w:bCs/>
                <w:color w:val="000000" w:themeColor="text1"/>
                <w:sz w:val="20"/>
                <w:szCs w:val="20"/>
              </w:rPr>
            </w:pPr>
            <w:r w:rsidRPr="00AC5E4D">
              <w:rPr>
                <w:rFonts w:cs="Arial"/>
                <w:bCs/>
                <w:color w:val="000000" w:themeColor="text1"/>
                <w:sz w:val="20"/>
                <w:szCs w:val="20"/>
              </w:rPr>
              <w:t>FECHA Y HORA</w:t>
            </w:r>
          </w:p>
        </w:tc>
      </w:tr>
      <w:tr w:rsidR="00185CC2" w:rsidRPr="00AC5E4D" w14:paraId="2D128886" w14:textId="77777777" w:rsidTr="00AC5E4D">
        <w:trPr>
          <w:trHeight w:val="690"/>
          <w:tblCellSpacing w:w="20" w:type="dxa"/>
        </w:trPr>
        <w:tc>
          <w:tcPr>
            <w:tcW w:w="4521" w:type="dxa"/>
            <w:vAlign w:val="center"/>
          </w:tcPr>
          <w:p w14:paraId="7BD12547"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PUBLICACIÓN EN COMPRANET</w:t>
            </w:r>
          </w:p>
        </w:tc>
        <w:tc>
          <w:tcPr>
            <w:tcW w:w="4664" w:type="dxa"/>
            <w:vAlign w:val="center"/>
          </w:tcPr>
          <w:p w14:paraId="219004BD" w14:textId="551337CE" w:rsidR="00737F2C" w:rsidRPr="00AC5E4D" w:rsidRDefault="00813667"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08</w:t>
            </w:r>
            <w:r w:rsidR="002916DC" w:rsidRPr="00AC5E4D">
              <w:rPr>
                <w:rFonts w:cs="Arial"/>
                <w:b/>
                <w:color w:val="000000" w:themeColor="text1"/>
                <w:sz w:val="20"/>
                <w:szCs w:val="20"/>
                <w:highlight w:val="yellow"/>
              </w:rPr>
              <w:t xml:space="preserve"> DE </w:t>
            </w:r>
            <w:r w:rsidR="00AC5E4D">
              <w:rPr>
                <w:rFonts w:cs="Arial"/>
                <w:b/>
                <w:color w:val="000000" w:themeColor="text1"/>
                <w:sz w:val="20"/>
                <w:szCs w:val="20"/>
                <w:highlight w:val="yellow"/>
              </w:rPr>
              <w:t>FEBRERO</w:t>
            </w:r>
            <w:r w:rsidR="00737F2C"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tc>
      </w:tr>
      <w:tr w:rsidR="00185CC2" w:rsidRPr="00AC5E4D" w14:paraId="6F0A1D36" w14:textId="77777777" w:rsidTr="00AC5E4D">
        <w:trPr>
          <w:trHeight w:val="690"/>
          <w:tblCellSpacing w:w="20" w:type="dxa"/>
        </w:trPr>
        <w:tc>
          <w:tcPr>
            <w:tcW w:w="4521" w:type="dxa"/>
            <w:vAlign w:val="center"/>
          </w:tcPr>
          <w:p w14:paraId="3B0C498F"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PUBLICACIÓN EN EL DIARIO OFICIAL DE LA FEDERACIÓN</w:t>
            </w:r>
          </w:p>
        </w:tc>
        <w:tc>
          <w:tcPr>
            <w:tcW w:w="4664" w:type="dxa"/>
            <w:vAlign w:val="center"/>
          </w:tcPr>
          <w:p w14:paraId="616EB45C" w14:textId="7F4E3FE2" w:rsidR="00737F2C" w:rsidRPr="00AC5E4D" w:rsidRDefault="00E37180"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1</w:t>
            </w:r>
            <w:r w:rsidR="00813667">
              <w:rPr>
                <w:rFonts w:cs="Arial"/>
                <w:b/>
                <w:color w:val="000000" w:themeColor="text1"/>
                <w:sz w:val="20"/>
                <w:szCs w:val="20"/>
                <w:highlight w:val="yellow"/>
              </w:rPr>
              <w:t>5</w:t>
            </w:r>
            <w:r w:rsidR="00AC5E4D" w:rsidRPr="00AC5E4D">
              <w:rPr>
                <w:rFonts w:cs="Arial"/>
                <w:b/>
                <w:color w:val="000000" w:themeColor="text1"/>
                <w:sz w:val="20"/>
                <w:szCs w:val="20"/>
                <w:highlight w:val="yellow"/>
              </w:rPr>
              <w:t xml:space="preserve"> DE </w:t>
            </w:r>
            <w:r w:rsidR="00AC5E4D">
              <w:rPr>
                <w:rFonts w:cs="Arial"/>
                <w:b/>
                <w:color w:val="000000" w:themeColor="text1"/>
                <w:sz w:val="20"/>
                <w:szCs w:val="20"/>
                <w:highlight w:val="yellow"/>
              </w:rPr>
              <w:t>FEBRERO</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tc>
      </w:tr>
      <w:tr w:rsidR="00AC5E4D" w:rsidRPr="00AC5E4D" w14:paraId="7A5E329F" w14:textId="77777777" w:rsidTr="00AC5E4D">
        <w:trPr>
          <w:trHeight w:val="690"/>
          <w:tblCellSpacing w:w="20" w:type="dxa"/>
        </w:trPr>
        <w:tc>
          <w:tcPr>
            <w:tcW w:w="4521" w:type="dxa"/>
            <w:vAlign w:val="center"/>
          </w:tcPr>
          <w:p w14:paraId="2AAF54AB" w14:textId="77777777" w:rsidR="00AC5E4D" w:rsidRPr="00AC5E4D" w:rsidRDefault="00AC5E4D" w:rsidP="00D6793C">
            <w:pPr>
              <w:pStyle w:val="paragraph0"/>
              <w:spacing w:before="0" w:beforeAutospacing="0" w:after="0" w:afterAutospacing="0"/>
              <w:ind w:right="30"/>
              <w:jc w:val="center"/>
              <w:textAlignment w:val="baseline"/>
              <w:divId w:val="538470843"/>
              <w:rPr>
                <w:rFonts w:ascii="Arial" w:hAnsi="Arial" w:cs="Arial"/>
                <w:bCs/>
                <w:color w:val="000000" w:themeColor="text1"/>
                <w:sz w:val="20"/>
                <w:szCs w:val="20"/>
                <w:lang w:val="es-ES" w:eastAsia="es-ES"/>
              </w:rPr>
            </w:pPr>
            <w:r w:rsidRPr="00AC5E4D">
              <w:rPr>
                <w:rFonts w:ascii="Arial" w:hAnsi="Arial" w:cs="Arial"/>
                <w:bCs/>
                <w:color w:val="000000" w:themeColor="text1"/>
                <w:sz w:val="20"/>
                <w:szCs w:val="20"/>
                <w:lang w:val="es-ES" w:eastAsia="es-ES"/>
              </w:rPr>
              <w:t>VISITA A LAS INSTALACIONES  </w:t>
            </w:r>
          </w:p>
          <w:p w14:paraId="1A5C80D0" w14:textId="234FDD38" w:rsidR="00AC5E4D" w:rsidRPr="00AC5E4D" w:rsidRDefault="00AC5E4D"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 </w:t>
            </w:r>
            <w:r w:rsidRPr="00AC5E4D">
              <w:rPr>
                <w:rStyle w:val="eop"/>
                <w:rFonts w:cs="Arial"/>
                <w:b/>
                <w:color w:val="000000"/>
                <w:sz w:val="22"/>
                <w:szCs w:val="22"/>
              </w:rPr>
              <w:t> </w:t>
            </w:r>
          </w:p>
        </w:tc>
        <w:tc>
          <w:tcPr>
            <w:tcW w:w="4664" w:type="dxa"/>
            <w:vAlign w:val="center"/>
          </w:tcPr>
          <w:p w14:paraId="69C66003" w14:textId="332A5071" w:rsidR="00AC5E4D" w:rsidRPr="00AC5E4D" w:rsidRDefault="00FF749F" w:rsidP="00E37180">
            <w:pPr>
              <w:ind w:right="51"/>
              <w:jc w:val="center"/>
              <w:rPr>
                <w:rFonts w:cs="Arial"/>
                <w:b/>
                <w:color w:val="000000" w:themeColor="text1"/>
                <w:sz w:val="20"/>
                <w:szCs w:val="20"/>
                <w:highlight w:val="yellow"/>
              </w:rPr>
            </w:pPr>
            <w:r>
              <w:rPr>
                <w:rFonts w:cs="Arial"/>
                <w:b/>
                <w:color w:val="000000" w:themeColor="text1"/>
                <w:sz w:val="20"/>
                <w:szCs w:val="20"/>
                <w:highlight w:val="yellow"/>
              </w:rPr>
              <w:t xml:space="preserve">NO APLICA </w:t>
            </w:r>
          </w:p>
        </w:tc>
      </w:tr>
      <w:tr w:rsidR="00185CC2" w:rsidRPr="00AC5E4D" w14:paraId="26AFFA47" w14:textId="77777777" w:rsidTr="00AC5E4D">
        <w:trPr>
          <w:trHeight w:val="690"/>
          <w:tblCellSpacing w:w="20" w:type="dxa"/>
        </w:trPr>
        <w:tc>
          <w:tcPr>
            <w:tcW w:w="4521" w:type="dxa"/>
            <w:vAlign w:val="center"/>
          </w:tcPr>
          <w:p w14:paraId="720FA11E" w14:textId="77777777" w:rsidR="00737F2C" w:rsidRPr="00AC5E4D" w:rsidRDefault="00737F2C" w:rsidP="00D6793C">
            <w:pPr>
              <w:ind w:right="38"/>
              <w:jc w:val="center"/>
              <w:rPr>
                <w:rFonts w:cs="Arial"/>
                <w:bCs/>
                <w:color w:val="000000" w:themeColor="text1"/>
                <w:sz w:val="20"/>
                <w:szCs w:val="20"/>
              </w:rPr>
            </w:pPr>
            <w:bookmarkStart w:id="2" w:name="_Hlk41925353"/>
            <w:r w:rsidRPr="00AC5E4D">
              <w:rPr>
                <w:rFonts w:cs="Arial"/>
                <w:bCs/>
                <w:color w:val="000000" w:themeColor="text1"/>
                <w:sz w:val="20"/>
                <w:szCs w:val="20"/>
              </w:rPr>
              <w:t xml:space="preserve">JUNTA DE ACLARACIONES DE LA CONVOCATORIA </w:t>
            </w:r>
          </w:p>
          <w:p w14:paraId="5CA4E984" w14:textId="77777777" w:rsidR="00737F2C" w:rsidRPr="00AC5E4D" w:rsidRDefault="00737F2C" w:rsidP="00D6793C">
            <w:pPr>
              <w:ind w:right="38"/>
              <w:jc w:val="center"/>
              <w:rPr>
                <w:rFonts w:cs="Arial"/>
                <w:b/>
                <w:color w:val="000000" w:themeColor="text1"/>
                <w:sz w:val="20"/>
                <w:szCs w:val="20"/>
              </w:rPr>
            </w:pPr>
            <w:r w:rsidRPr="00AC5E4D">
              <w:rPr>
                <w:rFonts w:cs="Arial"/>
                <w:b/>
                <w:color w:val="000000" w:themeColor="text1"/>
                <w:sz w:val="20"/>
                <w:szCs w:val="20"/>
              </w:rPr>
              <w:t>(OPTATIVA PARA LOS LICITANTES)</w:t>
            </w:r>
          </w:p>
        </w:tc>
        <w:tc>
          <w:tcPr>
            <w:tcW w:w="4664" w:type="dxa"/>
            <w:vAlign w:val="center"/>
          </w:tcPr>
          <w:p w14:paraId="45D03666" w14:textId="287610FC" w:rsidR="00AC5E4D" w:rsidRDefault="00E37180"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1</w:t>
            </w:r>
            <w:r w:rsidR="00813667">
              <w:rPr>
                <w:rFonts w:cs="Arial"/>
                <w:b/>
                <w:color w:val="000000" w:themeColor="text1"/>
                <w:sz w:val="20"/>
                <w:szCs w:val="20"/>
                <w:highlight w:val="yellow"/>
              </w:rPr>
              <w:t>6</w:t>
            </w:r>
            <w:r w:rsidR="00AC5E4D" w:rsidRPr="00AC5E4D">
              <w:rPr>
                <w:rFonts w:cs="Arial"/>
                <w:b/>
                <w:color w:val="000000" w:themeColor="text1"/>
                <w:sz w:val="20"/>
                <w:szCs w:val="20"/>
                <w:highlight w:val="yellow"/>
              </w:rPr>
              <w:t xml:space="preserve"> DE </w:t>
            </w:r>
            <w:r w:rsidR="00AC5E4D">
              <w:rPr>
                <w:rFonts w:cs="Arial"/>
                <w:b/>
                <w:color w:val="000000" w:themeColor="text1"/>
                <w:sz w:val="20"/>
                <w:szCs w:val="20"/>
                <w:highlight w:val="yellow"/>
              </w:rPr>
              <w:t>FEBRERO</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p w14:paraId="3D9F6344" w14:textId="33A37967" w:rsidR="00737F2C" w:rsidRPr="00AC5E4D" w:rsidRDefault="00737F2C" w:rsidP="00D6793C">
            <w:pPr>
              <w:ind w:right="51"/>
              <w:jc w:val="center"/>
              <w:rPr>
                <w:rFonts w:cs="Arial"/>
                <w:b/>
                <w:color w:val="000000" w:themeColor="text1"/>
                <w:sz w:val="20"/>
                <w:szCs w:val="20"/>
                <w:highlight w:val="yellow"/>
              </w:rPr>
            </w:pPr>
            <w:r w:rsidRPr="00AC5E4D">
              <w:rPr>
                <w:rFonts w:cs="Arial"/>
                <w:b/>
                <w:color w:val="000000" w:themeColor="text1"/>
                <w:sz w:val="20"/>
                <w:szCs w:val="20"/>
                <w:highlight w:val="yellow"/>
              </w:rPr>
              <w:t xml:space="preserve">A LAS </w:t>
            </w:r>
            <w:r w:rsidR="00D71BEB" w:rsidRPr="00AC5E4D">
              <w:rPr>
                <w:rFonts w:cs="Arial"/>
                <w:b/>
                <w:color w:val="000000" w:themeColor="text1"/>
                <w:sz w:val="20"/>
                <w:szCs w:val="20"/>
                <w:highlight w:val="yellow"/>
              </w:rPr>
              <w:t>0</w:t>
            </w:r>
            <w:r w:rsidR="00813667">
              <w:rPr>
                <w:rFonts w:cs="Arial"/>
                <w:b/>
                <w:color w:val="000000" w:themeColor="text1"/>
                <w:sz w:val="20"/>
                <w:szCs w:val="20"/>
                <w:highlight w:val="yellow"/>
              </w:rPr>
              <w:t>9</w:t>
            </w:r>
            <w:r w:rsidRPr="00AC5E4D">
              <w:rPr>
                <w:rFonts w:cs="Arial"/>
                <w:b/>
                <w:color w:val="000000" w:themeColor="text1"/>
                <w:sz w:val="20"/>
                <w:szCs w:val="20"/>
                <w:highlight w:val="yellow"/>
              </w:rPr>
              <w:t xml:space="preserve">:00 </w:t>
            </w:r>
            <w:r w:rsidRPr="00AC5E4D" w:rsidDel="007C384B">
              <w:rPr>
                <w:rFonts w:cs="Arial"/>
                <w:b/>
                <w:color w:val="000000" w:themeColor="text1"/>
                <w:sz w:val="20"/>
                <w:szCs w:val="20"/>
                <w:highlight w:val="yellow"/>
              </w:rPr>
              <w:t>HRS.</w:t>
            </w:r>
          </w:p>
        </w:tc>
      </w:tr>
      <w:tr w:rsidR="00185CC2" w:rsidRPr="00AC5E4D" w14:paraId="0292E364" w14:textId="77777777" w:rsidTr="00AC5E4D">
        <w:trPr>
          <w:trHeight w:val="690"/>
          <w:tblCellSpacing w:w="20" w:type="dxa"/>
        </w:trPr>
        <w:tc>
          <w:tcPr>
            <w:tcW w:w="4521" w:type="dxa"/>
            <w:vAlign w:val="center"/>
          </w:tcPr>
          <w:p w14:paraId="48212FB6"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ACTO DE PRESENTACIÓN Y APERTURA DE PROPOSICIONES</w:t>
            </w:r>
          </w:p>
        </w:tc>
        <w:tc>
          <w:tcPr>
            <w:tcW w:w="4664" w:type="dxa"/>
            <w:vAlign w:val="center"/>
          </w:tcPr>
          <w:p w14:paraId="10DAE568" w14:textId="3192D86F" w:rsidR="00AC5E4D" w:rsidRDefault="00E37180"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2</w:t>
            </w:r>
            <w:r w:rsidR="000C0FC9">
              <w:rPr>
                <w:rFonts w:cs="Arial"/>
                <w:b/>
                <w:color w:val="000000" w:themeColor="text1"/>
                <w:sz w:val="20"/>
                <w:szCs w:val="20"/>
                <w:highlight w:val="yellow"/>
              </w:rPr>
              <w:t>3</w:t>
            </w:r>
            <w:r w:rsidR="00AC5E4D" w:rsidRPr="00AC5E4D">
              <w:rPr>
                <w:rFonts w:cs="Arial"/>
                <w:b/>
                <w:color w:val="000000" w:themeColor="text1"/>
                <w:sz w:val="20"/>
                <w:szCs w:val="20"/>
                <w:highlight w:val="yellow"/>
              </w:rPr>
              <w:t xml:space="preserve"> DE </w:t>
            </w:r>
            <w:r w:rsidR="00AC5E4D">
              <w:rPr>
                <w:rFonts w:cs="Arial"/>
                <w:b/>
                <w:color w:val="000000" w:themeColor="text1"/>
                <w:sz w:val="20"/>
                <w:szCs w:val="20"/>
                <w:highlight w:val="yellow"/>
              </w:rPr>
              <w:t>FEBRERO</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p w14:paraId="227877A6" w14:textId="1D8B997C" w:rsidR="00737F2C" w:rsidRPr="00AC5E4D" w:rsidRDefault="00737F2C" w:rsidP="00D6793C">
            <w:pPr>
              <w:ind w:right="51"/>
              <w:jc w:val="center"/>
              <w:rPr>
                <w:rFonts w:cs="Arial"/>
                <w:b/>
                <w:color w:val="000000" w:themeColor="text1"/>
                <w:sz w:val="20"/>
                <w:szCs w:val="20"/>
                <w:highlight w:val="yellow"/>
              </w:rPr>
            </w:pPr>
            <w:r w:rsidRPr="00AC5E4D">
              <w:rPr>
                <w:rFonts w:cs="Arial"/>
                <w:b/>
                <w:color w:val="000000" w:themeColor="text1"/>
                <w:sz w:val="20"/>
                <w:szCs w:val="20"/>
                <w:highlight w:val="yellow"/>
              </w:rPr>
              <w:t xml:space="preserve">A LAS </w:t>
            </w:r>
            <w:r w:rsidR="00C77B32" w:rsidRPr="00AC5E4D">
              <w:rPr>
                <w:rFonts w:cs="Arial"/>
                <w:b/>
                <w:color w:val="000000" w:themeColor="text1"/>
                <w:sz w:val="20"/>
                <w:szCs w:val="20"/>
                <w:highlight w:val="yellow"/>
              </w:rPr>
              <w:t>0</w:t>
            </w:r>
            <w:r w:rsidR="00E37180">
              <w:rPr>
                <w:rFonts w:cs="Arial"/>
                <w:b/>
                <w:color w:val="000000" w:themeColor="text1"/>
                <w:sz w:val="20"/>
                <w:szCs w:val="20"/>
                <w:highlight w:val="yellow"/>
              </w:rPr>
              <w:t>8</w:t>
            </w:r>
            <w:r w:rsidRPr="00AC5E4D">
              <w:rPr>
                <w:rFonts w:cs="Arial"/>
                <w:b/>
                <w:color w:val="000000" w:themeColor="text1"/>
                <w:sz w:val="20"/>
                <w:szCs w:val="20"/>
                <w:highlight w:val="yellow"/>
              </w:rPr>
              <w:t xml:space="preserve">:00 </w:t>
            </w:r>
            <w:r w:rsidRPr="00AC5E4D" w:rsidDel="007C384B">
              <w:rPr>
                <w:rFonts w:cs="Arial"/>
                <w:b/>
                <w:color w:val="000000" w:themeColor="text1"/>
                <w:sz w:val="20"/>
                <w:szCs w:val="20"/>
                <w:highlight w:val="yellow"/>
              </w:rPr>
              <w:t>HRS.</w:t>
            </w:r>
          </w:p>
        </w:tc>
      </w:tr>
      <w:tr w:rsidR="00185CC2" w:rsidRPr="00AC5E4D" w14:paraId="6A9B6ABF" w14:textId="77777777" w:rsidTr="00AC5E4D">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2924B234" w:rsidR="00AC5E4D" w:rsidRDefault="00E37180"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2</w:t>
            </w:r>
            <w:r w:rsidR="0053232D">
              <w:rPr>
                <w:rFonts w:cs="Arial"/>
                <w:b/>
                <w:color w:val="000000" w:themeColor="text1"/>
                <w:sz w:val="20"/>
                <w:szCs w:val="20"/>
                <w:highlight w:val="yellow"/>
              </w:rPr>
              <w:t>3</w:t>
            </w:r>
            <w:r w:rsidR="00AC5E4D" w:rsidRPr="00AC5E4D">
              <w:rPr>
                <w:rFonts w:cs="Arial"/>
                <w:b/>
                <w:color w:val="000000" w:themeColor="text1"/>
                <w:sz w:val="20"/>
                <w:szCs w:val="20"/>
                <w:highlight w:val="yellow"/>
              </w:rPr>
              <w:t xml:space="preserve"> DE </w:t>
            </w:r>
            <w:r w:rsidR="00AC5E4D">
              <w:rPr>
                <w:rFonts w:cs="Arial"/>
                <w:b/>
                <w:color w:val="000000" w:themeColor="text1"/>
                <w:sz w:val="20"/>
                <w:szCs w:val="20"/>
                <w:highlight w:val="yellow"/>
              </w:rPr>
              <w:t>FEBRERO</w:t>
            </w:r>
            <w:r w:rsidR="00AC5E4D" w:rsidRPr="00AC5E4D">
              <w:rPr>
                <w:rFonts w:cs="Arial"/>
                <w:b/>
                <w:color w:val="000000" w:themeColor="text1"/>
                <w:sz w:val="20"/>
                <w:szCs w:val="20"/>
                <w:highlight w:val="yellow"/>
              </w:rPr>
              <w:t xml:space="preserve"> DE 202</w:t>
            </w:r>
            <w:r w:rsidR="00AC5E4D">
              <w:rPr>
                <w:rFonts w:cs="Arial"/>
                <w:b/>
                <w:color w:val="000000" w:themeColor="text1"/>
                <w:sz w:val="20"/>
                <w:szCs w:val="20"/>
                <w:highlight w:val="yellow"/>
              </w:rPr>
              <w:t>4</w:t>
            </w:r>
          </w:p>
          <w:p w14:paraId="6E69C445" w14:textId="31FE52DA" w:rsidR="00737F2C" w:rsidRPr="00AC5E4D" w:rsidRDefault="00AC5E4D" w:rsidP="00D6793C">
            <w:pPr>
              <w:ind w:right="51"/>
              <w:jc w:val="center"/>
              <w:rPr>
                <w:rFonts w:cs="Arial"/>
                <w:b/>
                <w:color w:val="000000" w:themeColor="text1"/>
                <w:sz w:val="20"/>
                <w:szCs w:val="20"/>
                <w:highlight w:val="yellow"/>
              </w:rPr>
            </w:pPr>
            <w:r>
              <w:rPr>
                <w:rFonts w:cs="Arial"/>
                <w:b/>
                <w:color w:val="000000" w:themeColor="text1"/>
                <w:sz w:val="20"/>
                <w:szCs w:val="20"/>
                <w:highlight w:val="yellow"/>
              </w:rPr>
              <w:t>A</w:t>
            </w:r>
            <w:r w:rsidR="00737F2C" w:rsidRPr="00AC5E4D">
              <w:rPr>
                <w:rFonts w:cs="Arial"/>
                <w:b/>
                <w:color w:val="000000" w:themeColor="text1"/>
                <w:sz w:val="20"/>
                <w:szCs w:val="20"/>
                <w:highlight w:val="yellow"/>
              </w:rPr>
              <w:t xml:space="preserve"> LAS </w:t>
            </w:r>
            <w:r w:rsidR="00BF435F" w:rsidRPr="00AC5E4D">
              <w:rPr>
                <w:rFonts w:cs="Arial"/>
                <w:b/>
                <w:color w:val="000000" w:themeColor="text1"/>
                <w:sz w:val="20"/>
                <w:szCs w:val="20"/>
                <w:highlight w:val="yellow"/>
              </w:rPr>
              <w:t>1</w:t>
            </w:r>
            <w:r w:rsidR="0053232D">
              <w:rPr>
                <w:rFonts w:cs="Arial"/>
                <w:b/>
                <w:color w:val="000000" w:themeColor="text1"/>
                <w:sz w:val="20"/>
                <w:szCs w:val="20"/>
                <w:highlight w:val="yellow"/>
              </w:rPr>
              <w:t>2</w:t>
            </w:r>
            <w:r w:rsidR="00C77B32" w:rsidRPr="00AC5E4D">
              <w:rPr>
                <w:rFonts w:cs="Arial"/>
                <w:b/>
                <w:color w:val="000000" w:themeColor="text1"/>
                <w:sz w:val="20"/>
                <w:szCs w:val="20"/>
                <w:highlight w:val="yellow"/>
              </w:rPr>
              <w:t>:</w:t>
            </w:r>
            <w:r w:rsidR="00E457A5" w:rsidRPr="00AC5E4D">
              <w:rPr>
                <w:rFonts w:cs="Arial"/>
                <w:b/>
                <w:color w:val="000000" w:themeColor="text1"/>
                <w:sz w:val="20"/>
                <w:szCs w:val="20"/>
                <w:highlight w:val="yellow"/>
              </w:rPr>
              <w:t>0</w:t>
            </w:r>
            <w:r w:rsidR="00DC525C" w:rsidRPr="00AC5E4D">
              <w:rPr>
                <w:rFonts w:cs="Arial"/>
                <w:b/>
                <w:color w:val="000000" w:themeColor="text1"/>
                <w:sz w:val="20"/>
                <w:szCs w:val="20"/>
                <w:highlight w:val="yellow"/>
              </w:rPr>
              <w:t>0</w:t>
            </w:r>
            <w:r w:rsidR="00737F2C" w:rsidRPr="00AC5E4D" w:rsidDel="007C384B">
              <w:rPr>
                <w:rFonts w:cs="Arial"/>
                <w:b/>
                <w:color w:val="000000" w:themeColor="text1"/>
                <w:sz w:val="20"/>
                <w:szCs w:val="20"/>
                <w:highlight w:val="yellow"/>
              </w:rPr>
              <w:t xml:space="preserve"> HRS.</w:t>
            </w:r>
          </w:p>
        </w:tc>
      </w:tr>
      <w:bookmarkEnd w:id="0"/>
      <w:bookmarkEnd w:id="1"/>
      <w:bookmarkEnd w:id="2"/>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38EF6210" w:rsidR="00737F2C" w:rsidRPr="00AC5E4D" w:rsidRDefault="00737F2C" w:rsidP="00D6793C">
            <w:pPr>
              <w:jc w:val="both"/>
              <w:rPr>
                <w:rFonts w:cs="Arial"/>
                <w:sz w:val="20"/>
                <w:szCs w:val="20"/>
                <w:lang w:val="es-MX"/>
              </w:rPr>
            </w:pPr>
            <w:r w:rsidRPr="00AC5E4D">
              <w:rPr>
                <w:rFonts w:cs="Arial"/>
                <w:sz w:val="20"/>
                <w:szCs w:val="20"/>
                <w:lang w:val="es-MX"/>
              </w:rPr>
              <w:t xml:space="preserve">Cantidades previamente determinadas o si el contrato será </w:t>
            </w:r>
            <w:r w:rsidR="0061080F" w:rsidRPr="00AC5E4D">
              <w:rPr>
                <w:rFonts w:cs="Arial"/>
                <w:sz w:val="20"/>
                <w:szCs w:val="20"/>
                <w:lang w:val="es-MX"/>
              </w:rPr>
              <w:t>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14E85CD5" w:rsidR="00737F2C" w:rsidRPr="00AC5E4D" w:rsidRDefault="002912C3" w:rsidP="00D6793C">
            <w:pPr>
              <w:jc w:val="center"/>
              <w:rPr>
                <w:rFonts w:cs="Arial"/>
                <w:bCs/>
                <w:sz w:val="20"/>
                <w:szCs w:val="20"/>
              </w:rPr>
            </w:pPr>
            <w:r>
              <w:rPr>
                <w:rFonts w:cs="Arial"/>
                <w:bCs/>
                <w:sz w:val="20"/>
                <w:szCs w:val="20"/>
              </w:rPr>
              <w:t>e</w:t>
            </w:r>
            <w:r w:rsidR="00737F2C" w:rsidRPr="00AC5E4D">
              <w:rPr>
                <w:rFonts w:cs="Arial"/>
                <w:bCs/>
                <w:sz w:val="20"/>
                <w:szCs w:val="20"/>
              </w:rPr>
              <w:t>)</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3E110EC" w:rsidR="00737F2C" w:rsidRPr="00AC5E4D" w:rsidRDefault="00534905" w:rsidP="00D6793C">
            <w:pPr>
              <w:jc w:val="center"/>
              <w:rPr>
                <w:rFonts w:cs="Arial"/>
                <w:bCs/>
                <w:sz w:val="20"/>
                <w:szCs w:val="20"/>
              </w:rPr>
            </w:pPr>
            <w:r>
              <w:rPr>
                <w:rFonts w:cs="Arial"/>
                <w:bCs/>
                <w:sz w:val="20"/>
                <w:szCs w:val="20"/>
              </w:rPr>
              <w:t>f</w:t>
            </w:r>
            <w:r w:rsidR="00737F2C" w:rsidRPr="00AC5E4D">
              <w:rPr>
                <w:rFonts w:cs="Arial"/>
                <w:bCs/>
                <w:sz w:val="20"/>
                <w:szCs w:val="20"/>
              </w:rPr>
              <w:t>)</w:t>
            </w:r>
          </w:p>
        </w:tc>
        <w:tc>
          <w:tcPr>
            <w:tcW w:w="8728" w:type="dxa"/>
            <w:vAlign w:val="center"/>
          </w:tcPr>
          <w:p w14:paraId="53B30329" w14:textId="07789E9E" w:rsidR="00737F2C" w:rsidRPr="00AC5E4D" w:rsidRDefault="00813F7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3DB46655" w:rsidR="00737F2C" w:rsidRPr="00AC5E4D" w:rsidRDefault="00534905" w:rsidP="00D6793C">
            <w:pPr>
              <w:jc w:val="center"/>
              <w:rPr>
                <w:rFonts w:cs="Arial"/>
                <w:bCs/>
                <w:sz w:val="20"/>
                <w:szCs w:val="20"/>
              </w:rPr>
            </w:pPr>
            <w:r>
              <w:rPr>
                <w:rFonts w:cs="Arial"/>
                <w:bCs/>
                <w:sz w:val="20"/>
                <w:szCs w:val="20"/>
              </w:rPr>
              <w:t>g</w:t>
            </w:r>
            <w:r w:rsidR="00737F2C" w:rsidRPr="00AC5E4D">
              <w:rPr>
                <w:rFonts w:cs="Arial"/>
                <w:bCs/>
                <w:sz w:val="20"/>
                <w:szCs w:val="20"/>
              </w:rPr>
              <w:t>)</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AA46448" w:rsidR="00737F2C" w:rsidRPr="00AC5E4D" w:rsidRDefault="00534905" w:rsidP="00D6793C">
            <w:pPr>
              <w:jc w:val="center"/>
              <w:rPr>
                <w:rFonts w:cs="Arial"/>
                <w:bCs/>
                <w:sz w:val="20"/>
                <w:szCs w:val="20"/>
              </w:rPr>
            </w:pPr>
            <w:r>
              <w:rPr>
                <w:rFonts w:cs="Arial"/>
                <w:bCs/>
                <w:sz w:val="20"/>
                <w:szCs w:val="20"/>
              </w:rPr>
              <w:t>h</w:t>
            </w:r>
            <w:r w:rsidR="00737F2C" w:rsidRPr="00AC5E4D">
              <w:rPr>
                <w:rFonts w:cs="Arial"/>
                <w:bCs/>
                <w:sz w:val="20"/>
                <w:szCs w:val="20"/>
              </w:rPr>
              <w:t>)</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3E45B0E4" w:rsidR="00737F2C" w:rsidRPr="00AC5E4D" w:rsidRDefault="00534905" w:rsidP="00D6793C">
            <w:pPr>
              <w:jc w:val="center"/>
              <w:rPr>
                <w:rFonts w:cs="Arial"/>
                <w:bCs/>
                <w:sz w:val="20"/>
                <w:szCs w:val="20"/>
              </w:rPr>
            </w:pPr>
            <w:r>
              <w:rPr>
                <w:rFonts w:cs="Arial"/>
                <w:bCs/>
                <w:sz w:val="20"/>
                <w:szCs w:val="20"/>
              </w:rPr>
              <w:t>i</w:t>
            </w:r>
            <w:r w:rsidR="00737F2C" w:rsidRPr="00AC5E4D">
              <w:rPr>
                <w:rFonts w:cs="Arial"/>
                <w:bCs/>
                <w:sz w:val="20"/>
                <w:szCs w:val="20"/>
              </w:rPr>
              <w:t>)</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1F7C9EA5" w:rsidR="00737F2C" w:rsidRPr="00AC5E4D" w:rsidRDefault="00534905" w:rsidP="00D6793C">
            <w:pPr>
              <w:jc w:val="center"/>
              <w:rPr>
                <w:rFonts w:cs="Arial"/>
                <w:bCs/>
                <w:sz w:val="20"/>
                <w:szCs w:val="20"/>
              </w:rPr>
            </w:pPr>
            <w:r>
              <w:rPr>
                <w:rFonts w:cs="Arial"/>
                <w:bCs/>
                <w:sz w:val="20"/>
                <w:szCs w:val="20"/>
              </w:rPr>
              <w:t>j</w:t>
            </w:r>
            <w:r w:rsidR="00737F2C" w:rsidRPr="00AC5E4D">
              <w:rPr>
                <w:rFonts w:cs="Arial"/>
                <w:bCs/>
                <w:sz w:val="20"/>
                <w:szCs w:val="20"/>
              </w:rPr>
              <w:t>)</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45B2725A" w:rsidR="006122C7" w:rsidRPr="00AC5E4D" w:rsidRDefault="00534905" w:rsidP="00D6793C">
            <w:pPr>
              <w:jc w:val="center"/>
              <w:rPr>
                <w:rFonts w:cs="Arial"/>
                <w:bCs/>
                <w:sz w:val="20"/>
                <w:szCs w:val="20"/>
                <w:highlight w:val="yellow"/>
              </w:rPr>
            </w:pPr>
            <w:r>
              <w:rPr>
                <w:rFonts w:cs="Arial"/>
                <w:bCs/>
                <w:sz w:val="20"/>
                <w:szCs w:val="20"/>
              </w:rPr>
              <w:t>k)</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64963897" w:rsidR="00737F2C" w:rsidRPr="00AC5E4D" w:rsidRDefault="00534905" w:rsidP="00D6793C">
            <w:pPr>
              <w:jc w:val="center"/>
              <w:rPr>
                <w:rFonts w:cs="Arial"/>
                <w:bCs/>
                <w:sz w:val="20"/>
                <w:szCs w:val="20"/>
              </w:rPr>
            </w:pPr>
            <w:r>
              <w:rPr>
                <w:rFonts w:cs="Arial"/>
                <w:bCs/>
                <w:sz w:val="20"/>
                <w:szCs w:val="20"/>
              </w:rPr>
              <w:t>l</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19DDC78F"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w:t>
            </w:r>
            <w:r w:rsidR="00C25F9B">
              <w:rPr>
                <w:rFonts w:cs="Arial"/>
                <w:sz w:val="20"/>
                <w:szCs w:val="20"/>
                <w:lang w:val="es-MX"/>
              </w:rPr>
              <w:t>d</w:t>
            </w:r>
            <w:r w:rsidR="007B6170" w:rsidRPr="00AC5E4D">
              <w:rPr>
                <w:rFonts w:cs="Arial"/>
                <w:sz w:val="20"/>
                <w:szCs w:val="20"/>
                <w:lang w:val="es-MX"/>
              </w:rPr>
              <w:t xml:space="preserve">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7837C92E" w14:textId="77777777" w:rsidR="00737F2C" w:rsidRPr="00AC5E4D" w:rsidRDefault="00737F2C" w:rsidP="00D6793C">
      <w:pPr>
        <w:widowControl w:val="0"/>
        <w:tabs>
          <w:tab w:val="left" w:pos="0"/>
        </w:tabs>
        <w:ind w:right="20"/>
        <w:jc w:val="center"/>
        <w:rPr>
          <w:rFonts w:cs="Arial"/>
          <w:b/>
          <w:sz w:val="20"/>
          <w:szCs w:val="20"/>
        </w:rPr>
      </w:pP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63E027B5" w:rsidR="00737F2C" w:rsidRPr="00AC5E4D" w:rsidRDefault="003C454C" w:rsidP="00D6793C">
      <w:pPr>
        <w:widowControl w:val="0"/>
        <w:jc w:val="center"/>
        <w:rPr>
          <w:rFonts w:cs="Arial"/>
          <w:b/>
          <w:bCs/>
          <w:sz w:val="20"/>
          <w:szCs w:val="20"/>
        </w:rPr>
      </w:pPr>
      <w:r w:rsidRPr="00AC5E4D">
        <w:rPr>
          <w:rFonts w:cs="Arial"/>
          <w:b/>
          <w:bCs/>
          <w:sz w:val="20"/>
          <w:szCs w:val="20"/>
          <w:highlight w:val="yellow"/>
        </w:rPr>
        <w:t>41100100-</w:t>
      </w:r>
      <w:r w:rsidR="00D7412E" w:rsidRPr="00AC5E4D">
        <w:rPr>
          <w:rFonts w:cs="Arial"/>
          <w:b/>
          <w:bCs/>
          <w:sz w:val="20"/>
          <w:szCs w:val="20"/>
          <w:highlight w:val="yellow"/>
        </w:rPr>
        <w:t>LP</w:t>
      </w:r>
      <w:r w:rsidR="00E37180">
        <w:rPr>
          <w:rFonts w:cs="Arial"/>
          <w:b/>
          <w:bCs/>
          <w:sz w:val="20"/>
          <w:szCs w:val="20"/>
          <w:highlight w:val="yellow"/>
        </w:rPr>
        <w:t>01</w:t>
      </w:r>
      <w:r w:rsidRPr="00AC5E4D">
        <w:rPr>
          <w:rFonts w:cs="Arial"/>
          <w:b/>
          <w:bCs/>
          <w:sz w:val="20"/>
          <w:szCs w:val="20"/>
          <w:highlight w:val="yellow"/>
        </w:rPr>
        <w:t>-2</w:t>
      </w:r>
      <w:r w:rsidR="00185D7E">
        <w:rPr>
          <w:rFonts w:cs="Arial"/>
          <w:b/>
          <w:bCs/>
          <w:sz w:val="20"/>
          <w:szCs w:val="20"/>
          <w:highlight w:val="yellow"/>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CFF1405" w:rsidR="0046582B" w:rsidRPr="0046582B" w:rsidRDefault="00737F2C" w:rsidP="00D6793C">
      <w:pPr>
        <w:pStyle w:val="Prrafodelista"/>
        <w:numPr>
          <w:ilvl w:val="0"/>
          <w:numId w:val="2"/>
        </w:numPr>
        <w:ind w:right="51"/>
        <w:jc w:val="both"/>
        <w:rPr>
          <w:rFonts w:cs="Arial"/>
          <w:sz w:val="20"/>
          <w:szCs w:val="20"/>
          <w:highlight w:val="yellow"/>
        </w:rPr>
      </w:pPr>
      <w:r w:rsidRPr="00AC5E4D">
        <w:rPr>
          <w:rFonts w:cs="Arial"/>
          <w:sz w:val="20"/>
          <w:szCs w:val="20"/>
          <w:highlight w:val="yellow"/>
        </w:rPr>
        <w:t xml:space="preserve">El número de identificación de la Convocatoria es </w:t>
      </w:r>
      <w:r w:rsidR="003C454C" w:rsidRPr="00AC5E4D">
        <w:rPr>
          <w:rFonts w:cs="Arial"/>
          <w:b/>
          <w:bCs/>
          <w:color w:val="000000" w:themeColor="text1"/>
          <w:sz w:val="20"/>
          <w:szCs w:val="20"/>
          <w:highlight w:val="yellow"/>
        </w:rPr>
        <w:t>41100100-</w:t>
      </w:r>
      <w:r w:rsidR="00D7412E" w:rsidRPr="00AC5E4D">
        <w:rPr>
          <w:rFonts w:cs="Arial"/>
          <w:b/>
          <w:bCs/>
          <w:color w:val="000000" w:themeColor="text1"/>
          <w:sz w:val="20"/>
          <w:szCs w:val="20"/>
          <w:highlight w:val="yellow"/>
        </w:rPr>
        <w:t>LP</w:t>
      </w:r>
      <w:r w:rsidR="00E37180">
        <w:rPr>
          <w:rFonts w:cs="Arial"/>
          <w:b/>
          <w:bCs/>
          <w:color w:val="000000" w:themeColor="text1"/>
          <w:sz w:val="20"/>
          <w:szCs w:val="20"/>
          <w:highlight w:val="yellow"/>
        </w:rPr>
        <w:t>01</w:t>
      </w:r>
      <w:r w:rsidR="003C454C" w:rsidRPr="00AC5E4D">
        <w:rPr>
          <w:rFonts w:cs="Arial"/>
          <w:b/>
          <w:bCs/>
          <w:color w:val="000000" w:themeColor="text1"/>
          <w:sz w:val="20"/>
          <w:szCs w:val="20"/>
          <w:highlight w:val="yellow"/>
        </w:rPr>
        <w:t>-2</w:t>
      </w:r>
      <w:r w:rsidR="00185D7E">
        <w:rPr>
          <w:rFonts w:cs="Arial"/>
          <w:b/>
          <w:bCs/>
          <w:color w:val="000000" w:themeColor="text1"/>
          <w:sz w:val="20"/>
          <w:szCs w:val="20"/>
          <w:highlight w:val="yellow"/>
        </w:rPr>
        <w:t>4</w:t>
      </w:r>
      <w:bookmarkStart w:id="3" w:name="_Hlk148894282"/>
      <w:r w:rsidR="0046582B">
        <w:rPr>
          <w:rFonts w:cs="Arial"/>
          <w:b/>
          <w:bCs/>
          <w:color w:val="000000" w:themeColor="text1"/>
          <w:sz w:val="20"/>
          <w:szCs w:val="20"/>
          <w:highlight w:val="yellow"/>
        </w:rPr>
        <w:t xml:space="preserve">: </w:t>
      </w:r>
    </w:p>
    <w:bookmarkEnd w:id="3"/>
    <w:p w14:paraId="4AB4A992" w14:textId="77777777" w:rsidR="00E37180" w:rsidRPr="00E37180" w:rsidRDefault="00E37180" w:rsidP="00E37180">
      <w:pPr>
        <w:pStyle w:val="Prrafodelista"/>
        <w:autoSpaceDE w:val="0"/>
        <w:autoSpaceDN w:val="0"/>
        <w:adjustRightInd w:val="0"/>
        <w:ind w:left="360" w:right="420"/>
        <w:jc w:val="both"/>
        <w:rPr>
          <w:rFonts w:cs="Arial"/>
          <w:b/>
          <w:bCs/>
          <w:color w:val="000000" w:themeColor="text1"/>
          <w:sz w:val="20"/>
          <w:szCs w:val="20"/>
          <w:highlight w:val="yellow"/>
        </w:rPr>
      </w:pPr>
      <w:r w:rsidRPr="00E37180">
        <w:rPr>
          <w:rFonts w:cs="Arial"/>
          <w:b/>
          <w:bCs/>
          <w:color w:val="000000" w:themeColor="text1"/>
          <w:sz w:val="20"/>
          <w:szCs w:val="20"/>
          <w:highlight w:val="yellow"/>
        </w:rPr>
        <w:t xml:space="preserve">“SERVICIO ESPECIALIZADO DE APOYO PSICOLÓGICO Y DE NUTRICIÓN PARA EL </w:t>
      </w:r>
    </w:p>
    <w:p w14:paraId="17F0F3D0" w14:textId="0FDA20A1" w:rsidR="00737F2C" w:rsidRDefault="00E37180" w:rsidP="00E37180">
      <w:pPr>
        <w:pStyle w:val="Prrafodelista"/>
        <w:autoSpaceDE w:val="0"/>
        <w:autoSpaceDN w:val="0"/>
        <w:adjustRightInd w:val="0"/>
        <w:ind w:left="360" w:right="420"/>
        <w:jc w:val="both"/>
        <w:rPr>
          <w:rFonts w:cs="Arial"/>
          <w:b/>
          <w:bCs/>
          <w:color w:val="000000" w:themeColor="text1"/>
          <w:sz w:val="20"/>
          <w:szCs w:val="20"/>
        </w:rPr>
      </w:pPr>
      <w:r w:rsidRPr="00E37180">
        <w:rPr>
          <w:rFonts w:cs="Arial"/>
          <w:b/>
          <w:bCs/>
          <w:color w:val="000000" w:themeColor="text1"/>
          <w:sz w:val="20"/>
          <w:szCs w:val="20"/>
          <w:highlight w:val="yellow"/>
        </w:rPr>
        <w:t>PERSONAL DE LA COMISIÓN FEDERAL DE COMPETENCIA ECONÓMICA”</w:t>
      </w:r>
    </w:p>
    <w:p w14:paraId="4E3FD471" w14:textId="77777777" w:rsidR="00E37180" w:rsidRPr="00AC5E4D" w:rsidRDefault="00E37180" w:rsidP="00E37180">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389"/>
      </w:tblGrid>
      <w:tr w:rsidR="00A60BDF" w:rsidRPr="00AC5E4D" w14:paraId="554D3C54" w14:textId="77777777" w:rsidTr="006C1684">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389"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6C1684">
        <w:trPr>
          <w:jc w:val="center"/>
        </w:trPr>
        <w:tc>
          <w:tcPr>
            <w:tcW w:w="3403" w:type="dxa"/>
            <w:vAlign w:val="center"/>
          </w:tcPr>
          <w:p w14:paraId="2F36378D" w14:textId="4D54D92A" w:rsidR="009B3C60" w:rsidRPr="00AC5E4D" w:rsidRDefault="00E37180" w:rsidP="00D6793C">
            <w:pPr>
              <w:pStyle w:val="paragraph0"/>
              <w:spacing w:before="0" w:beforeAutospacing="0" w:after="0" w:afterAutospacing="0"/>
              <w:ind w:right="420"/>
              <w:jc w:val="center"/>
              <w:textAlignment w:val="baseline"/>
              <w:divId w:val="293802035"/>
              <w:rPr>
                <w:rFonts w:ascii="Arial" w:hAnsi="Arial" w:cs="Arial"/>
                <w:sz w:val="20"/>
                <w:szCs w:val="20"/>
                <w:highlight w:val="yellow"/>
                <w:lang w:val="es-ES" w:eastAsia="es-ES"/>
              </w:rPr>
            </w:pPr>
            <w:proofErr w:type="spellStart"/>
            <w:r w:rsidRPr="00E37180">
              <w:rPr>
                <w:rFonts w:ascii="Arial" w:hAnsi="Arial" w:cs="Arial"/>
                <w:sz w:val="20"/>
                <w:szCs w:val="20"/>
                <w:highlight w:val="yellow"/>
                <w:lang w:val="es-ES" w:eastAsia="es-ES"/>
              </w:rPr>
              <w:t>DEPF</w:t>
            </w:r>
            <w:proofErr w:type="spellEnd"/>
            <w:r w:rsidRPr="00E37180">
              <w:rPr>
                <w:rFonts w:ascii="Arial" w:hAnsi="Arial" w:cs="Arial"/>
                <w:sz w:val="20"/>
                <w:szCs w:val="20"/>
                <w:highlight w:val="yellow"/>
                <w:lang w:val="es-ES" w:eastAsia="es-ES"/>
              </w:rPr>
              <w:t>/2024/00034</w:t>
            </w:r>
          </w:p>
        </w:tc>
        <w:tc>
          <w:tcPr>
            <w:tcW w:w="4389" w:type="dxa"/>
            <w:vAlign w:val="center"/>
          </w:tcPr>
          <w:p w14:paraId="208B3A3F" w14:textId="77777777" w:rsidR="00E37180" w:rsidRPr="00E37180" w:rsidRDefault="00E37180" w:rsidP="00E37180">
            <w:pPr>
              <w:tabs>
                <w:tab w:val="left" w:pos="3573"/>
              </w:tabs>
              <w:jc w:val="center"/>
              <w:rPr>
                <w:rFonts w:cs="Arial"/>
                <w:sz w:val="20"/>
                <w:szCs w:val="20"/>
                <w:highlight w:val="yellow"/>
              </w:rPr>
            </w:pPr>
            <w:r w:rsidRPr="00E37180">
              <w:rPr>
                <w:rFonts w:cs="Arial"/>
                <w:sz w:val="20"/>
                <w:szCs w:val="20"/>
                <w:highlight w:val="yellow"/>
              </w:rPr>
              <w:t xml:space="preserve">Servicios </w:t>
            </w:r>
          </w:p>
          <w:p w14:paraId="4DFDE19B" w14:textId="18464460" w:rsidR="009B3C60" w:rsidRPr="00AC5E4D" w:rsidRDefault="00E37180" w:rsidP="00E37180">
            <w:pPr>
              <w:tabs>
                <w:tab w:val="left" w:pos="3573"/>
              </w:tabs>
              <w:jc w:val="center"/>
              <w:rPr>
                <w:rFonts w:cs="Arial"/>
                <w:sz w:val="20"/>
                <w:szCs w:val="20"/>
                <w:highlight w:val="yellow"/>
              </w:rPr>
            </w:pPr>
            <w:r w:rsidRPr="00E37180">
              <w:rPr>
                <w:rFonts w:cs="Arial"/>
                <w:sz w:val="20"/>
                <w:szCs w:val="20"/>
                <w:highlight w:val="yellow"/>
              </w:rPr>
              <w:t>integrales de salud (servicio de nutrición y apoyo psicológico)</w:t>
            </w:r>
          </w:p>
        </w:tc>
      </w:tr>
    </w:tbl>
    <w:p w14:paraId="3B66F74B" w14:textId="14141F6F" w:rsidR="002378AD" w:rsidRDefault="002378AD" w:rsidP="00D6793C">
      <w:pPr>
        <w:ind w:right="420"/>
        <w:rPr>
          <w:rFonts w:cs="Arial"/>
          <w:sz w:val="20"/>
          <w:szCs w:val="20"/>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71460B37" w:rsidR="009B3C60" w:rsidRPr="00E37180" w:rsidRDefault="00737F2C" w:rsidP="009108E4">
      <w:pPr>
        <w:pStyle w:val="Prrafodelista"/>
        <w:numPr>
          <w:ilvl w:val="0"/>
          <w:numId w:val="3"/>
        </w:numPr>
        <w:ind w:right="51"/>
        <w:jc w:val="both"/>
        <w:rPr>
          <w:rFonts w:cs="Arial"/>
          <w:sz w:val="20"/>
          <w:szCs w:val="20"/>
        </w:rPr>
      </w:pPr>
      <w:r w:rsidRPr="00E37180">
        <w:rPr>
          <w:rFonts w:cs="Arial"/>
          <w:sz w:val="20"/>
          <w:szCs w:val="20"/>
          <w:highlight w:val="yellow"/>
        </w:rPr>
        <w:t>Es objeto de esta licitación</w:t>
      </w:r>
      <w:r w:rsidR="0046582B" w:rsidRPr="00E37180">
        <w:rPr>
          <w:rFonts w:cs="Arial"/>
          <w:sz w:val="20"/>
          <w:szCs w:val="20"/>
          <w:highlight w:val="yellow"/>
        </w:rPr>
        <w:t>:</w:t>
      </w:r>
      <w:r w:rsidRPr="00E37180">
        <w:rPr>
          <w:rFonts w:cs="Arial"/>
          <w:sz w:val="20"/>
          <w:szCs w:val="20"/>
          <w:highlight w:val="yellow"/>
        </w:rPr>
        <w:t xml:space="preserve"> </w:t>
      </w:r>
    </w:p>
    <w:p w14:paraId="0D7D881D" w14:textId="77777777" w:rsidR="00E37180" w:rsidRPr="00E37180" w:rsidRDefault="00E37180" w:rsidP="00E37180">
      <w:pPr>
        <w:pStyle w:val="Prrafodelista"/>
        <w:ind w:left="360" w:right="51"/>
        <w:jc w:val="both"/>
        <w:rPr>
          <w:rFonts w:cs="Arial"/>
          <w:b/>
          <w:bCs/>
          <w:sz w:val="20"/>
          <w:szCs w:val="20"/>
          <w:highlight w:val="yellow"/>
        </w:rPr>
      </w:pPr>
      <w:r w:rsidRPr="00E37180">
        <w:rPr>
          <w:rFonts w:cs="Arial"/>
          <w:b/>
          <w:bCs/>
          <w:sz w:val="20"/>
          <w:szCs w:val="20"/>
          <w:highlight w:val="yellow"/>
        </w:rPr>
        <w:t xml:space="preserve">“SERVICIO ESPECIALIZADO DE APOYO PSICOLÓGICO Y DE NUTRICIÓN PARA EL </w:t>
      </w:r>
    </w:p>
    <w:p w14:paraId="740606DA" w14:textId="23DB767C" w:rsidR="00E37180" w:rsidRPr="00E37180" w:rsidRDefault="00E37180" w:rsidP="00E37180">
      <w:pPr>
        <w:pStyle w:val="Prrafodelista"/>
        <w:ind w:left="360" w:right="51"/>
        <w:jc w:val="both"/>
        <w:rPr>
          <w:rFonts w:cs="Arial"/>
          <w:b/>
          <w:bCs/>
          <w:sz w:val="20"/>
          <w:szCs w:val="20"/>
        </w:rPr>
      </w:pPr>
      <w:r w:rsidRPr="00E37180">
        <w:rPr>
          <w:rFonts w:cs="Arial"/>
          <w:b/>
          <w:bCs/>
          <w:sz w:val="20"/>
          <w:szCs w:val="20"/>
          <w:highlight w:val="yellow"/>
        </w:rPr>
        <w:t>PERSONAL DE LA COMISIÓN FEDERAL DE COMPETENCIA ECONÓMICA”</w:t>
      </w:r>
    </w:p>
    <w:p w14:paraId="37F0B3B1" w14:textId="77777777" w:rsidR="00E37180" w:rsidRPr="00E37180" w:rsidRDefault="00E37180" w:rsidP="00E37180">
      <w:pPr>
        <w:pStyle w:val="Prrafodelista"/>
        <w:ind w:left="360" w:right="51"/>
        <w:jc w:val="both"/>
        <w:rPr>
          <w:rFonts w:cs="Arial"/>
          <w:sz w:val="20"/>
          <w:szCs w:val="20"/>
        </w:rPr>
      </w:pPr>
    </w:p>
    <w:p w14:paraId="2765EDCE" w14:textId="2EFF3897"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lastRenderedPageBreak/>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AC5E4D">
        <w:rPr>
          <w:rFonts w:cs="Arial"/>
          <w:b/>
          <w:bCs/>
          <w:sz w:val="20"/>
          <w:szCs w:val="20"/>
          <w:highlight w:val="yellow"/>
        </w:rPr>
        <w:t>partida única</w:t>
      </w:r>
      <w:r w:rsidRPr="00AC5E4D">
        <w:rPr>
          <w:rFonts w:cs="Arial"/>
          <w:sz w:val="20"/>
          <w:szCs w:val="20"/>
          <w:highlight w:val="yellow"/>
        </w:rPr>
        <w:t>.</w:t>
      </w:r>
    </w:p>
    <w:p w14:paraId="0C60B6DB" w14:textId="77777777" w:rsidR="00737F2C" w:rsidRPr="00AC5E4D" w:rsidRDefault="00737F2C" w:rsidP="00D6793C">
      <w:pPr>
        <w:pStyle w:val="Prrafodelista"/>
        <w:rPr>
          <w:rFonts w:cs="Arial"/>
          <w:sz w:val="20"/>
          <w:szCs w:val="20"/>
        </w:rPr>
      </w:pP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7AF5E1A3" w:rsidR="00737F2C" w:rsidRPr="00AC5E4D" w:rsidRDefault="00065331" w:rsidP="00D6793C">
      <w:pPr>
        <w:pStyle w:val="Prrafodelista"/>
        <w:numPr>
          <w:ilvl w:val="0"/>
          <w:numId w:val="3"/>
        </w:numPr>
        <w:jc w:val="both"/>
        <w:rPr>
          <w:rFonts w:cs="Arial"/>
          <w:sz w:val="20"/>
          <w:szCs w:val="20"/>
          <w:highlight w:val="yellow"/>
        </w:rPr>
      </w:pPr>
      <w:r w:rsidRPr="00AC5E4D">
        <w:rPr>
          <w:rFonts w:cs="Arial"/>
          <w:b/>
          <w:sz w:val="20"/>
          <w:szCs w:val="20"/>
          <w:highlight w:val="yellow"/>
          <w:lang w:val="es-MX"/>
        </w:rPr>
        <w:t>La</w:t>
      </w:r>
      <w:r w:rsidRPr="00AC5E4D">
        <w:rPr>
          <w:rFonts w:cs="Arial"/>
          <w:b/>
          <w:sz w:val="20"/>
          <w:szCs w:val="20"/>
          <w:highlight w:val="yellow"/>
        </w:rPr>
        <w:t xml:space="preserve"> Adjudicación</w:t>
      </w:r>
      <w:r w:rsidRPr="00AC5E4D">
        <w:rPr>
          <w:rFonts w:cs="Arial"/>
          <w:b/>
          <w:sz w:val="20"/>
          <w:szCs w:val="20"/>
          <w:highlight w:val="yellow"/>
          <w:lang w:val="es-MX"/>
        </w:rPr>
        <w:t xml:space="preserve"> se efectuará por partida</w:t>
      </w:r>
      <w:r w:rsidR="00DE6472" w:rsidRPr="00AC5E4D">
        <w:rPr>
          <w:rFonts w:cs="Arial"/>
          <w:b/>
          <w:sz w:val="20"/>
          <w:szCs w:val="20"/>
          <w:highlight w:val="yellow"/>
          <w:lang w:val="es-MX"/>
        </w:rPr>
        <w:t xml:space="preserve"> </w:t>
      </w:r>
      <w:r w:rsidR="00C77B32" w:rsidRPr="00AC5E4D">
        <w:rPr>
          <w:rFonts w:cs="Arial"/>
          <w:b/>
          <w:sz w:val="20"/>
          <w:szCs w:val="20"/>
          <w:highlight w:val="yellow"/>
          <w:lang w:val="es-MX"/>
        </w:rPr>
        <w:t xml:space="preserve">única </w:t>
      </w:r>
      <w:r w:rsidRPr="00AC5E4D">
        <w:rPr>
          <w:rFonts w:cs="Arial"/>
          <w:b/>
          <w:sz w:val="20"/>
          <w:szCs w:val="20"/>
          <w:highlight w:val="yellow"/>
          <w:lang w:val="es-MX"/>
        </w:rPr>
        <w:t>y de conformidad con el anexo técnico</w:t>
      </w:r>
      <w:r w:rsidR="002230DD" w:rsidRPr="00AC5E4D">
        <w:rPr>
          <w:rFonts w:cs="Arial"/>
          <w:b/>
          <w:sz w:val="20"/>
          <w:szCs w:val="20"/>
          <w:highlight w:val="yellow"/>
          <w:lang w:val="es-MX"/>
        </w:rPr>
        <w:t xml:space="preserve">, </w:t>
      </w:r>
      <w:r w:rsidR="002230DD" w:rsidRPr="00AC5E4D">
        <w:rPr>
          <w:rFonts w:cs="Arial"/>
          <w:b/>
          <w:sz w:val="20"/>
          <w:szCs w:val="20"/>
          <w:highlight w:val="yellow"/>
        </w:rPr>
        <w:t>ANEXO</w:t>
      </w:r>
      <w:r w:rsidR="00C442F6" w:rsidRPr="00AC5E4D">
        <w:rPr>
          <w:rFonts w:cs="Arial"/>
          <w:b/>
          <w:sz w:val="20"/>
          <w:szCs w:val="20"/>
          <w:highlight w:val="yellow"/>
        </w:rPr>
        <w:t xml:space="preserve"> </w:t>
      </w:r>
      <w:r w:rsidR="002230DD" w:rsidRPr="00AC5E4D">
        <w:rPr>
          <w:rFonts w:cs="Arial"/>
          <w:b/>
          <w:sz w:val="20"/>
          <w:szCs w:val="20"/>
          <w:highlight w:val="yellow"/>
        </w:rPr>
        <w:t>1</w:t>
      </w:r>
      <w:r w:rsidR="00A03417">
        <w:rPr>
          <w:rFonts w:cs="Arial"/>
          <w:b/>
          <w:sz w:val="20"/>
          <w:szCs w:val="20"/>
          <w:highlight w:val="yellow"/>
          <w:lang w:val="es-MX"/>
        </w:rPr>
        <w:t xml:space="preserve">, mediante un contrato </w:t>
      </w:r>
      <w:r w:rsidR="00E37180">
        <w:rPr>
          <w:rFonts w:cs="Arial"/>
          <w:b/>
          <w:sz w:val="20"/>
          <w:szCs w:val="20"/>
          <w:highlight w:val="yellow"/>
          <w:lang w:val="es-MX"/>
        </w:rPr>
        <w:t>cerrado</w:t>
      </w:r>
      <w:r w:rsidR="00A03417">
        <w:rPr>
          <w:rFonts w:cs="Arial"/>
          <w:b/>
          <w:sz w:val="20"/>
          <w:szCs w:val="20"/>
          <w:highlight w:val="yellow"/>
          <w:lang w:val="es-MX"/>
        </w:rPr>
        <w:t>.</w:t>
      </w:r>
    </w:p>
    <w:p w14:paraId="54C73C1B" w14:textId="77777777" w:rsidR="00737F2C" w:rsidRPr="00AC5E4D" w:rsidRDefault="00737F2C" w:rsidP="00D6793C">
      <w:pPr>
        <w:pStyle w:val="Prrafodelista"/>
        <w:rPr>
          <w:rFonts w:cs="Arial"/>
          <w:sz w:val="20"/>
          <w:szCs w:val="20"/>
        </w:rPr>
      </w:pPr>
    </w:p>
    <w:p w14:paraId="3C2E21FF" w14:textId="45DE34D5" w:rsidR="00A03417" w:rsidRPr="00A03417" w:rsidRDefault="00A03417" w:rsidP="00D6793C">
      <w:pPr>
        <w:pStyle w:val="Prrafodelista"/>
        <w:numPr>
          <w:ilvl w:val="0"/>
          <w:numId w:val="3"/>
        </w:numPr>
        <w:jc w:val="both"/>
        <w:rPr>
          <w:rFonts w:cs="Arial"/>
          <w:sz w:val="20"/>
          <w:szCs w:val="20"/>
          <w:highlight w:val="yellow"/>
        </w:rPr>
      </w:pPr>
      <w:r w:rsidRPr="00A03417">
        <w:rPr>
          <w:rFonts w:cs="Arial"/>
          <w:sz w:val="20"/>
          <w:szCs w:val="20"/>
          <w:highlight w:val="yellow"/>
        </w:rPr>
        <w:t xml:space="preserve">El presente procedimiento de contratación se sujetará a la </w:t>
      </w:r>
      <w:r w:rsidRPr="00A03417">
        <w:rPr>
          <w:rFonts w:cs="Arial"/>
          <w:b/>
          <w:bCs/>
          <w:sz w:val="20"/>
          <w:szCs w:val="20"/>
          <w:highlight w:val="yellow"/>
        </w:rPr>
        <w:t>modalidad puntos y porcentajes</w:t>
      </w:r>
      <w:r w:rsidRPr="00A03417">
        <w:rPr>
          <w:rFonts w:cs="Arial"/>
          <w:sz w:val="20"/>
          <w:szCs w:val="20"/>
          <w:highlight w:val="yellow"/>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E2826">
        <w:rPr>
          <w:rFonts w:cs="Arial"/>
          <w:b/>
          <w:sz w:val="20"/>
          <w:szCs w:val="20"/>
          <w:highlight w:val="yellow"/>
          <w:lang w:val="es-MX"/>
        </w:rPr>
        <w:t>No apl</w:t>
      </w:r>
      <w:r w:rsidR="00DE2826">
        <w:rPr>
          <w:rFonts w:cs="Arial"/>
          <w:b/>
          <w:sz w:val="20"/>
          <w:szCs w:val="20"/>
          <w:highlight w:val="yellow"/>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6C1684">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4"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4"/>
      <w:tr w:rsidR="0046582B" w:rsidRPr="00AC5E4D" w14:paraId="14724C7F" w14:textId="77777777" w:rsidTr="006C1684">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3A468860" w:rsidR="0046582B" w:rsidRPr="00AC5E4D" w:rsidRDefault="00E37180" w:rsidP="00D6793C">
            <w:pPr>
              <w:ind w:right="51"/>
              <w:jc w:val="center"/>
              <w:rPr>
                <w:rFonts w:cs="Arial"/>
                <w:bCs/>
                <w:sz w:val="20"/>
                <w:szCs w:val="20"/>
                <w:highlight w:val="yellow"/>
              </w:rPr>
            </w:pPr>
            <w:r>
              <w:rPr>
                <w:rFonts w:cs="Arial"/>
                <w:bCs/>
                <w:sz w:val="20"/>
                <w:szCs w:val="20"/>
                <w:highlight w:val="yellow"/>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7BBCF98" w:rsidR="0046582B" w:rsidRPr="00AC5E4D" w:rsidRDefault="00E37180" w:rsidP="00D6793C">
            <w:pPr>
              <w:ind w:right="38"/>
              <w:jc w:val="center"/>
              <w:rPr>
                <w:rFonts w:cs="Arial"/>
                <w:sz w:val="20"/>
                <w:szCs w:val="20"/>
                <w:highlight w:val="yellow"/>
              </w:rPr>
            </w:pPr>
            <w:r>
              <w:rPr>
                <w:rFonts w:cs="Arial"/>
                <w:bCs/>
                <w:sz w:val="20"/>
                <w:szCs w:val="20"/>
                <w:highlight w:val="yellow"/>
              </w:rPr>
              <w:t>No Aplica</w:t>
            </w:r>
          </w:p>
        </w:tc>
      </w:tr>
      <w:tr w:rsidR="0046582B" w:rsidRPr="00AC5E4D" w14:paraId="0099CADD" w14:textId="77777777" w:rsidTr="006C1684">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6FFF0622" w:rsidR="0046582B" w:rsidRPr="00AC5E4D" w:rsidRDefault="00E37180" w:rsidP="00D6793C">
            <w:pPr>
              <w:ind w:right="51"/>
              <w:jc w:val="center"/>
              <w:rPr>
                <w:rFonts w:cs="Arial"/>
                <w:bCs/>
                <w:sz w:val="20"/>
                <w:szCs w:val="20"/>
                <w:highlight w:val="yellow"/>
              </w:rPr>
            </w:pPr>
            <w:r>
              <w:rPr>
                <w:rFonts w:cs="Arial"/>
                <w:bCs/>
                <w:sz w:val="20"/>
                <w:szCs w:val="20"/>
                <w:highlight w:val="yellow"/>
              </w:rPr>
              <w:t>1</w:t>
            </w:r>
            <w:r w:rsidR="005805E3">
              <w:rPr>
                <w:rFonts w:cs="Arial"/>
                <w:bCs/>
                <w:sz w:val="20"/>
                <w:szCs w:val="20"/>
                <w:highlight w:val="yellow"/>
              </w:rPr>
              <w:t>6</w:t>
            </w:r>
            <w:r w:rsidR="0046582B" w:rsidRPr="00D24AAF">
              <w:rPr>
                <w:rFonts w:cs="Arial"/>
                <w:bCs/>
                <w:sz w:val="20"/>
                <w:szCs w:val="20"/>
                <w:highlight w:val="yellow"/>
              </w:rPr>
              <w:t xml:space="preserve"> de </w:t>
            </w:r>
            <w:r>
              <w:rPr>
                <w:rFonts w:cs="Arial"/>
                <w:bCs/>
                <w:sz w:val="20"/>
                <w:szCs w:val="20"/>
                <w:highlight w:val="yellow"/>
              </w:rPr>
              <w:t>febrero</w:t>
            </w:r>
            <w:r w:rsidR="0046582B" w:rsidRPr="00D24AAF">
              <w:rPr>
                <w:rFonts w:cs="Arial"/>
                <w:bCs/>
                <w:sz w:val="20"/>
                <w:szCs w:val="20"/>
                <w:highlight w:val="yellow"/>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1CEBD3F" w:rsidR="0046582B" w:rsidRPr="00AC5E4D" w:rsidRDefault="0046582B" w:rsidP="00D6793C">
            <w:pPr>
              <w:ind w:right="38"/>
              <w:jc w:val="center"/>
              <w:rPr>
                <w:rFonts w:cs="Arial"/>
                <w:sz w:val="20"/>
                <w:szCs w:val="20"/>
                <w:highlight w:val="yellow"/>
              </w:rPr>
            </w:pPr>
            <w:r w:rsidRPr="00AC5E4D">
              <w:rPr>
                <w:rFonts w:cs="Arial"/>
                <w:sz w:val="20"/>
                <w:szCs w:val="20"/>
                <w:highlight w:val="yellow"/>
              </w:rPr>
              <w:t>0</w:t>
            </w:r>
            <w:r w:rsidR="005805E3">
              <w:rPr>
                <w:rFonts w:cs="Arial"/>
                <w:sz w:val="20"/>
                <w:szCs w:val="20"/>
                <w:highlight w:val="yellow"/>
              </w:rPr>
              <w:t>9</w:t>
            </w:r>
            <w:r w:rsidRPr="00AC5E4D">
              <w:rPr>
                <w:rFonts w:cs="Arial"/>
                <w:sz w:val="20"/>
                <w:szCs w:val="20"/>
                <w:highlight w:val="yellow"/>
              </w:rPr>
              <w:t>:00</w:t>
            </w:r>
          </w:p>
        </w:tc>
      </w:tr>
      <w:tr w:rsidR="0046582B" w:rsidRPr="00AC5E4D" w14:paraId="443C000C" w14:textId="77777777" w:rsidTr="006C1684">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1FE56615" w:rsidR="0046582B" w:rsidRPr="00AC5E4D" w:rsidRDefault="00E37180" w:rsidP="00D6793C">
            <w:pPr>
              <w:ind w:right="51"/>
              <w:jc w:val="center"/>
              <w:rPr>
                <w:rFonts w:cs="Arial"/>
                <w:bCs/>
                <w:sz w:val="20"/>
                <w:szCs w:val="20"/>
                <w:highlight w:val="yellow"/>
              </w:rPr>
            </w:pPr>
            <w:r>
              <w:rPr>
                <w:rFonts w:cs="Arial"/>
                <w:bCs/>
                <w:sz w:val="20"/>
                <w:szCs w:val="20"/>
                <w:highlight w:val="yellow"/>
              </w:rPr>
              <w:t>2</w:t>
            </w:r>
            <w:r w:rsidR="005805E3">
              <w:rPr>
                <w:rFonts w:cs="Arial"/>
                <w:bCs/>
                <w:sz w:val="20"/>
                <w:szCs w:val="20"/>
                <w:highlight w:val="yellow"/>
              </w:rPr>
              <w:t>3</w:t>
            </w:r>
            <w:r w:rsidR="0046582B" w:rsidRPr="00D24AAF">
              <w:rPr>
                <w:rFonts w:cs="Arial"/>
                <w:bCs/>
                <w:sz w:val="20"/>
                <w:szCs w:val="20"/>
                <w:highlight w:val="yellow"/>
              </w:rPr>
              <w:t xml:space="preserve"> de </w:t>
            </w:r>
            <w:r>
              <w:rPr>
                <w:rFonts w:cs="Arial"/>
                <w:bCs/>
                <w:sz w:val="20"/>
                <w:szCs w:val="20"/>
                <w:highlight w:val="yellow"/>
              </w:rPr>
              <w:t>febrero</w:t>
            </w:r>
            <w:r w:rsidR="0046582B" w:rsidRPr="00D24AAF">
              <w:rPr>
                <w:rFonts w:cs="Arial"/>
                <w:bCs/>
                <w:sz w:val="20"/>
                <w:szCs w:val="20"/>
                <w:highlight w:val="yellow"/>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2BB1E096" w:rsidR="0046582B" w:rsidRPr="00AC5E4D" w:rsidRDefault="0046582B" w:rsidP="00D6793C">
            <w:pPr>
              <w:ind w:right="38"/>
              <w:jc w:val="center"/>
              <w:rPr>
                <w:rFonts w:cs="Arial"/>
                <w:sz w:val="20"/>
                <w:szCs w:val="20"/>
                <w:highlight w:val="yellow"/>
              </w:rPr>
            </w:pPr>
            <w:r w:rsidRPr="00AC5E4D">
              <w:rPr>
                <w:rFonts w:cs="Arial"/>
                <w:sz w:val="20"/>
                <w:szCs w:val="20"/>
                <w:highlight w:val="yellow"/>
              </w:rPr>
              <w:t>0</w:t>
            </w:r>
            <w:r w:rsidR="00E37180">
              <w:rPr>
                <w:rFonts w:cs="Arial"/>
                <w:sz w:val="20"/>
                <w:szCs w:val="20"/>
                <w:highlight w:val="yellow"/>
              </w:rPr>
              <w:t>8</w:t>
            </w:r>
            <w:r w:rsidRPr="00AC5E4D">
              <w:rPr>
                <w:rFonts w:cs="Arial"/>
                <w:sz w:val="20"/>
                <w:szCs w:val="20"/>
                <w:highlight w:val="yellow"/>
              </w:rPr>
              <w:t>:00</w:t>
            </w:r>
          </w:p>
        </w:tc>
      </w:tr>
      <w:tr w:rsidR="0046582B" w:rsidRPr="00AC5E4D" w14:paraId="26EBA405" w14:textId="77777777" w:rsidTr="006C1684">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4AA0F5A1" w:rsidR="0046582B" w:rsidRPr="00AC5E4D" w:rsidRDefault="00E37180" w:rsidP="00D6793C">
            <w:pPr>
              <w:ind w:right="38"/>
              <w:jc w:val="center"/>
              <w:rPr>
                <w:rFonts w:cs="Arial"/>
                <w:bCs/>
                <w:sz w:val="20"/>
                <w:szCs w:val="20"/>
                <w:highlight w:val="yellow"/>
              </w:rPr>
            </w:pPr>
            <w:r>
              <w:rPr>
                <w:rFonts w:cs="Arial"/>
                <w:bCs/>
                <w:sz w:val="20"/>
                <w:szCs w:val="20"/>
                <w:highlight w:val="yellow"/>
              </w:rPr>
              <w:t>2</w:t>
            </w:r>
            <w:r w:rsidR="006C1684">
              <w:rPr>
                <w:rFonts w:cs="Arial"/>
                <w:bCs/>
                <w:sz w:val="20"/>
                <w:szCs w:val="20"/>
                <w:highlight w:val="yellow"/>
              </w:rPr>
              <w:t>3</w:t>
            </w:r>
            <w:r w:rsidR="0046582B" w:rsidRPr="00D24AAF">
              <w:rPr>
                <w:rFonts w:cs="Arial"/>
                <w:bCs/>
                <w:sz w:val="20"/>
                <w:szCs w:val="20"/>
                <w:highlight w:val="yellow"/>
              </w:rPr>
              <w:t xml:space="preserve"> de </w:t>
            </w:r>
            <w:r>
              <w:rPr>
                <w:rFonts w:cs="Arial"/>
                <w:bCs/>
                <w:sz w:val="20"/>
                <w:szCs w:val="20"/>
                <w:highlight w:val="yellow"/>
              </w:rPr>
              <w:t>febrero</w:t>
            </w:r>
            <w:r w:rsidR="0046582B" w:rsidRPr="00D24AAF">
              <w:rPr>
                <w:rFonts w:cs="Arial"/>
                <w:bCs/>
                <w:sz w:val="20"/>
                <w:szCs w:val="20"/>
                <w:highlight w:val="yellow"/>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2BC34440" w:rsidR="0046582B" w:rsidRPr="00AC5E4D" w:rsidRDefault="0046582B" w:rsidP="00D6793C">
            <w:pPr>
              <w:ind w:right="38"/>
              <w:jc w:val="center"/>
              <w:rPr>
                <w:rFonts w:cs="Arial"/>
                <w:sz w:val="20"/>
                <w:szCs w:val="20"/>
                <w:highlight w:val="yellow"/>
              </w:rPr>
            </w:pPr>
            <w:r w:rsidRPr="00AC5E4D">
              <w:rPr>
                <w:rFonts w:cs="Arial"/>
                <w:sz w:val="20"/>
                <w:szCs w:val="20"/>
                <w:highlight w:val="yellow"/>
              </w:rPr>
              <w:t>1</w:t>
            </w:r>
            <w:r w:rsidR="006C1684">
              <w:rPr>
                <w:rFonts w:cs="Arial"/>
                <w:sz w:val="20"/>
                <w:szCs w:val="20"/>
                <w:highlight w:val="yellow"/>
              </w:rPr>
              <w:t>2</w:t>
            </w:r>
            <w:r w:rsidRPr="00AC5E4D">
              <w:rPr>
                <w:rFonts w:cs="Arial"/>
                <w:sz w:val="20"/>
                <w:szCs w:val="20"/>
                <w:highlight w:val="yellow"/>
              </w:rPr>
              <w:t>:00</w:t>
            </w:r>
          </w:p>
        </w:tc>
      </w:tr>
      <w:tr w:rsidR="00737F2C" w:rsidRPr="00AC5E4D" w14:paraId="65FD775B" w14:textId="77777777" w:rsidTr="00F20C9A">
        <w:trPr>
          <w:trHeight w:val="393"/>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56B4F4E9" w:rsidR="00737F2C" w:rsidRPr="00AC5E4D" w:rsidRDefault="00AF5779" w:rsidP="00D6793C">
            <w:pPr>
              <w:ind w:right="38"/>
              <w:jc w:val="center"/>
              <w:rPr>
                <w:rFonts w:cs="Arial"/>
                <w:sz w:val="20"/>
                <w:szCs w:val="20"/>
                <w:highlight w:val="yellow"/>
              </w:rPr>
            </w:pPr>
            <w:r w:rsidRPr="00A6421C">
              <w:rPr>
                <w:rFonts w:cs="Arial"/>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14D0057E" w:rsidR="00737F2C" w:rsidRPr="00AC5E4D" w:rsidRDefault="006C1684" w:rsidP="00D6793C">
            <w:pPr>
              <w:ind w:right="38"/>
              <w:jc w:val="center"/>
              <w:rPr>
                <w:rFonts w:cs="Arial"/>
                <w:sz w:val="20"/>
                <w:szCs w:val="20"/>
                <w:highlight w:val="yellow"/>
              </w:rPr>
            </w:pPr>
            <w:r w:rsidRPr="006C1684">
              <w:rPr>
                <w:rFonts w:cs="Arial"/>
                <w:sz w:val="20"/>
                <w:szCs w:val="20"/>
              </w:rPr>
              <w:t>--</w:t>
            </w:r>
            <w:r w:rsidR="00737F2C" w:rsidRPr="006C1684">
              <w:rPr>
                <w:rFonts w:cs="Arial"/>
                <w:sz w:val="20"/>
                <w:szCs w:val="20"/>
              </w:rPr>
              <w:t>:</w:t>
            </w:r>
            <w:r w:rsidRPr="006C1684">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6DC2062D" w14:textId="77777777" w:rsidR="00AF5779" w:rsidRDefault="00AF5779" w:rsidP="00D6793C">
      <w:pPr>
        <w:pStyle w:val="Prrafodelista"/>
        <w:autoSpaceDE w:val="0"/>
        <w:autoSpaceDN w:val="0"/>
        <w:adjustRightInd w:val="0"/>
        <w:ind w:left="0"/>
        <w:jc w:val="both"/>
        <w:rPr>
          <w:rFonts w:cs="Arial"/>
          <w:sz w:val="20"/>
          <w:szCs w:val="20"/>
          <w:lang w:val="es-MX"/>
        </w:rPr>
      </w:pPr>
    </w:p>
    <w:p w14:paraId="776B84C7" w14:textId="77777777" w:rsidR="00DE2826" w:rsidRDefault="00DE2826"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0571D190"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90C15A0" w:rsidR="00A448CA" w:rsidRPr="00E37180" w:rsidRDefault="00A448CA" w:rsidP="00D6793C">
      <w:pPr>
        <w:pStyle w:val="paragraph0"/>
        <w:spacing w:before="0" w:beforeAutospacing="0" w:after="0" w:afterAutospacing="0"/>
        <w:jc w:val="both"/>
        <w:textAlignment w:val="baseline"/>
        <w:rPr>
          <w:rFonts w:ascii="Arial" w:hAnsi="Arial" w:cs="Arial"/>
          <w:b/>
          <w:bCs/>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1684" w:rsidRPr="00F53A18">
        <w:rPr>
          <w:rStyle w:val="eop"/>
          <w:rFonts w:ascii="Arial" w:hAnsi="Arial" w:cs="Arial"/>
          <w:b/>
          <w:bCs/>
          <w:sz w:val="20"/>
          <w:szCs w:val="20"/>
          <w:u w:val="single"/>
        </w:rPr>
        <w:t>NO</w:t>
      </w:r>
      <w:proofErr w:type="gramEnd"/>
      <w:r w:rsidR="006C1684" w:rsidRPr="00F53A18">
        <w:rPr>
          <w:rStyle w:val="eop"/>
          <w:rFonts w:ascii="Arial" w:hAnsi="Arial" w:cs="Arial"/>
          <w:b/>
          <w:bCs/>
          <w:sz w:val="20"/>
          <w:szCs w:val="20"/>
          <w:u w:val="single"/>
        </w:rPr>
        <w:t xml:space="preserve"> APLICA</w:t>
      </w:r>
      <w:r w:rsidR="006C1684" w:rsidRPr="00E37180">
        <w:rPr>
          <w:rStyle w:val="eop"/>
          <w:rFonts w:ascii="Arial" w:hAnsi="Arial" w:cs="Arial"/>
          <w:b/>
          <w:bCs/>
          <w:sz w:val="20"/>
          <w:szCs w:val="20"/>
        </w:rPr>
        <w:t xml:space="preserve"> </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0B693C2B"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sidRPr="00F53A18">
        <w:rPr>
          <w:rStyle w:val="normaltextrun"/>
          <w:rFonts w:ascii="Arial" w:hAnsi="Arial" w:cs="Arial"/>
          <w:sz w:val="20"/>
          <w:szCs w:val="20"/>
        </w:rPr>
        <w:t>L</w:t>
      </w:r>
      <w:r w:rsidR="00A448CA" w:rsidRPr="00F53A18">
        <w:rPr>
          <w:rStyle w:val="normaltextrun"/>
          <w:rFonts w:ascii="Arial" w:hAnsi="Arial" w:cs="Arial"/>
          <w:sz w:val="20"/>
          <w:szCs w:val="20"/>
        </w:rPr>
        <w:t xml:space="preserve">a </w:t>
      </w:r>
      <w:r w:rsidR="00A448CA" w:rsidRPr="00F53A18">
        <w:rPr>
          <w:rStyle w:val="normaltextrun"/>
          <w:rFonts w:ascii="Arial" w:hAnsi="Arial" w:cs="Arial"/>
          <w:b/>
          <w:bCs/>
          <w:sz w:val="20"/>
          <w:szCs w:val="20"/>
        </w:rPr>
        <w:t xml:space="preserve">Visita a las Instalaciones es opcional para los licitantes </w:t>
      </w:r>
      <w:r w:rsidR="00A448CA" w:rsidRPr="00F53A18">
        <w:rPr>
          <w:rStyle w:val="normaltextrun"/>
          <w:rFonts w:ascii="Arial" w:hAnsi="Arial" w:cs="Arial"/>
          <w:sz w:val="20"/>
          <w:szCs w:val="20"/>
        </w:rPr>
        <w:t xml:space="preserve">que se llevará a cabo el día </w:t>
      </w:r>
      <w:r w:rsidR="00E37180" w:rsidRPr="00F53A18">
        <w:rPr>
          <w:rStyle w:val="normaltextrun"/>
          <w:rFonts w:ascii="Arial" w:hAnsi="Arial" w:cs="Arial"/>
          <w:b/>
          <w:bCs/>
          <w:sz w:val="20"/>
          <w:szCs w:val="20"/>
        </w:rPr>
        <w:t>--</w:t>
      </w:r>
      <w:r w:rsidR="00A448CA" w:rsidRPr="00F53A18">
        <w:rPr>
          <w:rStyle w:val="normaltextrun"/>
          <w:rFonts w:ascii="Arial" w:hAnsi="Arial" w:cs="Arial"/>
          <w:b/>
          <w:bCs/>
          <w:sz w:val="20"/>
          <w:szCs w:val="20"/>
        </w:rPr>
        <w:t xml:space="preserve"> de </w:t>
      </w:r>
      <w:r w:rsidR="00E37180" w:rsidRPr="00F53A18">
        <w:rPr>
          <w:rStyle w:val="normaltextrun"/>
          <w:rFonts w:ascii="Arial" w:hAnsi="Arial" w:cs="Arial"/>
          <w:b/>
          <w:bCs/>
          <w:sz w:val="20"/>
          <w:szCs w:val="20"/>
        </w:rPr>
        <w:t>--</w:t>
      </w:r>
      <w:r w:rsidR="00A448CA" w:rsidRPr="00F53A18">
        <w:rPr>
          <w:rStyle w:val="normaltextrun"/>
          <w:rFonts w:ascii="Arial" w:hAnsi="Arial" w:cs="Arial"/>
          <w:sz w:val="20"/>
          <w:szCs w:val="20"/>
        </w:rPr>
        <w:t xml:space="preserve"> </w:t>
      </w:r>
      <w:proofErr w:type="spellStart"/>
      <w:r w:rsidR="00A448CA" w:rsidRPr="00F53A18">
        <w:rPr>
          <w:rStyle w:val="normaltextrun"/>
          <w:rFonts w:ascii="Arial" w:hAnsi="Arial" w:cs="Arial"/>
          <w:b/>
          <w:bCs/>
          <w:sz w:val="20"/>
          <w:szCs w:val="20"/>
        </w:rPr>
        <w:t>de</w:t>
      </w:r>
      <w:proofErr w:type="spellEnd"/>
      <w:r w:rsidR="00A448CA" w:rsidRPr="00F53A18">
        <w:rPr>
          <w:rStyle w:val="normaltextrun"/>
          <w:rFonts w:ascii="Arial" w:hAnsi="Arial" w:cs="Arial"/>
          <w:b/>
          <w:bCs/>
          <w:sz w:val="20"/>
          <w:szCs w:val="20"/>
        </w:rPr>
        <w:t xml:space="preserve"> </w:t>
      </w:r>
      <w:r w:rsidR="00E37180" w:rsidRPr="00F53A18">
        <w:rPr>
          <w:rStyle w:val="normaltextrun"/>
          <w:rFonts w:ascii="Arial" w:hAnsi="Arial" w:cs="Arial"/>
          <w:b/>
          <w:bCs/>
          <w:sz w:val="20"/>
          <w:szCs w:val="20"/>
        </w:rPr>
        <w:t>--</w:t>
      </w:r>
      <w:r w:rsidR="00A448CA" w:rsidRPr="00F53A18">
        <w:rPr>
          <w:rStyle w:val="normaltextrun"/>
          <w:rFonts w:ascii="Arial" w:hAnsi="Arial" w:cs="Arial"/>
          <w:sz w:val="20"/>
          <w:szCs w:val="20"/>
        </w:rPr>
        <w:t xml:space="preserve"> </w:t>
      </w:r>
      <w:r w:rsidR="00A448CA" w:rsidRPr="00F53A18">
        <w:rPr>
          <w:rStyle w:val="normaltextrun"/>
          <w:rFonts w:ascii="Arial" w:hAnsi="Arial" w:cs="Arial"/>
          <w:b/>
          <w:bCs/>
          <w:sz w:val="20"/>
          <w:szCs w:val="20"/>
        </w:rPr>
        <w:t xml:space="preserve">a las </w:t>
      </w:r>
      <w:r w:rsidR="00E37180" w:rsidRPr="00F53A18">
        <w:rPr>
          <w:rStyle w:val="normaltextrun"/>
          <w:rFonts w:ascii="Arial" w:hAnsi="Arial" w:cs="Arial"/>
          <w:b/>
          <w:bCs/>
          <w:sz w:val="20"/>
          <w:szCs w:val="20"/>
        </w:rPr>
        <w:t>--</w:t>
      </w:r>
      <w:r w:rsidR="00A448CA" w:rsidRPr="00F53A18">
        <w:rPr>
          <w:rStyle w:val="normaltextrun"/>
          <w:rFonts w:ascii="Arial" w:hAnsi="Arial" w:cs="Arial"/>
          <w:b/>
          <w:bCs/>
          <w:sz w:val="20"/>
          <w:szCs w:val="20"/>
        </w:rPr>
        <w:t>:</w:t>
      </w:r>
      <w:r w:rsidR="006C1684" w:rsidRPr="00F53A18">
        <w:rPr>
          <w:rStyle w:val="normaltextrun"/>
          <w:rFonts w:ascii="Arial" w:hAnsi="Arial" w:cs="Arial"/>
          <w:b/>
          <w:bCs/>
          <w:sz w:val="20"/>
          <w:szCs w:val="20"/>
        </w:rPr>
        <w:t>--</w:t>
      </w:r>
      <w:r w:rsidR="00A448CA" w:rsidRPr="00F53A18">
        <w:rPr>
          <w:rStyle w:val="normaltextrun"/>
          <w:rFonts w:ascii="Arial" w:hAnsi="Arial" w:cs="Arial"/>
          <w:b/>
          <w:bCs/>
          <w:sz w:val="20"/>
          <w:szCs w:val="20"/>
        </w:rPr>
        <w:t xml:space="preserve"> horas, solamente se permitirá una tolerancia de 10 minutos por lo que</w:t>
      </w:r>
      <w:r w:rsidR="00A448CA" w:rsidRPr="0046582B">
        <w:rPr>
          <w:rStyle w:val="normaltextrun"/>
          <w:rFonts w:ascii="Arial" w:hAnsi="Arial" w:cs="Arial"/>
          <w:b/>
          <w:bCs/>
          <w:sz w:val="20"/>
          <w:szCs w:val="20"/>
        </w:rPr>
        <w:t xml:space="preserve"> </w:t>
      </w:r>
      <w:r w:rsidR="00A448CA" w:rsidRPr="0046582B">
        <w:rPr>
          <w:rStyle w:val="normaltextrun"/>
          <w:rFonts w:ascii="Arial" w:hAnsi="Arial" w:cs="Arial"/>
          <w:b/>
          <w:bCs/>
          <w:sz w:val="20"/>
          <w:szCs w:val="20"/>
        </w:rPr>
        <w:lastRenderedPageBreak/>
        <w:t xml:space="preserve">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6AD2E002"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 xml:space="preserve">Junta de </w:t>
      </w:r>
      <w:proofErr w:type="gramStart"/>
      <w:r w:rsidR="00737F2C" w:rsidRPr="00AC5E4D">
        <w:rPr>
          <w:rFonts w:cs="Arial"/>
          <w:b/>
          <w:sz w:val="20"/>
          <w:szCs w:val="20"/>
        </w:rPr>
        <w:t>Aclaraciones</w:t>
      </w:r>
      <w:r w:rsidR="00737F2C" w:rsidRPr="00AC5E4D">
        <w:rPr>
          <w:rFonts w:cs="Arial"/>
          <w:sz w:val="20"/>
          <w:szCs w:val="20"/>
        </w:rPr>
        <w:t xml:space="preserve">  se</w:t>
      </w:r>
      <w:proofErr w:type="gramEnd"/>
      <w:r w:rsidR="00737F2C" w:rsidRPr="00AC5E4D">
        <w:rPr>
          <w:rFonts w:cs="Arial"/>
          <w:sz w:val="20"/>
          <w:szCs w:val="20"/>
        </w:rPr>
        <w:t xml:space="preserve"> llevará a cabo el </w:t>
      </w:r>
      <w:r w:rsidR="00737F2C" w:rsidRPr="00AC5E4D">
        <w:rPr>
          <w:rFonts w:cs="Arial"/>
          <w:b/>
          <w:sz w:val="20"/>
          <w:szCs w:val="20"/>
          <w:highlight w:val="yellow"/>
        </w:rPr>
        <w:t xml:space="preserve">día </w:t>
      </w:r>
      <w:r w:rsidR="00E37180">
        <w:rPr>
          <w:rFonts w:cs="Arial"/>
          <w:b/>
          <w:bCs/>
          <w:sz w:val="20"/>
          <w:szCs w:val="20"/>
          <w:highlight w:val="yellow"/>
        </w:rPr>
        <w:t>1</w:t>
      </w:r>
      <w:r w:rsidR="008159B7">
        <w:rPr>
          <w:rFonts w:cs="Arial"/>
          <w:b/>
          <w:bCs/>
          <w:sz w:val="20"/>
          <w:szCs w:val="20"/>
          <w:highlight w:val="yellow"/>
        </w:rPr>
        <w:t>6</w:t>
      </w:r>
      <w:r w:rsidR="00E37180">
        <w:rPr>
          <w:rFonts w:cs="Arial"/>
          <w:b/>
          <w:bCs/>
          <w:sz w:val="20"/>
          <w:szCs w:val="20"/>
          <w:highlight w:val="yellow"/>
        </w:rPr>
        <w:t xml:space="preserve"> de febrero</w:t>
      </w:r>
      <w:r w:rsidR="00897F8F" w:rsidRPr="00AC5E4D">
        <w:rPr>
          <w:rFonts w:cs="Arial"/>
          <w:b/>
          <w:sz w:val="20"/>
          <w:szCs w:val="20"/>
          <w:highlight w:val="yellow"/>
        </w:rPr>
        <w:t xml:space="preserve"> </w:t>
      </w:r>
      <w:r w:rsidR="00737F2C" w:rsidRPr="00AC5E4D">
        <w:rPr>
          <w:rFonts w:cs="Arial"/>
          <w:b/>
          <w:sz w:val="20"/>
          <w:szCs w:val="20"/>
          <w:highlight w:val="yellow"/>
        </w:rPr>
        <w:t>de 202</w:t>
      </w:r>
      <w:r w:rsidR="00185D7E">
        <w:rPr>
          <w:rFonts w:cs="Arial"/>
          <w:b/>
          <w:sz w:val="20"/>
          <w:szCs w:val="20"/>
          <w:highlight w:val="yellow"/>
        </w:rPr>
        <w:t>4</w:t>
      </w:r>
      <w:r w:rsidR="00737F2C" w:rsidRPr="00AC5E4D">
        <w:rPr>
          <w:rFonts w:cs="Arial"/>
          <w:b/>
          <w:sz w:val="20"/>
          <w:szCs w:val="20"/>
          <w:highlight w:val="yellow"/>
        </w:rPr>
        <w:t xml:space="preserve"> a las </w:t>
      </w:r>
      <w:r w:rsidR="00300C72" w:rsidRPr="00AC5E4D">
        <w:rPr>
          <w:rFonts w:cs="Arial"/>
          <w:b/>
          <w:sz w:val="20"/>
          <w:szCs w:val="20"/>
          <w:highlight w:val="yellow"/>
        </w:rPr>
        <w:t>0</w:t>
      </w:r>
      <w:r w:rsidR="008159B7">
        <w:rPr>
          <w:rFonts w:cs="Arial"/>
          <w:b/>
          <w:sz w:val="20"/>
          <w:szCs w:val="20"/>
          <w:highlight w:val="yellow"/>
        </w:rPr>
        <w:t>9</w:t>
      </w:r>
      <w:r w:rsidR="00737F2C" w:rsidRPr="00AC5E4D">
        <w:rPr>
          <w:rFonts w:cs="Arial"/>
          <w:b/>
          <w:sz w:val="20"/>
          <w:szCs w:val="20"/>
          <w:highlight w:val="yellow"/>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w:t>
      </w:r>
      <w:r w:rsidR="00737F2C" w:rsidRPr="00E37180">
        <w:rPr>
          <w:rFonts w:cs="Arial"/>
          <w:bCs/>
          <w:sz w:val="20"/>
          <w:szCs w:val="20"/>
        </w:rPr>
        <w:t xml:space="preserve"> “Las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de </w:t>
      </w:r>
      <w:r w:rsidRPr="00E37180">
        <w:rPr>
          <w:rFonts w:cs="Arial"/>
          <w:bCs/>
          <w:sz w:val="20"/>
          <w:szCs w:val="20"/>
        </w:rPr>
        <w:t>“Las Políticas”, a los</w:t>
      </w:r>
      <w:r w:rsidRPr="00AC5E4D">
        <w:rPr>
          <w:rFonts w:cs="Arial"/>
          <w:sz w:val="20"/>
          <w:szCs w:val="20"/>
        </w:rPr>
        <w:t xml:space="preserve">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lastRenderedPageBreak/>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159B4B18"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AC5E4D">
        <w:rPr>
          <w:rFonts w:cs="Arial"/>
          <w:b/>
          <w:sz w:val="20"/>
          <w:szCs w:val="20"/>
          <w:highlight w:val="yellow"/>
        </w:rPr>
        <w:t xml:space="preserve">día </w:t>
      </w:r>
      <w:r w:rsidR="00E205BC" w:rsidRPr="00AC5E4D">
        <w:rPr>
          <w:rFonts w:cs="Arial"/>
          <w:b/>
          <w:sz w:val="20"/>
          <w:szCs w:val="20"/>
          <w:highlight w:val="yellow"/>
        </w:rPr>
        <w:t>2</w:t>
      </w:r>
      <w:r w:rsidR="008159B7">
        <w:rPr>
          <w:rFonts w:cs="Arial"/>
          <w:b/>
          <w:sz w:val="20"/>
          <w:szCs w:val="20"/>
          <w:highlight w:val="yellow"/>
        </w:rPr>
        <w:t>3</w:t>
      </w:r>
      <w:r w:rsidR="00E205BC" w:rsidRPr="00AC5E4D">
        <w:rPr>
          <w:rFonts w:cs="Arial"/>
          <w:b/>
          <w:sz w:val="20"/>
          <w:szCs w:val="20"/>
          <w:highlight w:val="yellow"/>
        </w:rPr>
        <w:t xml:space="preserve"> de </w:t>
      </w:r>
      <w:r w:rsidR="00E37180">
        <w:rPr>
          <w:rFonts w:cs="Arial"/>
          <w:b/>
          <w:sz w:val="20"/>
          <w:szCs w:val="20"/>
          <w:highlight w:val="yellow"/>
        </w:rPr>
        <w:t>febrero</w:t>
      </w:r>
      <w:r w:rsidR="00CA7191" w:rsidRPr="00AC5E4D">
        <w:rPr>
          <w:rFonts w:cs="Arial"/>
          <w:b/>
          <w:bCs/>
          <w:sz w:val="20"/>
          <w:szCs w:val="20"/>
          <w:highlight w:val="yellow"/>
        </w:rPr>
        <w:t xml:space="preserve"> </w:t>
      </w:r>
      <w:r w:rsidR="00737F2C" w:rsidRPr="00AC5E4D">
        <w:rPr>
          <w:rFonts w:cs="Arial"/>
          <w:b/>
          <w:sz w:val="20"/>
          <w:szCs w:val="20"/>
          <w:highlight w:val="yellow"/>
        </w:rPr>
        <w:t>de 202</w:t>
      </w:r>
      <w:r w:rsidR="00185D7E">
        <w:rPr>
          <w:rFonts w:cs="Arial"/>
          <w:b/>
          <w:sz w:val="20"/>
          <w:szCs w:val="20"/>
          <w:highlight w:val="yellow"/>
        </w:rPr>
        <w:t>4</w:t>
      </w:r>
      <w:r w:rsidR="00737F2C" w:rsidRPr="00AC5E4D">
        <w:rPr>
          <w:rFonts w:cs="Arial"/>
          <w:b/>
          <w:sz w:val="20"/>
          <w:szCs w:val="20"/>
          <w:highlight w:val="yellow"/>
        </w:rPr>
        <w:t xml:space="preserve"> a las </w:t>
      </w:r>
      <w:r w:rsidR="00C77B32" w:rsidRPr="00AC5E4D">
        <w:rPr>
          <w:rFonts w:cs="Arial"/>
          <w:b/>
          <w:sz w:val="20"/>
          <w:szCs w:val="20"/>
          <w:highlight w:val="yellow"/>
        </w:rPr>
        <w:t>0</w:t>
      </w:r>
      <w:r w:rsidR="00E37180">
        <w:rPr>
          <w:rFonts w:cs="Arial"/>
          <w:b/>
          <w:sz w:val="20"/>
          <w:szCs w:val="20"/>
          <w:highlight w:val="yellow"/>
        </w:rPr>
        <w:t>8</w:t>
      </w:r>
      <w:r w:rsidR="00737F2C" w:rsidRPr="00AC5E4D">
        <w:rPr>
          <w:rFonts w:cs="Arial"/>
          <w:b/>
          <w:sz w:val="20"/>
          <w:szCs w:val="20"/>
          <w:highlight w:val="yellow"/>
        </w:rPr>
        <w:t>:00 horas</w:t>
      </w:r>
      <w:r w:rsidR="00737F2C" w:rsidRPr="00AC5E4D">
        <w:rPr>
          <w:rFonts w:cs="Arial"/>
          <w:b/>
          <w:sz w:val="20"/>
          <w:szCs w:val="20"/>
        </w:rPr>
        <w:t>,</w:t>
      </w:r>
      <w:r w:rsidR="00737F2C" w:rsidRPr="00AC5E4D">
        <w:rPr>
          <w:rFonts w:cs="Arial"/>
          <w:sz w:val="20"/>
          <w:szCs w:val="20"/>
        </w:rPr>
        <w:t xml:space="preserve"> se actuará conforme a lo establecido en los artículos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E37180">
        <w:rPr>
          <w:rFonts w:cs="Arial"/>
          <w:bCs/>
          <w:sz w:val="20"/>
          <w:szCs w:val="20"/>
        </w:rPr>
        <w:t>“Las Políticas”, se recibirá de cada uno de los licitantes el sobre cerrado que contiene sus proposicio</w:t>
      </w:r>
      <w:r w:rsidR="00737F2C" w:rsidRPr="00AC5E4D">
        <w:rPr>
          <w:rFonts w:cs="Arial"/>
          <w:sz w:val="20"/>
          <w:szCs w:val="20"/>
        </w:rPr>
        <w:t>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w:t>
      </w:r>
      <w:r w:rsidRPr="00AC5E4D">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D48E624" w14:textId="77777777" w:rsidR="00737F2C" w:rsidRPr="00AC5E4D" w:rsidRDefault="00737F2C" w:rsidP="00D6793C">
      <w:pPr>
        <w:ind w:left="27"/>
        <w:jc w:val="both"/>
        <w:rPr>
          <w:rFonts w:cs="Arial"/>
          <w:sz w:val="20"/>
          <w:szCs w:val="20"/>
        </w:rPr>
      </w:pP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6DA0F8F1"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AC5E4D">
        <w:rPr>
          <w:rFonts w:cs="Arial"/>
          <w:b/>
          <w:sz w:val="20"/>
          <w:szCs w:val="20"/>
          <w:highlight w:val="yellow"/>
        </w:rPr>
        <w:t xml:space="preserve">día </w:t>
      </w:r>
      <w:r w:rsidR="00E37180">
        <w:rPr>
          <w:rFonts w:cs="Arial"/>
          <w:b/>
          <w:sz w:val="20"/>
          <w:szCs w:val="20"/>
          <w:highlight w:val="yellow"/>
        </w:rPr>
        <w:t>2</w:t>
      </w:r>
      <w:r w:rsidR="006C1684">
        <w:rPr>
          <w:rFonts w:cs="Arial"/>
          <w:b/>
          <w:sz w:val="20"/>
          <w:szCs w:val="20"/>
          <w:highlight w:val="yellow"/>
        </w:rPr>
        <w:t>3</w:t>
      </w:r>
      <w:r w:rsidRPr="00AC5E4D">
        <w:rPr>
          <w:rFonts w:cs="Arial"/>
          <w:b/>
          <w:sz w:val="20"/>
          <w:szCs w:val="20"/>
          <w:highlight w:val="yellow"/>
        </w:rPr>
        <w:t xml:space="preserve"> de </w:t>
      </w:r>
      <w:r w:rsidR="00E37180">
        <w:rPr>
          <w:rFonts w:cs="Arial"/>
          <w:b/>
          <w:sz w:val="20"/>
          <w:szCs w:val="20"/>
          <w:highlight w:val="yellow"/>
        </w:rPr>
        <w:t>febrero d</w:t>
      </w:r>
      <w:r w:rsidRPr="00E37180">
        <w:rPr>
          <w:rFonts w:cs="Arial"/>
          <w:b/>
          <w:bCs/>
          <w:sz w:val="20"/>
          <w:szCs w:val="20"/>
          <w:highlight w:val="yellow"/>
        </w:rPr>
        <w:t>e</w:t>
      </w:r>
      <w:r w:rsidRPr="00AC5E4D">
        <w:rPr>
          <w:rFonts w:cs="Arial"/>
          <w:sz w:val="20"/>
          <w:szCs w:val="20"/>
          <w:highlight w:val="yellow"/>
        </w:rPr>
        <w:t xml:space="preserve"> </w:t>
      </w:r>
      <w:r w:rsidRPr="00AC5E4D">
        <w:rPr>
          <w:rFonts w:cs="Arial"/>
          <w:b/>
          <w:bCs/>
          <w:sz w:val="20"/>
          <w:szCs w:val="20"/>
          <w:highlight w:val="yellow"/>
        </w:rPr>
        <w:t>202</w:t>
      </w:r>
      <w:r w:rsidR="00185D7E">
        <w:rPr>
          <w:rFonts w:cs="Arial"/>
          <w:b/>
          <w:bCs/>
          <w:sz w:val="20"/>
          <w:szCs w:val="20"/>
          <w:highlight w:val="yellow"/>
        </w:rPr>
        <w:t>4</w:t>
      </w:r>
      <w:r w:rsidRPr="00AC5E4D">
        <w:rPr>
          <w:rFonts w:cs="Arial"/>
          <w:b/>
          <w:bCs/>
          <w:sz w:val="20"/>
          <w:szCs w:val="20"/>
          <w:highlight w:val="yellow"/>
        </w:rPr>
        <w:t xml:space="preserve"> </w:t>
      </w:r>
      <w:r w:rsidRPr="00AC5E4D">
        <w:rPr>
          <w:rFonts w:cs="Arial"/>
          <w:sz w:val="20"/>
          <w:szCs w:val="20"/>
          <w:highlight w:val="yellow"/>
        </w:rPr>
        <w:t xml:space="preserve">a </w:t>
      </w:r>
      <w:r w:rsidRPr="00AC5E4D">
        <w:rPr>
          <w:rFonts w:cs="Arial"/>
          <w:b/>
          <w:sz w:val="20"/>
          <w:szCs w:val="20"/>
          <w:highlight w:val="yellow"/>
        </w:rPr>
        <w:t xml:space="preserve">las </w:t>
      </w:r>
      <w:r w:rsidR="00300C72" w:rsidRPr="00AC5E4D">
        <w:rPr>
          <w:rFonts w:cs="Arial"/>
          <w:b/>
          <w:sz w:val="20"/>
          <w:szCs w:val="20"/>
          <w:highlight w:val="yellow"/>
        </w:rPr>
        <w:t>1</w:t>
      </w:r>
      <w:r w:rsidR="006C1684">
        <w:rPr>
          <w:rFonts w:cs="Arial"/>
          <w:b/>
          <w:sz w:val="20"/>
          <w:szCs w:val="20"/>
          <w:highlight w:val="yellow"/>
        </w:rPr>
        <w:t>2</w:t>
      </w:r>
      <w:r w:rsidRPr="00AC5E4D">
        <w:rPr>
          <w:rFonts w:cs="Arial"/>
          <w:b/>
          <w:sz w:val="20"/>
          <w:szCs w:val="20"/>
          <w:highlight w:val="yellow"/>
        </w:rPr>
        <w:t>:</w:t>
      </w:r>
      <w:r w:rsidR="0041429D" w:rsidRPr="00AC5E4D">
        <w:rPr>
          <w:rFonts w:cs="Arial"/>
          <w:b/>
          <w:sz w:val="20"/>
          <w:szCs w:val="20"/>
          <w:highlight w:val="yellow"/>
        </w:rPr>
        <w:t>0</w:t>
      </w:r>
      <w:r w:rsidR="00444A4C" w:rsidRPr="00AC5E4D">
        <w:rPr>
          <w:rFonts w:cs="Arial"/>
          <w:b/>
          <w:sz w:val="20"/>
          <w:szCs w:val="20"/>
          <w:highlight w:val="yellow"/>
        </w:rPr>
        <w:t>0</w:t>
      </w:r>
      <w:r w:rsidRPr="00AC5E4D">
        <w:rPr>
          <w:rFonts w:cs="Arial"/>
          <w:b/>
          <w:sz w:val="20"/>
          <w:szCs w:val="20"/>
          <w:highlight w:val="yellow"/>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de</w:t>
      </w:r>
      <w:r w:rsidRPr="00E37180">
        <w:rPr>
          <w:rFonts w:cs="Arial"/>
          <w:bCs/>
          <w:sz w:val="20"/>
          <w:szCs w:val="20"/>
        </w:rPr>
        <w:t xml:space="preserve"> “Las Políticas”.</w:t>
      </w:r>
    </w:p>
    <w:p w14:paraId="115B276A" w14:textId="77777777" w:rsidR="00737F2C" w:rsidRDefault="00737F2C" w:rsidP="00D6793C">
      <w:pPr>
        <w:pStyle w:val="Prrafodelista"/>
        <w:autoSpaceDE w:val="0"/>
        <w:autoSpaceDN w:val="0"/>
        <w:adjustRightInd w:val="0"/>
        <w:ind w:left="0"/>
        <w:jc w:val="both"/>
        <w:rPr>
          <w:rFonts w:cs="Arial"/>
          <w:b/>
          <w:sz w:val="20"/>
          <w:szCs w:val="20"/>
        </w:rPr>
      </w:pPr>
    </w:p>
    <w:p w14:paraId="460E7511" w14:textId="77777777" w:rsidR="00DC4BC3" w:rsidRPr="00AC5E4D" w:rsidRDefault="00DC4BC3"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Default="00737F2C" w:rsidP="00D6793C">
      <w:pPr>
        <w:autoSpaceDE w:val="0"/>
        <w:autoSpaceDN w:val="0"/>
        <w:adjustRightInd w:val="0"/>
        <w:jc w:val="both"/>
        <w:rPr>
          <w:rFonts w:cs="Arial"/>
          <w:color w:val="000000"/>
          <w:sz w:val="20"/>
          <w:szCs w:val="20"/>
        </w:rPr>
      </w:pPr>
    </w:p>
    <w:p w14:paraId="7E2F1A92" w14:textId="77777777" w:rsidR="00774A8C" w:rsidRDefault="00774A8C" w:rsidP="00D6793C">
      <w:pPr>
        <w:autoSpaceDE w:val="0"/>
        <w:autoSpaceDN w:val="0"/>
        <w:adjustRightInd w:val="0"/>
        <w:jc w:val="both"/>
        <w:rPr>
          <w:rFonts w:cs="Arial"/>
          <w:color w:val="000000"/>
          <w:sz w:val="20"/>
          <w:szCs w:val="20"/>
        </w:rPr>
      </w:pPr>
    </w:p>
    <w:p w14:paraId="62F387AA" w14:textId="77777777" w:rsidR="00774A8C" w:rsidRDefault="00774A8C" w:rsidP="00D6793C">
      <w:pPr>
        <w:autoSpaceDE w:val="0"/>
        <w:autoSpaceDN w:val="0"/>
        <w:adjustRightInd w:val="0"/>
        <w:jc w:val="both"/>
        <w:rPr>
          <w:rFonts w:cs="Arial"/>
          <w:color w:val="000000"/>
          <w:sz w:val="20"/>
          <w:szCs w:val="20"/>
        </w:rPr>
      </w:pPr>
    </w:p>
    <w:p w14:paraId="61FEEEAD" w14:textId="77777777" w:rsidR="00774A8C" w:rsidRPr="00AC5E4D" w:rsidRDefault="00774A8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lastRenderedPageBreak/>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126B2D85"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55096B">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D6793C">
      <w:pPr>
        <w:widowControl w:val="0"/>
        <w:jc w:val="both"/>
        <w:rPr>
          <w:rFonts w:cs="Arial"/>
          <w:b/>
          <w:sz w:val="20"/>
          <w:szCs w:val="20"/>
          <w:lang w:val="es-MX"/>
        </w:rPr>
      </w:pPr>
    </w:p>
    <w:p w14:paraId="7645D227" w14:textId="77777777" w:rsidR="00774A8C" w:rsidRPr="00AC5E4D" w:rsidRDefault="00774A8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lastRenderedPageBreak/>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AC5E4D">
        <w:rPr>
          <w:rFonts w:cs="Arial"/>
          <w:sz w:val="20"/>
          <w:szCs w:val="20"/>
          <w:highlight w:val="yellow"/>
          <w:lang w:val="es-MX"/>
        </w:rPr>
        <w:t xml:space="preserve">Esta garantía de referencia será </w:t>
      </w:r>
      <w:r w:rsidRPr="00AC5E4D">
        <w:rPr>
          <w:rFonts w:cs="Arial"/>
          <w:b/>
          <w:bCs/>
          <w:sz w:val="20"/>
          <w:szCs w:val="20"/>
          <w:highlight w:val="yellow"/>
          <w:lang w:val="es-MX"/>
        </w:rPr>
        <w:t>indivisible</w:t>
      </w:r>
      <w:r w:rsidRPr="00AC5E4D">
        <w:rPr>
          <w:rFonts w:cs="Arial"/>
          <w:sz w:val="20"/>
          <w:szCs w:val="20"/>
          <w:highlight w:val="yellow"/>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5E08C045"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w:t>
      </w:r>
      <w:r w:rsidR="004D60CE">
        <w:rPr>
          <w:rFonts w:cs="Arial"/>
          <w:sz w:val="20"/>
          <w:szCs w:val="20"/>
          <w:lang w:val="es-MX"/>
        </w:rPr>
        <w:t>l</w:t>
      </w:r>
      <w:r w:rsidRPr="00AC5E4D">
        <w:rPr>
          <w:rFonts w:cs="Arial"/>
          <w:sz w:val="20"/>
          <w:szCs w:val="20"/>
          <w:lang w:val="es-MX"/>
        </w:rPr>
        <w:t xml:space="preserve">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4C201709" w14:textId="77777777" w:rsidR="00A448CA" w:rsidRDefault="00A448CA" w:rsidP="00D6793C">
      <w:pPr>
        <w:jc w:val="both"/>
        <w:rPr>
          <w:rFonts w:cs="Arial"/>
          <w:sz w:val="20"/>
          <w:szCs w:val="20"/>
          <w:lang w:val="es-MX"/>
        </w:rPr>
      </w:pPr>
    </w:p>
    <w:p w14:paraId="03917E46" w14:textId="77777777" w:rsidR="00774A8C" w:rsidRDefault="00774A8C" w:rsidP="00D6793C">
      <w:pPr>
        <w:jc w:val="both"/>
        <w:rPr>
          <w:rFonts w:cs="Arial"/>
          <w:sz w:val="20"/>
          <w:szCs w:val="20"/>
          <w:lang w:val="es-MX"/>
        </w:rPr>
      </w:pPr>
    </w:p>
    <w:p w14:paraId="1A129595" w14:textId="77777777" w:rsidR="00774A8C" w:rsidRDefault="00774A8C" w:rsidP="00D6793C">
      <w:pPr>
        <w:jc w:val="both"/>
        <w:rPr>
          <w:rFonts w:cs="Arial"/>
          <w:sz w:val="20"/>
          <w:szCs w:val="20"/>
          <w:lang w:val="es-MX"/>
        </w:rPr>
      </w:pPr>
    </w:p>
    <w:p w14:paraId="6CBD3888" w14:textId="77777777" w:rsidR="008159B7" w:rsidRDefault="008159B7" w:rsidP="00D6793C">
      <w:pPr>
        <w:jc w:val="both"/>
        <w:rPr>
          <w:rFonts w:cs="Arial"/>
          <w:sz w:val="20"/>
          <w:szCs w:val="20"/>
          <w:lang w:val="es-MX"/>
        </w:rPr>
      </w:pPr>
    </w:p>
    <w:p w14:paraId="45D58FE8" w14:textId="77777777" w:rsidR="008159B7" w:rsidRPr="00AC5E4D" w:rsidRDefault="008159B7"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lastRenderedPageBreak/>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Pr="00AC5E4D" w:rsidRDefault="00737F2C" w:rsidP="00D6793C">
      <w:pPr>
        <w:tabs>
          <w:tab w:val="num" w:pos="426"/>
        </w:tabs>
        <w:jc w:val="both"/>
        <w:rPr>
          <w:rFonts w:cs="Arial"/>
          <w:b/>
          <w:sz w:val="20"/>
          <w:szCs w:val="20"/>
          <w:lang w:val="es-MX"/>
        </w:rPr>
      </w:pPr>
    </w:p>
    <w:p w14:paraId="2CFEF48F" w14:textId="77777777" w:rsidR="00DC4BC3" w:rsidRDefault="00DC4BC3" w:rsidP="00D6793C">
      <w:pPr>
        <w:tabs>
          <w:tab w:val="num" w:pos="426"/>
        </w:tabs>
        <w:jc w:val="both"/>
        <w:rPr>
          <w:rFonts w:cs="Arial"/>
          <w:b/>
          <w:sz w:val="20"/>
          <w:szCs w:val="20"/>
          <w:lang w:val="es-MX"/>
        </w:rPr>
      </w:pPr>
    </w:p>
    <w:p w14:paraId="6E1FB20C" w14:textId="3AE2E1D8"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674BB0">
      <w:pPr>
        <w:pStyle w:val="Prrafodelista"/>
        <w:numPr>
          <w:ilvl w:val="0"/>
          <w:numId w:val="40"/>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674BB0">
      <w:pPr>
        <w:pStyle w:val="Prrafodelista"/>
        <w:numPr>
          <w:ilvl w:val="0"/>
          <w:numId w:val="40"/>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Si se comprueba que el licitante carece de la capacidad solvente para prestar adecuadamente el servicio.</w:t>
      </w:r>
    </w:p>
    <w:p w14:paraId="602D1FFD" w14:textId="77777777" w:rsidR="00A448CA" w:rsidRPr="00A448CA" w:rsidRDefault="00A448CA" w:rsidP="00D6793C">
      <w:pPr>
        <w:pStyle w:val="Prrafodelista"/>
        <w:rPr>
          <w:rFonts w:cs="Arial"/>
          <w:sz w:val="20"/>
          <w:szCs w:val="20"/>
        </w:rPr>
      </w:pPr>
    </w:p>
    <w:p w14:paraId="7DCC8697"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lastRenderedPageBreak/>
        <w:t>Cuando se demuestre cualquier violación a las disposiciones legales vigentes en la materia.</w:t>
      </w:r>
    </w:p>
    <w:p w14:paraId="7EC75C68" w14:textId="77777777" w:rsidR="00185D7E" w:rsidRDefault="00185D7E" w:rsidP="00185D7E">
      <w:pPr>
        <w:pStyle w:val="Prrafodelista"/>
        <w:rPr>
          <w:rFonts w:cs="Arial"/>
          <w:sz w:val="20"/>
          <w:szCs w:val="20"/>
        </w:rPr>
      </w:pPr>
    </w:p>
    <w:p w14:paraId="2BA319C5"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54C3576" w14:textId="77777777" w:rsidR="00A448CA" w:rsidRPr="00A448CA" w:rsidRDefault="00A448CA" w:rsidP="00D6793C">
      <w:pPr>
        <w:pStyle w:val="Prrafodelista"/>
        <w:rPr>
          <w:rFonts w:cs="Arial"/>
          <w:sz w:val="20"/>
          <w:szCs w:val="20"/>
        </w:rPr>
      </w:pPr>
    </w:p>
    <w:p w14:paraId="1BE38874"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28D7F2B2" w14:textId="77777777" w:rsidR="00185D7E" w:rsidRDefault="00185D7E" w:rsidP="00185D7E">
      <w:pPr>
        <w:pStyle w:val="Prrafodelista"/>
        <w:rPr>
          <w:rFonts w:cs="Arial"/>
          <w:sz w:val="20"/>
          <w:szCs w:val="20"/>
        </w:rPr>
      </w:pPr>
    </w:p>
    <w:p w14:paraId="6E77B827"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F3B88B6" w14:textId="77777777" w:rsidR="00185D7E" w:rsidRDefault="00185D7E" w:rsidP="00185D7E">
      <w:pPr>
        <w:pStyle w:val="Prrafodelista"/>
        <w:rPr>
          <w:rFonts w:cs="Arial"/>
          <w:sz w:val="20"/>
          <w:szCs w:val="20"/>
        </w:rPr>
      </w:pPr>
    </w:p>
    <w:p w14:paraId="6CBACD50"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09F8A1BC" w14:textId="77777777" w:rsidR="00185D7E" w:rsidRDefault="00185D7E" w:rsidP="00185D7E">
      <w:pPr>
        <w:pStyle w:val="Prrafodelista"/>
        <w:rPr>
          <w:rFonts w:cs="Arial"/>
          <w:sz w:val="20"/>
          <w:szCs w:val="20"/>
        </w:rPr>
      </w:pPr>
    </w:p>
    <w:p w14:paraId="5057A329"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2BBA1123" w14:textId="77777777" w:rsidR="00185D7E" w:rsidRDefault="00185D7E" w:rsidP="00185D7E">
      <w:pPr>
        <w:pStyle w:val="Prrafodelista"/>
        <w:rPr>
          <w:rFonts w:cs="Arial"/>
          <w:sz w:val="20"/>
          <w:szCs w:val="20"/>
        </w:rPr>
      </w:pPr>
    </w:p>
    <w:p w14:paraId="5EAD3B6D" w14:textId="274F57FF" w:rsidR="00A448CA" w:rsidRDefault="00DC4BC3" w:rsidP="00674BB0">
      <w:pPr>
        <w:pStyle w:val="Prrafodelista"/>
        <w:numPr>
          <w:ilvl w:val="0"/>
          <w:numId w:val="40"/>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674BB0">
      <w:pPr>
        <w:pStyle w:val="Prrafodelista"/>
        <w:numPr>
          <w:ilvl w:val="0"/>
          <w:numId w:val="40"/>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FD257BD" w14:textId="77777777" w:rsidR="00A448CA" w:rsidRPr="00A448CA" w:rsidRDefault="00A448CA" w:rsidP="00D6793C">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674BB0">
      <w:pPr>
        <w:pStyle w:val="Prrafodelista"/>
        <w:numPr>
          <w:ilvl w:val="0"/>
          <w:numId w:val="39"/>
        </w:numPr>
        <w:jc w:val="both"/>
        <w:rPr>
          <w:rFonts w:cs="Arial"/>
          <w:sz w:val="20"/>
          <w:szCs w:val="20"/>
        </w:rPr>
      </w:pPr>
      <w:r>
        <w:rPr>
          <w:rFonts w:cs="Arial"/>
          <w:sz w:val="20"/>
          <w:szCs w:val="20"/>
        </w:rPr>
        <w:lastRenderedPageBreak/>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0D880CD9" w14:textId="77777777" w:rsidR="000B0180" w:rsidRDefault="000B0180"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8AC609A"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F675FA" w:rsidRPr="00AC5E4D">
        <w:rPr>
          <w:rFonts w:cs="Arial"/>
          <w:sz w:val="20"/>
          <w:szCs w:val="20"/>
        </w:rPr>
        <w:t>onvocante</w:t>
      </w:r>
      <w:r w:rsidRPr="00AC5E4D">
        <w:rPr>
          <w:rFonts w:cs="Arial"/>
          <w:sz w:val="20"/>
          <w:szCs w:val="20"/>
        </w:rPr>
        <w:t>, que tengan como propósito facilitar la presentación de las P</w:t>
      </w:r>
      <w:r w:rsidR="0086769D"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86769D" w:rsidRPr="00AC5E4D">
        <w:rPr>
          <w:rFonts w:cs="Arial"/>
          <w:sz w:val="20"/>
          <w:szCs w:val="20"/>
        </w:rPr>
        <w:t>icitantes</w:t>
      </w:r>
      <w:r w:rsidRPr="00AC5E4D">
        <w:rPr>
          <w:rFonts w:cs="Arial"/>
          <w:sz w:val="20"/>
          <w:szCs w:val="20"/>
        </w:rPr>
        <w:t xml:space="preserve"> respecto a dichas condiciones no será motivo para desechar sus P</w:t>
      </w:r>
      <w:r w:rsidR="0086769D"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1A113E12" w:rsidR="00737F2C" w:rsidRPr="00AC5E4D" w:rsidRDefault="00737F2C" w:rsidP="00D6793C">
      <w:pPr>
        <w:jc w:val="both"/>
        <w:rPr>
          <w:rFonts w:cs="Arial"/>
          <w:sz w:val="20"/>
          <w:szCs w:val="20"/>
        </w:rPr>
      </w:pPr>
      <w:r w:rsidRPr="00AC5E4D">
        <w:rPr>
          <w:rFonts w:cs="Arial"/>
          <w:sz w:val="20"/>
          <w:szCs w:val="20"/>
        </w:rPr>
        <w:t>Admitidas las P</w:t>
      </w:r>
      <w:r w:rsidR="0086769D" w:rsidRPr="00AC5E4D">
        <w:rPr>
          <w:rFonts w:cs="Arial"/>
          <w:sz w:val="20"/>
          <w:szCs w:val="20"/>
        </w:rPr>
        <w:t xml:space="preserve">roposiciones </w:t>
      </w:r>
      <w:r w:rsidRPr="00AC5E4D">
        <w:rPr>
          <w:rFonts w:cs="Arial"/>
          <w:sz w:val="20"/>
          <w:szCs w:val="20"/>
        </w:rPr>
        <w:t>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56A39468" w:rsidR="00737F2C" w:rsidRPr="00AC5E4D" w:rsidRDefault="00737F2C" w:rsidP="00D6793C">
      <w:pPr>
        <w:jc w:val="both"/>
        <w:rPr>
          <w:rFonts w:cs="Arial"/>
          <w:sz w:val="20"/>
          <w:szCs w:val="20"/>
        </w:rPr>
      </w:pPr>
      <w:r w:rsidRPr="00AC5E4D">
        <w:rPr>
          <w:rFonts w:cs="Arial"/>
          <w:sz w:val="20"/>
          <w:szCs w:val="20"/>
        </w:rPr>
        <w:t>Una vez hecha la evaluación de las P</w:t>
      </w:r>
      <w:r w:rsidR="0086769D" w:rsidRPr="00AC5E4D">
        <w:rPr>
          <w:rFonts w:cs="Arial"/>
          <w:sz w:val="20"/>
          <w:szCs w:val="20"/>
        </w:rPr>
        <w:t>roposiciones</w:t>
      </w:r>
      <w:r w:rsidRPr="00AC5E4D">
        <w:rPr>
          <w:rFonts w:cs="Arial"/>
          <w:sz w:val="20"/>
          <w:szCs w:val="20"/>
        </w:rPr>
        <w:t xml:space="preserve">, el </w:t>
      </w:r>
      <w:r w:rsidR="0086769D">
        <w:rPr>
          <w:rFonts w:cs="Arial"/>
          <w:sz w:val="20"/>
          <w:szCs w:val="20"/>
        </w:rPr>
        <w:t>P</w:t>
      </w:r>
      <w:r w:rsidR="0086769D" w:rsidRPr="00AC5E4D">
        <w:rPr>
          <w:rFonts w:cs="Arial"/>
          <w:sz w:val="20"/>
          <w:szCs w:val="20"/>
        </w:rPr>
        <w:t>edido/</w:t>
      </w:r>
      <w:r w:rsidR="0086769D">
        <w:rPr>
          <w:rFonts w:cs="Arial"/>
          <w:sz w:val="20"/>
          <w:szCs w:val="20"/>
        </w:rPr>
        <w:t>C</w:t>
      </w:r>
      <w:r w:rsidR="0086769D" w:rsidRPr="00AC5E4D">
        <w:rPr>
          <w:rFonts w:cs="Arial"/>
          <w:sz w:val="20"/>
          <w:szCs w:val="20"/>
        </w:rPr>
        <w:t xml:space="preserve">ontrato </w:t>
      </w:r>
      <w:r w:rsidRPr="00AC5E4D">
        <w:rPr>
          <w:rFonts w:cs="Arial"/>
          <w:sz w:val="20"/>
          <w:szCs w:val="20"/>
        </w:rPr>
        <w:t>se adjudicará al (los) L</w:t>
      </w:r>
      <w:r w:rsidR="0086769D" w:rsidRPr="00AC5E4D">
        <w:rPr>
          <w:rFonts w:cs="Arial"/>
          <w:sz w:val="20"/>
          <w:szCs w:val="20"/>
        </w:rPr>
        <w:t>icitante(s</w:t>
      </w:r>
      <w:r w:rsidRPr="00AC5E4D">
        <w:rPr>
          <w:rFonts w:cs="Arial"/>
          <w:sz w:val="20"/>
          <w:szCs w:val="20"/>
        </w:rPr>
        <w:t>) que reúna(n) las condiciones legales, técnicas y económicas requeridas por la C</w:t>
      </w:r>
      <w:r w:rsidR="0086769D"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62C036C7"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86769D"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79ED17F8" w:rsidR="00737F2C" w:rsidRPr="00AC5E4D" w:rsidRDefault="00737F2C" w:rsidP="00D6793C">
      <w:pPr>
        <w:jc w:val="both"/>
        <w:rPr>
          <w:rFonts w:cs="Arial"/>
          <w:sz w:val="20"/>
          <w:szCs w:val="20"/>
        </w:rPr>
      </w:pPr>
      <w:r w:rsidRPr="00AC5E4D">
        <w:rPr>
          <w:rFonts w:cs="Arial"/>
          <w:sz w:val="20"/>
          <w:szCs w:val="20"/>
        </w:rPr>
        <w:t>Si el L</w:t>
      </w:r>
      <w:r w:rsidR="00F14BCF" w:rsidRPr="00AC5E4D">
        <w:rPr>
          <w:rFonts w:cs="Arial"/>
          <w:sz w:val="20"/>
          <w:szCs w:val="20"/>
        </w:rPr>
        <w:t>icitante</w:t>
      </w:r>
      <w:r w:rsidRPr="00AC5E4D">
        <w:rPr>
          <w:rFonts w:cs="Arial"/>
          <w:sz w:val="20"/>
          <w:szCs w:val="20"/>
        </w:rPr>
        <w:t xml:space="preserve"> no acepta la corrección de la propuesta económica, ésta se desechará.</w:t>
      </w:r>
    </w:p>
    <w:p w14:paraId="2388E766" w14:textId="77777777" w:rsidR="00737F2C" w:rsidRDefault="00737F2C"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4B90F448"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F14BCF" w:rsidRPr="00AC5E4D">
        <w:rPr>
          <w:rFonts w:cs="Arial"/>
          <w:sz w:val="20"/>
          <w:szCs w:val="20"/>
        </w:rPr>
        <w:t>roposiciones</w:t>
      </w:r>
      <w:r w:rsidRPr="00AC5E4D">
        <w:rPr>
          <w:rFonts w:cs="Arial"/>
          <w:sz w:val="20"/>
          <w:szCs w:val="20"/>
        </w:rPr>
        <w:t>, el área Convocante llevará a cabo la evaluación cuantitativa y pondrá las P</w:t>
      </w:r>
      <w:r w:rsidR="00F14BCF" w:rsidRPr="00AC5E4D">
        <w:rPr>
          <w:rFonts w:cs="Arial"/>
          <w:sz w:val="20"/>
          <w:szCs w:val="20"/>
        </w:rPr>
        <w:t>roposiciones</w:t>
      </w:r>
      <w:r w:rsidRPr="00AC5E4D">
        <w:rPr>
          <w:rFonts w:cs="Arial"/>
          <w:sz w:val="20"/>
          <w:szCs w:val="20"/>
        </w:rPr>
        <w:t xml:space="preserve"> presentadas por los L</w:t>
      </w:r>
      <w:r w:rsidR="00F14BCF" w:rsidRPr="00AC5E4D">
        <w:rPr>
          <w:rFonts w:cs="Arial"/>
          <w:sz w:val="20"/>
          <w:szCs w:val="20"/>
        </w:rPr>
        <w:t>icitantes</w:t>
      </w:r>
      <w:r w:rsidRPr="00AC5E4D">
        <w:rPr>
          <w:rFonts w:cs="Arial"/>
          <w:sz w:val="20"/>
          <w:szCs w:val="20"/>
        </w:rPr>
        <w:t xml:space="preserve"> a disposición del </w:t>
      </w:r>
      <w:r w:rsidR="00F14BCF" w:rsidRPr="00AC5E4D">
        <w:rPr>
          <w:rFonts w:cs="Arial"/>
          <w:sz w:val="20"/>
          <w:szCs w:val="20"/>
        </w:rPr>
        <w:t>Área Requirente</w:t>
      </w:r>
      <w:r w:rsidRPr="00AC5E4D">
        <w:rPr>
          <w:rFonts w:cs="Arial"/>
          <w:sz w:val="20"/>
          <w:szCs w:val="20"/>
        </w:rPr>
        <w:t xml:space="preserve">, para que ésta y/o el </w:t>
      </w:r>
      <w:r w:rsidR="00F14BCF"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F14BCF" w:rsidRPr="00AC5E4D">
        <w:rPr>
          <w:rFonts w:cs="Arial"/>
          <w:sz w:val="20"/>
          <w:szCs w:val="20"/>
        </w:rPr>
        <w:t>onvocatoria</w:t>
      </w:r>
      <w:r w:rsidRPr="00AC5E4D">
        <w:rPr>
          <w:rFonts w:cs="Arial"/>
          <w:sz w:val="20"/>
          <w:szCs w:val="20"/>
        </w:rPr>
        <w:t xml:space="preserve"> 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2705E1"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36515EDD" w:rsidR="00737F2C" w:rsidRPr="00AC5E4D" w:rsidRDefault="00737F2C" w:rsidP="00D6793C">
      <w:pPr>
        <w:jc w:val="both"/>
        <w:rPr>
          <w:rFonts w:cs="Arial"/>
          <w:sz w:val="20"/>
          <w:szCs w:val="20"/>
        </w:rPr>
      </w:pPr>
      <w:r w:rsidRPr="00AC5E4D">
        <w:rPr>
          <w:rFonts w:cs="Arial"/>
          <w:sz w:val="20"/>
          <w:szCs w:val="20"/>
        </w:rPr>
        <w:t xml:space="preserve">El resultado de todo lo anterior, servirá como base a </w:t>
      </w:r>
      <w:r w:rsidR="002705E1">
        <w:rPr>
          <w:rFonts w:cs="Arial"/>
          <w:sz w:val="20"/>
          <w:szCs w:val="20"/>
        </w:rPr>
        <w:t>l</w:t>
      </w:r>
      <w:r w:rsidRPr="00AC5E4D">
        <w:rPr>
          <w:rFonts w:cs="Arial"/>
          <w:sz w:val="20"/>
          <w:szCs w:val="20"/>
        </w:rPr>
        <w:t>a Convocante para la emisión del Fallo a que se refiere el artículo 5</w:t>
      </w:r>
      <w:r w:rsidR="0000011C" w:rsidRPr="00AC5E4D">
        <w:rPr>
          <w:rFonts w:cs="Arial"/>
          <w:sz w:val="20"/>
          <w:szCs w:val="20"/>
        </w:rPr>
        <w:t>5</w:t>
      </w:r>
      <w:r w:rsidRPr="00AC5E4D">
        <w:rPr>
          <w:rFonts w:cs="Arial"/>
          <w:sz w:val="20"/>
          <w:szCs w:val="20"/>
        </w:rPr>
        <w:t xml:space="preserve"> de </w:t>
      </w:r>
      <w:r w:rsidRPr="00A94D3D">
        <w:rPr>
          <w:rFonts w:cs="Arial"/>
          <w:bCs/>
          <w:sz w:val="20"/>
          <w:szCs w:val="20"/>
        </w:rPr>
        <w:t>“Las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06F24E59" w:rsidR="00737F2C" w:rsidRPr="00AC5E4D" w:rsidRDefault="00737F2C" w:rsidP="00D6793C">
      <w:pPr>
        <w:jc w:val="both"/>
        <w:rPr>
          <w:rFonts w:cs="Arial"/>
          <w:b/>
          <w:sz w:val="20"/>
          <w:szCs w:val="20"/>
        </w:rPr>
      </w:pPr>
      <w:r w:rsidRPr="00AC5E4D">
        <w:rPr>
          <w:rFonts w:cs="Arial"/>
          <w:b/>
          <w:sz w:val="20"/>
          <w:szCs w:val="20"/>
          <w:highlight w:val="yellow"/>
        </w:rPr>
        <w:t xml:space="preserve">El criterio de evaluación será </w:t>
      </w:r>
      <w:r w:rsidR="00DC4BC3">
        <w:rPr>
          <w:rFonts w:cs="Arial"/>
          <w:b/>
          <w:sz w:val="20"/>
          <w:szCs w:val="20"/>
          <w:highlight w:val="yellow"/>
        </w:rPr>
        <w:t>puntos y porcentajes</w:t>
      </w:r>
      <w:r w:rsidRPr="00AC5E4D">
        <w:rPr>
          <w:rFonts w:cs="Arial"/>
          <w:b/>
          <w:sz w:val="20"/>
          <w:szCs w:val="20"/>
          <w:highlight w:val="yellow"/>
        </w:rPr>
        <w:t xml:space="preserve"> de conformidad con lo siguiente:</w:t>
      </w:r>
    </w:p>
    <w:p w14:paraId="41D06961" w14:textId="77777777" w:rsidR="00737F2C" w:rsidRPr="00AC5E4D" w:rsidRDefault="00737F2C" w:rsidP="00D6793C">
      <w:pPr>
        <w:pStyle w:val="Prrafodelista"/>
        <w:ind w:left="360"/>
        <w:jc w:val="both"/>
        <w:rPr>
          <w:rFonts w:cs="Arial"/>
          <w:sz w:val="20"/>
          <w:szCs w:val="20"/>
        </w:rPr>
      </w:pPr>
    </w:p>
    <w:p w14:paraId="0D9772FE" w14:textId="0E3C6E54"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la aplicación del criterio de evaluación de puntos y porcentajes a que se refiere el artículo 48 fracción II y 50 de “Las Políticas”,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artículo 3 fracción XXVII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y 100</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de las</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Políticas, Bases y Lineamientos en Materia de Adquisiciones, Arrendamientos y Servicios de la Comisión Federal de Competencia Económica (</w:t>
      </w:r>
      <w:proofErr w:type="spellStart"/>
      <w:r>
        <w:rPr>
          <w:rStyle w:val="normaltextrun"/>
          <w:rFonts w:ascii="Arial" w:hAnsi="Arial" w:cs="Arial"/>
          <w:color w:val="000000"/>
          <w:sz w:val="20"/>
          <w:szCs w:val="20"/>
        </w:rPr>
        <w:t>POBALINES</w:t>
      </w:r>
      <w:proofErr w:type="spellEnd"/>
      <w:r>
        <w:rPr>
          <w:rStyle w:val="normaltextrun"/>
          <w:rFonts w:ascii="Arial" w:hAnsi="Arial" w:cs="Arial"/>
          <w:color w:val="000000"/>
          <w:sz w:val="20"/>
          <w:szCs w:val="20"/>
        </w:rPr>
        <w:t>),</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la adjudicación se hará al L</w:t>
      </w:r>
      <w:r w:rsidR="00262139">
        <w:rPr>
          <w:rStyle w:val="normaltextrun"/>
          <w:rFonts w:ascii="Arial" w:hAnsi="Arial" w:cs="Arial"/>
          <w:color w:val="000000"/>
          <w:sz w:val="20"/>
          <w:szCs w:val="20"/>
        </w:rPr>
        <w:t>icitante</w:t>
      </w:r>
      <w:r>
        <w:rPr>
          <w:rStyle w:val="normaltextrun"/>
          <w:rFonts w:ascii="Arial" w:hAnsi="Arial" w:cs="Arial"/>
          <w:color w:val="000000"/>
          <w:sz w:val="20"/>
          <w:szCs w:val="20"/>
        </w:rPr>
        <w:t xml:space="preserve"> cuya proposición cumplió con los requisitos legales y administrativos y que en su propuesta técnica hubiera obtenido igual o más puntuación o unidades porcentuales a la mínima exigida y la suma de ésta con la de la propuesta económica dé como resultado la mayor puntuación o unidades porcentuales. </w:t>
      </w:r>
      <w:r>
        <w:rPr>
          <w:rStyle w:val="normaltextrun"/>
          <w:color w:val="000000"/>
          <w:sz w:val="20"/>
          <w:szCs w:val="20"/>
        </w:rPr>
        <w:t> </w:t>
      </w:r>
      <w:r>
        <w:rPr>
          <w:rStyle w:val="eop"/>
          <w:color w:val="000000"/>
          <w:sz w:val="20"/>
          <w:szCs w:val="20"/>
        </w:rPr>
        <w:t> </w:t>
      </w:r>
    </w:p>
    <w:p w14:paraId="06233FB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150D163"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En caso de empate entre dos o más proposiciones, el criterio de desempate será la propuesta que más puntos obtuvo en la propuesta técnica; de subsistir el empate, se procederá conforme a lo dispuesto por el artículo 51 de “Las Políticas”.</w:t>
      </w:r>
      <w:r>
        <w:rPr>
          <w:rStyle w:val="normaltextrun"/>
          <w:color w:val="000000"/>
          <w:sz w:val="20"/>
          <w:szCs w:val="20"/>
        </w:rPr>
        <w:t> </w:t>
      </w:r>
      <w:r>
        <w:rPr>
          <w:rStyle w:val="eop"/>
          <w:color w:val="000000"/>
          <w:sz w:val="20"/>
          <w:szCs w:val="20"/>
        </w:rPr>
        <w:t> </w:t>
      </w:r>
    </w:p>
    <w:p w14:paraId="647D7E62"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D665104"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En todos los casos se verificará que las proposiciones cumplan con los requisitos solicitados en la convocatoria a la licitación; en la utilización del criterio de evaluación de puntos y porcentajes, se realizará en primer término la evaluación de la documentación administrativa y legal, posteriormente se pasará a la revisión de las propuestas técnicas y finalmente llevará cabo la evaluación de las propuestas económicas.</w:t>
      </w:r>
      <w:r>
        <w:rPr>
          <w:rStyle w:val="normaltextrun"/>
          <w:sz w:val="20"/>
          <w:szCs w:val="20"/>
        </w:rPr>
        <w:t> </w:t>
      </w:r>
      <w:r>
        <w:rPr>
          <w:rStyle w:val="eop"/>
          <w:sz w:val="20"/>
          <w:szCs w:val="20"/>
        </w:rPr>
        <w:t> </w:t>
      </w:r>
    </w:p>
    <w:p w14:paraId="193ED102"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19E5094E"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El Área Contratante sólo procederá a realizar la evaluación de las propuestas económicas, de aquellas proposiciones cuya documentación administrativa y legal, así como la propuesta técnica resulten solventes por haber cumplido con los requisitos solicitados en la Convocatoria y haya obtenido la puntuación o unidades porcentuales iguales o superiores al mínimo establecido en la Convocatoria para las propuestas técnicas.</w:t>
      </w:r>
      <w:r>
        <w:rPr>
          <w:rStyle w:val="normaltextrun"/>
          <w:sz w:val="20"/>
          <w:szCs w:val="20"/>
        </w:rPr>
        <w:t> </w:t>
      </w:r>
      <w:r>
        <w:rPr>
          <w:rStyle w:val="eop"/>
          <w:sz w:val="20"/>
          <w:szCs w:val="20"/>
        </w:rPr>
        <w:t> </w:t>
      </w:r>
    </w:p>
    <w:p w14:paraId="02A2A512"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4A34BB4"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De conformidad con el artículo 103, de </w:t>
      </w:r>
      <w:proofErr w:type="spellStart"/>
      <w:r>
        <w:rPr>
          <w:rStyle w:val="normaltextrun"/>
          <w:rFonts w:ascii="Arial" w:hAnsi="Arial" w:cs="Arial"/>
          <w:sz w:val="20"/>
          <w:szCs w:val="20"/>
        </w:rPr>
        <w:t>POBALINES</w:t>
      </w:r>
      <w:proofErr w:type="spellEnd"/>
      <w:r>
        <w:rPr>
          <w:rStyle w:val="normaltextrun"/>
          <w:rFonts w:ascii="Arial" w:hAnsi="Arial" w:cs="Arial"/>
          <w:sz w:val="20"/>
          <w:szCs w:val="20"/>
        </w:rPr>
        <w:t>,</w:t>
      </w:r>
      <w:r>
        <w:rPr>
          <w:rStyle w:val="normaltextrun"/>
          <w:rFonts w:ascii="Arial" w:hAnsi="Arial" w:cs="Arial"/>
          <w:b/>
          <w:bCs/>
          <w:sz w:val="20"/>
          <w:szCs w:val="20"/>
        </w:rPr>
        <w:t xml:space="preserve"> </w:t>
      </w:r>
      <w:r>
        <w:rPr>
          <w:rStyle w:val="normaltextrun"/>
          <w:rFonts w:ascii="Arial" w:hAnsi="Arial" w:cs="Arial"/>
          <w:sz w:val="20"/>
          <w:szCs w:val="20"/>
        </w:rPr>
        <w:t>el Área Requirente asignará la puntuación o unidades porcentuales de conformidad con lo siguiente:</w:t>
      </w:r>
      <w:r>
        <w:rPr>
          <w:rStyle w:val="normaltextrun"/>
          <w:sz w:val="20"/>
          <w:szCs w:val="20"/>
        </w:rPr>
        <w:t> </w:t>
      </w:r>
      <w:r>
        <w:rPr>
          <w:rStyle w:val="eop"/>
          <w:sz w:val="20"/>
          <w:szCs w:val="20"/>
        </w:rPr>
        <w:t> </w:t>
      </w:r>
    </w:p>
    <w:p w14:paraId="779BF9A7"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35C57487"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l. La puntuación o unidades porcentuales a obtener en la propuesta técnica para ser considerada solvente y, por tanto, no ser desechada, será de cuando menos 50 de los 70 máximos que se pueden obtener en su evaluación.</w:t>
      </w:r>
      <w:r>
        <w:rPr>
          <w:rStyle w:val="normaltextrun"/>
          <w:sz w:val="20"/>
          <w:szCs w:val="20"/>
        </w:rPr>
        <w:t> </w:t>
      </w:r>
      <w:r>
        <w:rPr>
          <w:rStyle w:val="eop"/>
          <w:sz w:val="20"/>
          <w:szCs w:val="20"/>
        </w:rPr>
        <w:t> </w:t>
      </w:r>
    </w:p>
    <w:p w14:paraId="7314386E"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sz w:val="20"/>
          <w:szCs w:val="20"/>
        </w:rPr>
        <w:t> </w:t>
      </w:r>
      <w:r>
        <w:rPr>
          <w:rStyle w:val="eop"/>
          <w:sz w:val="20"/>
          <w:szCs w:val="20"/>
        </w:rPr>
        <w:t> </w:t>
      </w:r>
    </w:p>
    <w:p w14:paraId="69C5C88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 Para efectos de proceder a la evaluación de la propuesta económica, el Área Contratante excluirá del precio ofertado por el licitante el impuesto al valor agregado y sólo se considerará el precio neto propuesto. </w:t>
      </w:r>
      <w:r>
        <w:rPr>
          <w:rStyle w:val="normaltextrun"/>
          <w:color w:val="000000"/>
          <w:sz w:val="20"/>
          <w:szCs w:val="20"/>
        </w:rPr>
        <w:t> </w:t>
      </w:r>
      <w:r>
        <w:rPr>
          <w:rStyle w:val="eop"/>
          <w:color w:val="000000"/>
          <w:sz w:val="20"/>
          <w:szCs w:val="20"/>
        </w:rPr>
        <w:t> </w:t>
      </w:r>
    </w:p>
    <w:p w14:paraId="63AB94F9"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487F06C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total de puntuación o unidades porcentuales de la propuesta económica deberá tener un valor numérico máximo de 30, por lo que a la propuesta económica que resulte ser la más baja de las técnicamente aceptadas, deberá asignársele la puntuación o unidades porcentuales máxima. </w:t>
      </w:r>
      <w:r>
        <w:rPr>
          <w:rStyle w:val="normaltextrun"/>
          <w:color w:val="000000"/>
          <w:sz w:val="20"/>
          <w:szCs w:val="20"/>
        </w:rPr>
        <w:t> </w:t>
      </w:r>
      <w:r>
        <w:rPr>
          <w:rStyle w:val="eop"/>
          <w:color w:val="000000"/>
          <w:sz w:val="20"/>
          <w:szCs w:val="20"/>
        </w:rPr>
        <w:t> </w:t>
      </w:r>
    </w:p>
    <w:p w14:paraId="4C34A0FE"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1A1104C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Para determinar la puntuación o unidades porcentuales que correspondan a la propuesta económica de cada participante, el Área Requirente aplicará la siguiente fórmula: </w:t>
      </w:r>
      <w:r>
        <w:rPr>
          <w:rStyle w:val="normaltextrun"/>
          <w:color w:val="000000"/>
          <w:sz w:val="20"/>
          <w:szCs w:val="20"/>
        </w:rPr>
        <w:t> </w:t>
      </w:r>
      <w:r>
        <w:rPr>
          <w:rStyle w:val="eop"/>
          <w:color w:val="000000"/>
          <w:sz w:val="20"/>
          <w:szCs w:val="20"/>
        </w:rPr>
        <w:t> </w:t>
      </w:r>
    </w:p>
    <w:p w14:paraId="19F1B564"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8C88867"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x 30 / </w:t>
      </w: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7025D7C4"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76D3802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2AE90F7F"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que corresponden a la Propuesta Económica; </w:t>
      </w:r>
      <w:r>
        <w:rPr>
          <w:rStyle w:val="normaltextrun"/>
          <w:color w:val="000000"/>
          <w:sz w:val="20"/>
          <w:szCs w:val="20"/>
        </w:rPr>
        <w:t> </w:t>
      </w:r>
      <w:r>
        <w:rPr>
          <w:rStyle w:val="eop"/>
          <w:color w:val="000000"/>
          <w:sz w:val="20"/>
          <w:szCs w:val="20"/>
        </w:rPr>
        <w:t> </w:t>
      </w:r>
    </w:p>
    <w:p w14:paraId="4A044A30"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MPemb</w:t>
      </w:r>
      <w:proofErr w:type="spellEnd"/>
      <w:r>
        <w:rPr>
          <w:rStyle w:val="normaltextrun"/>
          <w:rFonts w:ascii="Arial" w:hAnsi="Arial" w:cs="Arial"/>
          <w:color w:val="000000"/>
          <w:sz w:val="20"/>
          <w:szCs w:val="20"/>
        </w:rPr>
        <w:t xml:space="preserve"> = Monto de la Propuesta económica más baja, y </w:t>
      </w:r>
      <w:r>
        <w:rPr>
          <w:rStyle w:val="normaltextrun"/>
          <w:color w:val="000000"/>
          <w:sz w:val="20"/>
          <w:szCs w:val="20"/>
        </w:rPr>
        <w:t> </w:t>
      </w:r>
      <w:r>
        <w:rPr>
          <w:rStyle w:val="eop"/>
          <w:color w:val="000000"/>
          <w:sz w:val="20"/>
          <w:szCs w:val="20"/>
        </w:rPr>
        <w:t> </w:t>
      </w:r>
    </w:p>
    <w:p w14:paraId="219EDF1E"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MPi</w:t>
      </w:r>
      <w:proofErr w:type="spellEnd"/>
      <w:r>
        <w:rPr>
          <w:rStyle w:val="normaltextrun"/>
          <w:rFonts w:ascii="Arial" w:hAnsi="Arial" w:cs="Arial"/>
          <w:color w:val="000000"/>
          <w:sz w:val="20"/>
          <w:szCs w:val="20"/>
        </w:rPr>
        <w:t xml:space="preserve"> = Monto de la i-</w:t>
      </w:r>
      <w:proofErr w:type="spellStart"/>
      <w:r>
        <w:rPr>
          <w:rStyle w:val="normaltextrun"/>
          <w:rFonts w:ascii="Arial" w:hAnsi="Arial" w:cs="Arial"/>
          <w:color w:val="000000"/>
          <w:sz w:val="20"/>
          <w:szCs w:val="20"/>
        </w:rPr>
        <w:t>ésima</w:t>
      </w:r>
      <w:proofErr w:type="spellEnd"/>
      <w:r>
        <w:rPr>
          <w:rStyle w:val="normaltextrun"/>
          <w:rFonts w:ascii="Arial" w:hAnsi="Arial" w:cs="Arial"/>
          <w:color w:val="000000"/>
          <w:sz w:val="20"/>
          <w:szCs w:val="20"/>
        </w:rPr>
        <w:t xml:space="preserve"> Propuesta económica; </w:t>
      </w:r>
      <w:r>
        <w:rPr>
          <w:rStyle w:val="normaltextrun"/>
          <w:color w:val="000000"/>
          <w:sz w:val="20"/>
          <w:szCs w:val="20"/>
        </w:rPr>
        <w:t> </w:t>
      </w:r>
      <w:r>
        <w:rPr>
          <w:rStyle w:val="eop"/>
          <w:color w:val="000000"/>
          <w:sz w:val="20"/>
          <w:szCs w:val="20"/>
        </w:rPr>
        <w:t> </w:t>
      </w:r>
    </w:p>
    <w:p w14:paraId="66E246E8"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lastRenderedPageBreak/>
        <w:t> </w:t>
      </w:r>
      <w:r>
        <w:rPr>
          <w:rStyle w:val="eop"/>
          <w:color w:val="000000"/>
          <w:sz w:val="20"/>
          <w:szCs w:val="20"/>
        </w:rPr>
        <w:t> </w:t>
      </w:r>
    </w:p>
    <w:p w14:paraId="11C7174A"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III.</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Para calcular el resultado final de la puntuación o unidades porcentuales que obtuvo cada proposición, el Área Requirente aplicará la siguiente fórmula: </w:t>
      </w:r>
      <w:r>
        <w:rPr>
          <w:rStyle w:val="normaltextrun"/>
          <w:color w:val="000000"/>
          <w:sz w:val="20"/>
          <w:szCs w:val="20"/>
        </w:rPr>
        <w:t> </w:t>
      </w:r>
      <w:r>
        <w:rPr>
          <w:rStyle w:val="eop"/>
          <w:color w:val="000000"/>
          <w:sz w:val="20"/>
          <w:szCs w:val="20"/>
        </w:rPr>
        <w:t> </w:t>
      </w:r>
    </w:p>
    <w:p w14:paraId="1DD51FAB"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w:t>
      </w: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w:t>
      </w:r>
      <w:r>
        <w:rPr>
          <w:rStyle w:val="normaltextrun"/>
          <w:color w:val="000000"/>
          <w:sz w:val="20"/>
          <w:szCs w:val="20"/>
        </w:rPr>
        <w:t> </w:t>
      </w:r>
      <w:r>
        <w:rPr>
          <w:rStyle w:val="eop"/>
          <w:color w:val="000000"/>
          <w:sz w:val="20"/>
          <w:szCs w:val="20"/>
        </w:rPr>
        <w:t> </w:t>
      </w:r>
    </w:p>
    <w:p w14:paraId="142C95ED"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0D805E6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Donde: </w:t>
      </w:r>
      <w:r>
        <w:rPr>
          <w:rStyle w:val="normaltextrun"/>
          <w:color w:val="000000"/>
          <w:sz w:val="20"/>
          <w:szCs w:val="20"/>
        </w:rPr>
        <w:t> </w:t>
      </w:r>
      <w:r>
        <w:rPr>
          <w:rStyle w:val="eop"/>
          <w:color w:val="000000"/>
          <w:sz w:val="20"/>
          <w:szCs w:val="20"/>
        </w:rPr>
        <w:t> </w:t>
      </w:r>
    </w:p>
    <w:p w14:paraId="10B306FD"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Para toda j = 1, </w:t>
      </w:r>
      <w:proofErr w:type="gramStart"/>
      <w:r>
        <w:rPr>
          <w:rStyle w:val="normaltextrun"/>
          <w:rFonts w:ascii="Arial" w:hAnsi="Arial" w:cs="Arial"/>
          <w:color w:val="000000"/>
          <w:sz w:val="20"/>
          <w:szCs w:val="20"/>
        </w:rPr>
        <w:t>2,..</w:t>
      </w:r>
      <w:proofErr w:type="gramEnd"/>
      <w:r>
        <w:rPr>
          <w:rStyle w:val="normaltextrun"/>
          <w:rFonts w:ascii="Arial" w:hAnsi="Arial" w:cs="Arial"/>
          <w:color w:val="000000"/>
          <w:sz w:val="20"/>
          <w:szCs w:val="20"/>
        </w:rPr>
        <w:t>,n </w:t>
      </w:r>
      <w:r>
        <w:rPr>
          <w:rStyle w:val="normaltextrun"/>
          <w:color w:val="000000"/>
          <w:sz w:val="20"/>
          <w:szCs w:val="20"/>
        </w:rPr>
        <w:t> </w:t>
      </w:r>
      <w:r>
        <w:rPr>
          <w:rStyle w:val="eop"/>
          <w:color w:val="000000"/>
          <w:sz w:val="20"/>
          <w:szCs w:val="20"/>
        </w:rPr>
        <w:t> </w:t>
      </w:r>
    </w:p>
    <w:p w14:paraId="3F1FE2C4"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PTj</w:t>
      </w:r>
      <w:proofErr w:type="spellEnd"/>
      <w:r>
        <w:rPr>
          <w:rStyle w:val="normaltextrun"/>
          <w:rFonts w:ascii="Arial" w:hAnsi="Arial" w:cs="Arial"/>
          <w:color w:val="000000"/>
          <w:sz w:val="20"/>
          <w:szCs w:val="20"/>
        </w:rPr>
        <w:t xml:space="preserve"> = Puntuación o unidades porcentuales Totales de la proposición; </w:t>
      </w:r>
      <w:r>
        <w:rPr>
          <w:rStyle w:val="normaltextrun"/>
          <w:color w:val="000000"/>
          <w:sz w:val="20"/>
          <w:szCs w:val="20"/>
        </w:rPr>
        <w:t> </w:t>
      </w:r>
      <w:r>
        <w:rPr>
          <w:rStyle w:val="eop"/>
          <w:color w:val="000000"/>
          <w:sz w:val="20"/>
          <w:szCs w:val="20"/>
        </w:rPr>
        <w:t> </w:t>
      </w:r>
    </w:p>
    <w:p w14:paraId="454B3E49"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TPT</w:t>
      </w:r>
      <w:proofErr w:type="spellEnd"/>
      <w:r>
        <w:rPr>
          <w:rStyle w:val="normaltextrun"/>
          <w:rFonts w:ascii="Arial" w:hAnsi="Arial" w:cs="Arial"/>
          <w:color w:val="000000"/>
          <w:sz w:val="20"/>
          <w:szCs w:val="20"/>
        </w:rPr>
        <w:t xml:space="preserve"> = Total de Puntuación o unidades porcentuales asignados a la propuesta Técnica; </w:t>
      </w:r>
      <w:r>
        <w:rPr>
          <w:rStyle w:val="normaltextrun"/>
          <w:color w:val="000000"/>
          <w:sz w:val="20"/>
          <w:szCs w:val="20"/>
        </w:rPr>
        <w:t> </w:t>
      </w:r>
      <w:r>
        <w:rPr>
          <w:rStyle w:val="eop"/>
          <w:color w:val="000000"/>
          <w:sz w:val="20"/>
          <w:szCs w:val="20"/>
        </w:rPr>
        <w:t> </w:t>
      </w:r>
    </w:p>
    <w:p w14:paraId="72A1627D"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PPE</w:t>
      </w:r>
      <w:proofErr w:type="spellEnd"/>
      <w:r>
        <w:rPr>
          <w:rStyle w:val="normaltextrun"/>
          <w:rFonts w:ascii="Arial" w:hAnsi="Arial" w:cs="Arial"/>
          <w:color w:val="000000"/>
          <w:sz w:val="20"/>
          <w:szCs w:val="20"/>
        </w:rPr>
        <w:t xml:space="preserve"> = Puntuación o unidades porcentuales asignados a la Propuesta Económica, y </w:t>
      </w:r>
      <w:r>
        <w:rPr>
          <w:rStyle w:val="normaltextrun"/>
          <w:color w:val="000000"/>
          <w:sz w:val="20"/>
          <w:szCs w:val="20"/>
        </w:rPr>
        <w:t> </w:t>
      </w:r>
      <w:r>
        <w:rPr>
          <w:rStyle w:val="eop"/>
          <w:color w:val="000000"/>
          <w:sz w:val="20"/>
          <w:szCs w:val="20"/>
        </w:rPr>
        <w:t> </w:t>
      </w:r>
    </w:p>
    <w:p w14:paraId="344C4BCC"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6E04AAA5"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El subíndice "j" representa a las demás proposiciones determinadas como solventes como resultado de la evaluación, y </w:t>
      </w:r>
      <w:r>
        <w:rPr>
          <w:rStyle w:val="normaltextrun"/>
          <w:color w:val="000000"/>
          <w:sz w:val="20"/>
          <w:szCs w:val="20"/>
        </w:rPr>
        <w:t> </w:t>
      </w:r>
      <w:r>
        <w:rPr>
          <w:rStyle w:val="eop"/>
          <w:color w:val="000000"/>
          <w:sz w:val="20"/>
          <w:szCs w:val="20"/>
        </w:rPr>
        <w:t> </w:t>
      </w:r>
    </w:p>
    <w:p w14:paraId="44137E77"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color w:val="000000"/>
          <w:sz w:val="20"/>
          <w:szCs w:val="20"/>
        </w:rPr>
        <w:t> </w:t>
      </w:r>
      <w:r>
        <w:rPr>
          <w:rStyle w:val="eop"/>
          <w:color w:val="000000"/>
          <w:sz w:val="20"/>
          <w:szCs w:val="20"/>
        </w:rPr>
        <w:t> </w:t>
      </w:r>
    </w:p>
    <w:p w14:paraId="3AE78541" w14:textId="77777777" w:rsidR="00333E51" w:rsidRDefault="00333E51" w:rsidP="00333E51">
      <w:pPr>
        <w:pStyle w:val="paragraph0"/>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xml:space="preserve">IV. </w:t>
      </w:r>
      <w:r>
        <w:rPr>
          <w:rStyle w:val="normaltextrun"/>
          <w:rFonts w:ascii="Arial" w:hAnsi="Arial" w:cs="Arial"/>
          <w:color w:val="000000"/>
          <w:sz w:val="20"/>
          <w:szCs w:val="20"/>
        </w:rPr>
        <w:t>La proposición solvente más conveniente para la Comisión, será aquélla que reúna la mayor puntuación o unidades porcentuales conforme a lo dispuesto en el artículo 100 de las presentes Políticas.</w:t>
      </w:r>
      <w:r>
        <w:rPr>
          <w:rStyle w:val="normaltextrun"/>
          <w:color w:val="000000"/>
          <w:sz w:val="20"/>
          <w:szCs w:val="20"/>
        </w:rPr>
        <w:t> </w:t>
      </w:r>
      <w:r>
        <w:rPr>
          <w:rStyle w:val="eop"/>
          <w:color w:val="000000"/>
          <w:sz w:val="20"/>
          <w:szCs w:val="20"/>
        </w:rPr>
        <w:t> </w:t>
      </w:r>
    </w:p>
    <w:p w14:paraId="02E4D2B2" w14:textId="77777777" w:rsidR="00737F2C" w:rsidRPr="00333E51" w:rsidRDefault="00737F2C" w:rsidP="00D6793C">
      <w:pPr>
        <w:pStyle w:val="Prrafodelista"/>
        <w:ind w:left="360"/>
        <w:jc w:val="both"/>
        <w:rPr>
          <w:rFonts w:cs="Arial"/>
          <w:sz w:val="20"/>
          <w:szCs w:val="20"/>
          <w:lang w:val="es-MX"/>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297D43B" w:rsidR="00737F2C"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r w:rsidR="00333E51">
        <w:rPr>
          <w:rFonts w:cs="Arial"/>
          <w:b/>
          <w:sz w:val="20"/>
          <w:szCs w:val="20"/>
          <w:lang w:val="es-MX"/>
        </w:rPr>
        <w:t>.</w:t>
      </w:r>
    </w:p>
    <w:p w14:paraId="6570397C" w14:textId="77777777" w:rsidR="00333E51" w:rsidRPr="00333E51" w:rsidRDefault="00333E51" w:rsidP="00333E51">
      <w:pPr>
        <w:jc w:val="both"/>
        <w:rPr>
          <w:rFonts w:cs="Arial"/>
          <w:b/>
          <w:sz w:val="20"/>
          <w:szCs w:val="20"/>
          <w:lang w:val="es-MX"/>
        </w:rPr>
      </w:pPr>
    </w:p>
    <w:p w14:paraId="70BFDDEB" w14:textId="23B08225" w:rsidR="007D5519" w:rsidRPr="00DC4BC3" w:rsidRDefault="007D5519" w:rsidP="007D5519">
      <w:pPr>
        <w:pStyle w:val="Prrafodelista"/>
        <w:numPr>
          <w:ilvl w:val="0"/>
          <w:numId w:val="7"/>
        </w:numPr>
        <w:jc w:val="both"/>
        <w:rPr>
          <w:rFonts w:cs="Arial"/>
          <w:sz w:val="20"/>
          <w:szCs w:val="20"/>
          <w:lang w:val="es-MX"/>
        </w:rPr>
      </w:pPr>
      <w:r w:rsidRPr="00DC4BC3">
        <w:rPr>
          <w:rFonts w:cs="Arial"/>
          <w:sz w:val="20"/>
          <w:szCs w:val="20"/>
          <w:lang w:val="es-MX"/>
        </w:rPr>
        <w:t xml:space="preserve">Para dar cumplimiento a lo establecido en el Artículo 32-D del Código Fiscal de la Federación. </w:t>
      </w:r>
      <w:r w:rsidRPr="00DC4BC3">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DC4BC3"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DC4BC3">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lastRenderedPageBreak/>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5EA83630" w14:textId="77777777" w:rsidR="00737F2C" w:rsidRPr="00AC5E4D" w:rsidRDefault="00737F2C" w:rsidP="00D6793C">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3A3C1493" w14:textId="77777777" w:rsidR="00737F2C" w:rsidRPr="00AC5E4D" w:rsidRDefault="00737F2C" w:rsidP="00D6793C">
      <w:pPr>
        <w:ind w:left="360"/>
        <w:jc w:val="both"/>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46AF3DB2" w14:textId="77777777" w:rsidR="00185D7E" w:rsidRDefault="00185D7E" w:rsidP="00185D7E">
      <w:pPr>
        <w:pStyle w:val="Prrafodelista"/>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7A9E2BF4" w14:textId="77777777" w:rsidR="00DC4BC3" w:rsidRDefault="00737F2C" w:rsidP="00DC4BC3">
      <w:pPr>
        <w:pStyle w:val="Prrafodelista"/>
        <w:numPr>
          <w:ilvl w:val="1"/>
          <w:numId w:val="7"/>
        </w:numPr>
        <w:ind w:left="426" w:hanging="426"/>
        <w:jc w:val="both"/>
        <w:rPr>
          <w:rFonts w:cs="Arial"/>
          <w:sz w:val="20"/>
          <w:szCs w:val="20"/>
          <w:lang w:val="es-MX"/>
        </w:rPr>
      </w:pPr>
      <w:r w:rsidRPr="00DC4BC3">
        <w:rPr>
          <w:rFonts w:cs="Arial"/>
          <w:sz w:val="20"/>
          <w:szCs w:val="20"/>
          <w:lang w:val="es-MX"/>
        </w:rPr>
        <w:t>Impresa en papel preferentemente membretado del licitante, sin tachaduras ni enmendaduras, señalando el precio en moneda nacional con número y letra.</w:t>
      </w:r>
    </w:p>
    <w:p w14:paraId="510DACF2" w14:textId="77777777" w:rsidR="00DC4BC3" w:rsidRDefault="00737F2C" w:rsidP="00DC4BC3">
      <w:pPr>
        <w:pStyle w:val="Prrafodelista"/>
        <w:numPr>
          <w:ilvl w:val="1"/>
          <w:numId w:val="7"/>
        </w:numPr>
        <w:ind w:left="426" w:hanging="426"/>
        <w:jc w:val="both"/>
        <w:rPr>
          <w:rFonts w:cs="Arial"/>
          <w:sz w:val="20"/>
          <w:szCs w:val="20"/>
          <w:lang w:val="es-MX"/>
        </w:rPr>
      </w:pPr>
      <w:r w:rsidRPr="00DC4BC3">
        <w:rPr>
          <w:rFonts w:cs="Arial"/>
          <w:sz w:val="20"/>
          <w:szCs w:val="20"/>
          <w:lang w:val="es-MX"/>
        </w:rPr>
        <w:t>Deberá ser clara y precisa.</w:t>
      </w:r>
    </w:p>
    <w:p w14:paraId="7A760413" w14:textId="77777777" w:rsidR="00DC4BC3" w:rsidRDefault="00737F2C" w:rsidP="00DC4BC3">
      <w:pPr>
        <w:pStyle w:val="Prrafodelista"/>
        <w:numPr>
          <w:ilvl w:val="1"/>
          <w:numId w:val="7"/>
        </w:numPr>
        <w:ind w:left="426" w:hanging="426"/>
        <w:jc w:val="both"/>
        <w:rPr>
          <w:rFonts w:cs="Arial"/>
          <w:sz w:val="20"/>
          <w:szCs w:val="20"/>
          <w:lang w:val="es-MX"/>
        </w:rPr>
      </w:pPr>
      <w:r w:rsidRPr="00DC4BC3">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7648E19" w14:textId="77777777" w:rsidR="00DC4BC3" w:rsidRDefault="00737F2C" w:rsidP="00DC4BC3">
      <w:pPr>
        <w:pStyle w:val="Prrafodelista"/>
        <w:numPr>
          <w:ilvl w:val="1"/>
          <w:numId w:val="7"/>
        </w:numPr>
        <w:ind w:left="426" w:hanging="426"/>
        <w:jc w:val="both"/>
        <w:rPr>
          <w:rFonts w:cs="Arial"/>
          <w:sz w:val="20"/>
          <w:szCs w:val="20"/>
          <w:lang w:val="es-MX"/>
        </w:rPr>
      </w:pPr>
      <w:r w:rsidRPr="00DC4BC3">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DC4BC3">
        <w:rPr>
          <w:rFonts w:cs="Arial"/>
          <w:sz w:val="20"/>
          <w:szCs w:val="20"/>
          <w:lang w:val="es-MX"/>
        </w:rPr>
        <w:t xml:space="preserve">, </w:t>
      </w:r>
      <w:r w:rsidRPr="00DC4BC3">
        <w:rPr>
          <w:rFonts w:cs="Arial"/>
          <w:sz w:val="20"/>
          <w:szCs w:val="20"/>
          <w:lang w:val="es-MX"/>
        </w:rPr>
        <w:t xml:space="preserve">no afectará la solvencia de la propuesta cuando las demás hojas que la integran y sus anexos carezcan de firma o rúbrica, por lo que no podrá desecharse por esta causa. </w:t>
      </w:r>
    </w:p>
    <w:p w14:paraId="47A509C9" w14:textId="77777777" w:rsidR="00DC4BC3" w:rsidRDefault="00737F2C" w:rsidP="00DC4BC3">
      <w:pPr>
        <w:pStyle w:val="Prrafodelista"/>
        <w:numPr>
          <w:ilvl w:val="1"/>
          <w:numId w:val="7"/>
        </w:numPr>
        <w:ind w:left="426" w:hanging="426"/>
        <w:jc w:val="both"/>
        <w:rPr>
          <w:rFonts w:cs="Arial"/>
          <w:sz w:val="20"/>
          <w:szCs w:val="20"/>
          <w:lang w:val="es-MX"/>
        </w:rPr>
      </w:pPr>
      <w:r w:rsidRPr="00DC4BC3">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3AD9A826" w14:textId="77777777" w:rsidR="00DC4BC3" w:rsidRDefault="00DC4BC3" w:rsidP="00DC4BC3">
      <w:pPr>
        <w:jc w:val="both"/>
        <w:rPr>
          <w:rFonts w:cs="Arial"/>
          <w:sz w:val="20"/>
          <w:szCs w:val="20"/>
          <w:lang w:val="es-MX"/>
        </w:rPr>
      </w:pPr>
    </w:p>
    <w:p w14:paraId="56612665" w14:textId="12B1676E" w:rsidR="00737F2C" w:rsidRPr="00DC4BC3" w:rsidRDefault="00737F2C" w:rsidP="00DC4BC3">
      <w:pPr>
        <w:jc w:val="both"/>
        <w:rPr>
          <w:rFonts w:cs="Arial"/>
          <w:sz w:val="20"/>
          <w:szCs w:val="20"/>
          <w:lang w:val="es-MX"/>
        </w:rPr>
      </w:pPr>
      <w:r w:rsidRPr="00DC4BC3">
        <w:rPr>
          <w:rFonts w:cs="Arial"/>
          <w:sz w:val="20"/>
          <w:szCs w:val="20"/>
          <w:lang w:val="es-MX"/>
        </w:rPr>
        <w:t>Con fundamento en el artículo 5</w:t>
      </w:r>
      <w:r w:rsidR="0000011C" w:rsidRPr="00DC4BC3">
        <w:rPr>
          <w:rFonts w:cs="Arial"/>
          <w:sz w:val="20"/>
          <w:szCs w:val="20"/>
          <w:lang w:val="es-MX"/>
        </w:rPr>
        <w:t>2</w:t>
      </w:r>
      <w:r w:rsidRPr="00DC4BC3">
        <w:rPr>
          <w:rFonts w:cs="Arial"/>
          <w:sz w:val="20"/>
          <w:szCs w:val="20"/>
          <w:lang w:val="es-MX"/>
        </w:rPr>
        <w:t xml:space="preserve"> de “Las Políticas”</w:t>
      </w:r>
      <w:r w:rsidRPr="00DC4BC3">
        <w:rPr>
          <w:rFonts w:cs="Arial"/>
          <w:b/>
          <w:sz w:val="20"/>
          <w:szCs w:val="20"/>
          <w:lang w:val="es-MX"/>
        </w:rPr>
        <w:t xml:space="preserve"> </w:t>
      </w:r>
      <w:r w:rsidRPr="00DC4BC3">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1A48E04B" w14:textId="77777777" w:rsidR="00185D7E" w:rsidRDefault="00185D7E" w:rsidP="00185D7E">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6F9930CD" w:rsidR="00737F2C" w:rsidRPr="00AC5E4D" w:rsidRDefault="00737F2C" w:rsidP="00DC4BC3">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DC4BC3">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1E17DADE" w14:textId="77E85DE9" w:rsidR="00B6478D" w:rsidRDefault="00DC4BC3" w:rsidP="006C1684">
      <w:pPr>
        <w:autoSpaceDE w:val="0"/>
        <w:autoSpaceDN w:val="0"/>
        <w:adjustRightInd w:val="0"/>
        <w:jc w:val="both"/>
        <w:rPr>
          <w:rFonts w:cs="Arial"/>
          <w:b/>
          <w:bCs/>
          <w:color w:val="000000" w:themeColor="text1"/>
          <w:sz w:val="20"/>
          <w:szCs w:val="20"/>
          <w:shd w:val="clear" w:color="auto" w:fill="FFFFFF"/>
        </w:rPr>
      </w:pPr>
      <w:r w:rsidRPr="00AC5E4D">
        <w:rPr>
          <w:rFonts w:cs="Arial"/>
          <w:b/>
          <w:bCs/>
          <w:color w:val="000000" w:themeColor="text1"/>
          <w:sz w:val="20"/>
          <w:szCs w:val="20"/>
          <w:highlight w:val="yellow"/>
          <w:shd w:val="clear" w:color="auto" w:fill="FFFFFF"/>
        </w:rPr>
        <w:t>“</w:t>
      </w:r>
      <w:r w:rsidRPr="00E37180">
        <w:rPr>
          <w:rFonts w:cs="Arial"/>
          <w:b/>
          <w:bCs/>
          <w:color w:val="000000" w:themeColor="text1"/>
          <w:sz w:val="20"/>
          <w:szCs w:val="20"/>
          <w:highlight w:val="yellow"/>
          <w:shd w:val="clear" w:color="auto" w:fill="FFFFFF"/>
        </w:rPr>
        <w:t>SERVICIO ESPECIALIZADO DE APOYO PSICOLÓGICO Y DE NUTRICIÓN PARA EL PERSONAL DE LA COMISIÓN FEDERAL DE COMPETENCIA ECONÓMICA”</w:t>
      </w:r>
    </w:p>
    <w:p w14:paraId="75FF4BAC" w14:textId="77777777" w:rsidR="00DC4BC3" w:rsidRPr="00AC5E4D" w:rsidRDefault="00DC4BC3" w:rsidP="00DC4BC3">
      <w:pPr>
        <w:pStyle w:val="Encabezado"/>
        <w:jc w:val="both"/>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9108E4">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674BB0" w:rsidRDefault="00F03DCC" w:rsidP="009108E4">
            <w:pPr>
              <w:pStyle w:val="Prrafodelista"/>
              <w:numPr>
                <w:ilvl w:val="0"/>
                <w:numId w:val="20"/>
              </w:numPr>
              <w:jc w:val="both"/>
              <w:rPr>
                <w:rFonts w:cs="Arial"/>
                <w:sz w:val="20"/>
                <w:szCs w:val="20"/>
                <w:lang w:val="es-MX"/>
              </w:rPr>
            </w:pPr>
            <w:r w:rsidRPr="00674BB0">
              <w:rPr>
                <w:rFonts w:cs="Arial"/>
                <w:sz w:val="20"/>
                <w:szCs w:val="20"/>
                <w:lang w:val="es-MX"/>
              </w:rPr>
              <w:t>Manifiesto bajo protesta de decir verdad que cuenta con facultades suficientes para comprometerse por sí o a nombre de su representada, sin que resulte necesario acreditar su personalidad jurídica</w:t>
            </w:r>
            <w:r w:rsidR="00B6478D" w:rsidRPr="00674BB0">
              <w:rPr>
                <w:rFonts w:cs="Arial"/>
                <w:b/>
                <w:sz w:val="20"/>
                <w:szCs w:val="20"/>
                <w:lang w:val="es-MX"/>
              </w:rPr>
              <w:t xml:space="preserve">. Deberá presentar copia simple de identificación oficial con fotografía de la persona que firme las propuestas. Formato Número </w:t>
            </w:r>
            <w:r w:rsidR="00A11C60" w:rsidRPr="00674BB0">
              <w:rPr>
                <w:rFonts w:cs="Arial"/>
                <w:b/>
                <w:sz w:val="20"/>
                <w:szCs w:val="20"/>
                <w:lang w:val="es-MX"/>
              </w:rPr>
              <w:t>3</w:t>
            </w:r>
            <w:r w:rsidR="00DE2826" w:rsidRPr="00674BB0">
              <w:rPr>
                <w:rFonts w:cs="Arial"/>
                <w:b/>
                <w:sz w:val="20"/>
                <w:szCs w:val="20"/>
                <w:lang w:val="es-MX"/>
              </w:rPr>
              <w:t>.</w:t>
            </w:r>
          </w:p>
        </w:tc>
        <w:tc>
          <w:tcPr>
            <w:tcW w:w="709" w:type="dxa"/>
          </w:tcPr>
          <w:p w14:paraId="68A4743C"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674BB0" w:rsidRDefault="00B6478D" w:rsidP="009108E4">
            <w:pPr>
              <w:pStyle w:val="Prrafodelista"/>
              <w:numPr>
                <w:ilvl w:val="0"/>
                <w:numId w:val="20"/>
              </w:numPr>
              <w:jc w:val="both"/>
              <w:rPr>
                <w:rFonts w:cs="Arial"/>
                <w:b/>
                <w:sz w:val="20"/>
                <w:szCs w:val="20"/>
                <w:lang w:val="es-MX"/>
              </w:rPr>
            </w:pPr>
            <w:r w:rsidRPr="00674BB0">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674BB0" w:rsidRDefault="00DE2826" w:rsidP="009108E4">
            <w:pPr>
              <w:pStyle w:val="Prrafodelista"/>
              <w:numPr>
                <w:ilvl w:val="0"/>
                <w:numId w:val="20"/>
              </w:numPr>
              <w:jc w:val="both"/>
              <w:rPr>
                <w:rFonts w:cs="Arial"/>
                <w:sz w:val="20"/>
                <w:szCs w:val="20"/>
                <w:lang w:val="es-MX"/>
              </w:rPr>
            </w:pPr>
            <w:r w:rsidRPr="00674BB0">
              <w:rPr>
                <w:rFonts w:cs="Arial"/>
                <w:b/>
                <w:bCs/>
                <w:sz w:val="20"/>
                <w:szCs w:val="20"/>
                <w:lang w:val="es-MX"/>
              </w:rPr>
              <w:t>Opinión vigente del Cumplimiento de Obligaciones Fiscales que genere el Sistema del Servicio de Administración Tributaria (SAT), de estar al corriente de sus obligaciones fiscales</w:t>
            </w:r>
            <w:r w:rsidRPr="00674BB0">
              <w:rPr>
                <w:rFonts w:cs="Arial"/>
                <w:sz w:val="20"/>
                <w:szCs w:val="20"/>
                <w:lang w:val="es-MX"/>
              </w:rPr>
              <w:t>.</w:t>
            </w:r>
          </w:p>
        </w:tc>
        <w:tc>
          <w:tcPr>
            <w:tcW w:w="709" w:type="dxa"/>
          </w:tcPr>
          <w:p w14:paraId="38544B68" w14:textId="77777777" w:rsidR="00DE2826" w:rsidRPr="00AC5E4D" w:rsidRDefault="00DE2826"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674BB0" w:rsidRDefault="00B6478D" w:rsidP="009108E4">
            <w:pPr>
              <w:pStyle w:val="Prrafodelista"/>
              <w:numPr>
                <w:ilvl w:val="0"/>
                <w:numId w:val="20"/>
              </w:numPr>
              <w:jc w:val="both"/>
              <w:rPr>
                <w:rFonts w:cs="Arial"/>
                <w:sz w:val="20"/>
                <w:szCs w:val="20"/>
                <w:lang w:val="es-MX"/>
              </w:rPr>
            </w:pPr>
            <w:r w:rsidRPr="00674BB0">
              <w:rPr>
                <w:rFonts w:cs="Arial"/>
                <w:sz w:val="20"/>
                <w:szCs w:val="20"/>
                <w:lang w:val="es-MX"/>
              </w:rPr>
              <w:t xml:space="preserve">Escrito de no colusión. </w:t>
            </w:r>
            <w:r w:rsidRPr="00674BB0">
              <w:rPr>
                <w:rFonts w:cs="Arial"/>
                <w:b/>
                <w:sz w:val="20"/>
                <w:szCs w:val="20"/>
                <w:lang w:val="es-MX"/>
              </w:rPr>
              <w:t xml:space="preserve">Formato Número </w:t>
            </w:r>
            <w:r w:rsidR="00A11C60" w:rsidRPr="00674BB0">
              <w:rPr>
                <w:rFonts w:cs="Arial"/>
                <w:b/>
                <w:sz w:val="20"/>
                <w:szCs w:val="20"/>
                <w:lang w:val="es-MX"/>
              </w:rPr>
              <w:t>4</w:t>
            </w:r>
            <w:r w:rsidR="00F03DCC" w:rsidRPr="00674BB0">
              <w:rPr>
                <w:rFonts w:cs="Arial"/>
                <w:b/>
                <w:sz w:val="20"/>
                <w:szCs w:val="20"/>
                <w:lang w:val="es-MX"/>
              </w:rPr>
              <w:t>.</w:t>
            </w:r>
            <w:r w:rsidRPr="00674BB0">
              <w:rPr>
                <w:rFonts w:cs="Arial"/>
                <w:b/>
                <w:sz w:val="20"/>
                <w:szCs w:val="20"/>
                <w:lang w:val="es-MX"/>
              </w:rPr>
              <w:t xml:space="preserve"> </w:t>
            </w:r>
          </w:p>
        </w:tc>
        <w:tc>
          <w:tcPr>
            <w:tcW w:w="709" w:type="dxa"/>
          </w:tcPr>
          <w:p w14:paraId="643374F1"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674BB0" w:rsidRDefault="00B6478D" w:rsidP="009108E4">
            <w:pPr>
              <w:pStyle w:val="Prrafodelista"/>
              <w:numPr>
                <w:ilvl w:val="0"/>
                <w:numId w:val="20"/>
              </w:numPr>
              <w:jc w:val="both"/>
              <w:rPr>
                <w:rFonts w:cs="Arial"/>
                <w:sz w:val="20"/>
                <w:szCs w:val="20"/>
                <w:lang w:val="es-MX"/>
              </w:rPr>
            </w:pPr>
            <w:r w:rsidRPr="00674BB0">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674BB0">
              <w:rPr>
                <w:rFonts w:cs="Arial"/>
                <w:bCs/>
                <w:sz w:val="20"/>
                <w:szCs w:val="20"/>
                <w:lang w:val="es-MX"/>
              </w:rPr>
              <w:t>“Las Políticas”</w:t>
            </w:r>
            <w:r w:rsidRPr="00674BB0">
              <w:rPr>
                <w:rFonts w:cs="Arial"/>
                <w:sz w:val="20"/>
                <w:szCs w:val="20"/>
                <w:lang w:val="es-MX"/>
              </w:rPr>
              <w:t xml:space="preserve">. </w:t>
            </w:r>
            <w:r w:rsidRPr="00674BB0">
              <w:rPr>
                <w:rFonts w:cs="Arial"/>
                <w:b/>
                <w:sz w:val="20"/>
                <w:szCs w:val="20"/>
                <w:lang w:val="es-MX"/>
              </w:rPr>
              <w:t xml:space="preserve">Formato Número </w:t>
            </w:r>
            <w:r w:rsidR="00A11C60" w:rsidRPr="00674BB0">
              <w:rPr>
                <w:rFonts w:cs="Arial"/>
                <w:b/>
                <w:sz w:val="20"/>
                <w:szCs w:val="20"/>
                <w:lang w:val="es-MX"/>
              </w:rPr>
              <w:t>5.</w:t>
            </w:r>
            <w:r w:rsidRPr="00674BB0">
              <w:rPr>
                <w:rFonts w:cs="Arial"/>
                <w:b/>
                <w:sz w:val="20"/>
                <w:szCs w:val="20"/>
                <w:lang w:val="es-MX"/>
              </w:rPr>
              <w:t xml:space="preserve">  </w:t>
            </w:r>
          </w:p>
        </w:tc>
        <w:tc>
          <w:tcPr>
            <w:tcW w:w="709" w:type="dxa"/>
          </w:tcPr>
          <w:p w14:paraId="30526315"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674BB0" w:rsidRDefault="007B6170" w:rsidP="009108E4">
            <w:pPr>
              <w:numPr>
                <w:ilvl w:val="0"/>
                <w:numId w:val="20"/>
              </w:numPr>
              <w:jc w:val="both"/>
              <w:rPr>
                <w:rFonts w:cs="Arial"/>
                <w:sz w:val="20"/>
                <w:szCs w:val="20"/>
                <w:lang w:val="es-MX"/>
              </w:rPr>
            </w:pPr>
            <w:r w:rsidRPr="00674BB0">
              <w:rPr>
                <w:rFonts w:cs="Arial"/>
                <w:sz w:val="20"/>
                <w:szCs w:val="20"/>
                <w:lang w:val="es-MX"/>
              </w:rPr>
              <w:t>D</w:t>
            </w:r>
            <w:r w:rsidR="00B6478D" w:rsidRPr="00674BB0">
              <w:rPr>
                <w:rFonts w:cs="Arial"/>
                <w:sz w:val="20"/>
                <w:szCs w:val="20"/>
                <w:lang w:val="es-MX"/>
              </w:rPr>
              <w:t xml:space="preserve">eclaración de integridad. </w:t>
            </w:r>
            <w:r w:rsidR="00B6478D" w:rsidRPr="00674BB0">
              <w:rPr>
                <w:rFonts w:cs="Arial"/>
                <w:b/>
                <w:sz w:val="20"/>
                <w:szCs w:val="20"/>
                <w:lang w:val="es-MX"/>
              </w:rPr>
              <w:t xml:space="preserve">Formato Número </w:t>
            </w:r>
            <w:r w:rsidR="00A11C60" w:rsidRPr="00674BB0">
              <w:rPr>
                <w:rFonts w:cs="Arial"/>
                <w:b/>
                <w:sz w:val="20"/>
                <w:szCs w:val="20"/>
                <w:lang w:val="es-MX"/>
              </w:rPr>
              <w:t>6</w:t>
            </w:r>
            <w:r w:rsidR="00B6478D" w:rsidRPr="00674BB0">
              <w:rPr>
                <w:rFonts w:cs="Arial"/>
                <w:b/>
                <w:sz w:val="20"/>
                <w:szCs w:val="20"/>
                <w:lang w:val="es-MX"/>
              </w:rPr>
              <w:t>.</w:t>
            </w:r>
          </w:p>
        </w:tc>
        <w:tc>
          <w:tcPr>
            <w:tcW w:w="709" w:type="dxa"/>
          </w:tcPr>
          <w:p w14:paraId="7F052C71"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674BB0" w:rsidRDefault="00B6478D" w:rsidP="009108E4">
            <w:pPr>
              <w:pStyle w:val="Prrafodelista"/>
              <w:numPr>
                <w:ilvl w:val="0"/>
                <w:numId w:val="20"/>
              </w:numPr>
              <w:tabs>
                <w:tab w:val="left" w:pos="426"/>
              </w:tabs>
              <w:jc w:val="both"/>
              <w:rPr>
                <w:rFonts w:cs="Arial"/>
                <w:sz w:val="20"/>
                <w:szCs w:val="20"/>
                <w:lang w:val="es-MX"/>
              </w:rPr>
            </w:pPr>
            <w:r w:rsidRPr="00674BB0">
              <w:rPr>
                <w:rFonts w:cs="Arial"/>
                <w:sz w:val="20"/>
                <w:szCs w:val="20"/>
                <w:lang w:val="es-MX"/>
              </w:rPr>
              <w:t>Carta de aceptación de la convocatoria de la licitación</w:t>
            </w:r>
            <w:r w:rsidRPr="00674BB0">
              <w:rPr>
                <w:rFonts w:cs="Arial"/>
                <w:b/>
                <w:sz w:val="20"/>
                <w:szCs w:val="20"/>
                <w:lang w:val="es-MX"/>
              </w:rPr>
              <w:t xml:space="preserve"> Formato Número </w:t>
            </w:r>
            <w:r w:rsidR="00A11C60" w:rsidRPr="00674BB0">
              <w:rPr>
                <w:rFonts w:cs="Arial"/>
                <w:b/>
                <w:sz w:val="20"/>
                <w:szCs w:val="20"/>
                <w:lang w:val="es-MX"/>
              </w:rPr>
              <w:t>7</w:t>
            </w:r>
            <w:r w:rsidRPr="00674BB0">
              <w:rPr>
                <w:rFonts w:cs="Arial"/>
                <w:b/>
                <w:sz w:val="20"/>
                <w:szCs w:val="20"/>
                <w:lang w:val="es-MX"/>
              </w:rPr>
              <w:t>.</w:t>
            </w:r>
          </w:p>
        </w:tc>
        <w:tc>
          <w:tcPr>
            <w:tcW w:w="709" w:type="dxa"/>
          </w:tcPr>
          <w:p w14:paraId="4AD932D7"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674BB0" w:rsidRDefault="00B6478D" w:rsidP="009108E4">
            <w:pPr>
              <w:numPr>
                <w:ilvl w:val="0"/>
                <w:numId w:val="20"/>
              </w:numPr>
              <w:jc w:val="both"/>
              <w:rPr>
                <w:rFonts w:cs="Arial"/>
                <w:sz w:val="20"/>
                <w:szCs w:val="20"/>
                <w:lang w:val="es-MX"/>
              </w:rPr>
            </w:pPr>
            <w:r w:rsidRPr="00674BB0">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sidRPr="00674BB0">
              <w:rPr>
                <w:rFonts w:cs="Arial"/>
                <w:sz w:val="20"/>
                <w:szCs w:val="20"/>
                <w:lang w:val="es-MX"/>
              </w:rPr>
              <w:t>.</w:t>
            </w:r>
            <w:r w:rsidRPr="00674BB0">
              <w:rPr>
                <w:rFonts w:cs="Arial"/>
                <w:sz w:val="20"/>
                <w:szCs w:val="20"/>
                <w:lang w:val="es-MX"/>
              </w:rPr>
              <w:t xml:space="preserve"> </w:t>
            </w:r>
            <w:r w:rsidRPr="00674BB0">
              <w:rPr>
                <w:rFonts w:cs="Arial"/>
                <w:b/>
                <w:sz w:val="20"/>
                <w:szCs w:val="20"/>
                <w:lang w:val="es-MX"/>
              </w:rPr>
              <w:t xml:space="preserve">Formato Número </w:t>
            </w:r>
            <w:r w:rsidR="00A11C60" w:rsidRPr="00674BB0">
              <w:rPr>
                <w:rFonts w:cs="Arial"/>
                <w:b/>
                <w:sz w:val="20"/>
                <w:szCs w:val="20"/>
                <w:lang w:val="es-MX"/>
              </w:rPr>
              <w:t>8</w:t>
            </w:r>
            <w:r w:rsidRPr="00674BB0">
              <w:rPr>
                <w:rFonts w:cs="Arial"/>
                <w:b/>
                <w:sz w:val="20"/>
                <w:szCs w:val="20"/>
                <w:lang w:val="es-MX"/>
              </w:rPr>
              <w:t>.</w:t>
            </w:r>
          </w:p>
        </w:tc>
        <w:tc>
          <w:tcPr>
            <w:tcW w:w="709" w:type="dxa"/>
          </w:tcPr>
          <w:p w14:paraId="0EBBC10B"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674BB0" w:rsidRDefault="00B6478D" w:rsidP="009108E4">
            <w:pPr>
              <w:pStyle w:val="Prrafodelista"/>
              <w:numPr>
                <w:ilvl w:val="0"/>
                <w:numId w:val="20"/>
              </w:numPr>
              <w:tabs>
                <w:tab w:val="left" w:pos="426"/>
              </w:tabs>
              <w:jc w:val="both"/>
              <w:rPr>
                <w:rFonts w:cs="Arial"/>
                <w:sz w:val="20"/>
                <w:szCs w:val="20"/>
                <w:lang w:val="es-MX"/>
              </w:rPr>
            </w:pPr>
            <w:r w:rsidRPr="00674BB0">
              <w:rPr>
                <w:rFonts w:cs="Arial"/>
                <w:sz w:val="20"/>
                <w:szCs w:val="20"/>
                <w:lang w:val="es-MX"/>
              </w:rPr>
              <w:t>Currículum Vitae</w:t>
            </w:r>
          </w:p>
        </w:tc>
        <w:tc>
          <w:tcPr>
            <w:tcW w:w="709" w:type="dxa"/>
          </w:tcPr>
          <w:p w14:paraId="580ED5A4"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9108E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1F8F7528" w:rsidR="00B6478D" w:rsidRPr="00674BB0" w:rsidRDefault="00B6478D" w:rsidP="009108E4">
            <w:pPr>
              <w:pStyle w:val="Prrafodelista"/>
              <w:numPr>
                <w:ilvl w:val="0"/>
                <w:numId w:val="20"/>
              </w:numPr>
              <w:tabs>
                <w:tab w:val="left" w:pos="426"/>
              </w:tabs>
              <w:jc w:val="both"/>
              <w:rPr>
                <w:rFonts w:cs="Arial"/>
                <w:sz w:val="20"/>
                <w:szCs w:val="20"/>
                <w:lang w:val="es-MX"/>
              </w:rPr>
            </w:pPr>
            <w:r w:rsidRPr="00674BB0">
              <w:rPr>
                <w:rFonts w:cs="Arial"/>
                <w:sz w:val="20"/>
                <w:szCs w:val="20"/>
                <w:lang w:val="es-MX"/>
              </w:rPr>
              <w:t xml:space="preserve">Propuesta técnica que contenga la descripción de los servicios </w:t>
            </w:r>
            <w:r w:rsidR="005948DD" w:rsidRPr="00674BB0">
              <w:rPr>
                <w:rFonts w:cs="Arial"/>
                <w:sz w:val="20"/>
                <w:szCs w:val="20"/>
                <w:lang w:val="es-MX"/>
              </w:rPr>
              <w:t xml:space="preserve">o bienes, </w:t>
            </w:r>
            <w:r w:rsidRPr="00674BB0">
              <w:rPr>
                <w:rFonts w:cs="Arial"/>
                <w:sz w:val="20"/>
                <w:szCs w:val="20"/>
                <w:lang w:val="es-MX"/>
              </w:rPr>
              <w:t xml:space="preserve">y demás especificaciones conforme a lo solicitado en el </w:t>
            </w:r>
            <w:r w:rsidRPr="00674BB0">
              <w:rPr>
                <w:rFonts w:cs="Arial"/>
                <w:b/>
                <w:bCs/>
                <w:sz w:val="20"/>
                <w:szCs w:val="20"/>
                <w:lang w:val="es-MX"/>
              </w:rPr>
              <w:t>Anexo Técnico</w:t>
            </w:r>
            <w:r w:rsidRPr="00674BB0">
              <w:rPr>
                <w:rFonts w:cs="Arial"/>
                <w:sz w:val="20"/>
                <w:szCs w:val="20"/>
                <w:lang w:val="es-MX"/>
              </w:rPr>
              <w:t xml:space="preserve">. </w:t>
            </w:r>
          </w:p>
        </w:tc>
        <w:tc>
          <w:tcPr>
            <w:tcW w:w="709" w:type="dxa"/>
          </w:tcPr>
          <w:p w14:paraId="3B26BA7E" w14:textId="77777777" w:rsidR="00B6478D" w:rsidRPr="00AC5E4D" w:rsidRDefault="00B6478D" w:rsidP="009108E4">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9108E4">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15C198F6" w:rsidR="00B6478D" w:rsidRPr="00674BB0" w:rsidRDefault="00B6478D" w:rsidP="009108E4">
            <w:pPr>
              <w:pStyle w:val="Prrafodelista"/>
              <w:tabs>
                <w:tab w:val="left" w:pos="426"/>
              </w:tabs>
              <w:ind w:left="0"/>
              <w:jc w:val="both"/>
              <w:rPr>
                <w:rFonts w:cs="Arial"/>
                <w:b/>
                <w:bCs/>
                <w:sz w:val="20"/>
                <w:szCs w:val="20"/>
                <w:lang w:val="es-MX"/>
              </w:rPr>
            </w:pPr>
            <w:r w:rsidRPr="00674BB0">
              <w:rPr>
                <w:rFonts w:cs="Arial"/>
                <w:sz w:val="20"/>
                <w:szCs w:val="20"/>
                <w:lang w:val="es-MX"/>
              </w:rPr>
              <w:t xml:space="preserve">j)     Convenio de Participación Conjunta. </w:t>
            </w:r>
            <w:r w:rsidRPr="00674BB0">
              <w:rPr>
                <w:rFonts w:cs="Arial"/>
                <w:b/>
                <w:bCs/>
                <w:sz w:val="20"/>
                <w:szCs w:val="20"/>
                <w:lang w:val="es-MX"/>
              </w:rPr>
              <w:t xml:space="preserve">Formato Número </w:t>
            </w:r>
            <w:r w:rsidR="000A08F1" w:rsidRPr="00674BB0">
              <w:rPr>
                <w:rFonts w:cs="Arial"/>
                <w:b/>
                <w:bCs/>
                <w:sz w:val="20"/>
                <w:szCs w:val="20"/>
                <w:lang w:val="es-MX"/>
              </w:rPr>
              <w:t>9</w:t>
            </w:r>
            <w:r w:rsidRPr="00674BB0">
              <w:rPr>
                <w:rFonts w:cs="Arial"/>
                <w:b/>
                <w:bCs/>
                <w:sz w:val="20"/>
                <w:szCs w:val="20"/>
                <w:lang w:val="es-MX"/>
              </w:rPr>
              <w:t xml:space="preserve"> (En caso de ser aplicable)</w:t>
            </w:r>
          </w:p>
        </w:tc>
        <w:tc>
          <w:tcPr>
            <w:tcW w:w="709" w:type="dxa"/>
          </w:tcPr>
          <w:p w14:paraId="52CA70B8" w14:textId="77777777" w:rsidR="00B6478D" w:rsidRPr="00AC5E4D" w:rsidRDefault="00B6478D" w:rsidP="009108E4">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9108E4">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0C154474" w:rsidR="00B6478D" w:rsidRPr="00AC5E4D" w:rsidRDefault="00B6478D" w:rsidP="009108E4">
            <w:pPr>
              <w:jc w:val="both"/>
              <w:rPr>
                <w:rFonts w:cs="Arial"/>
                <w:sz w:val="20"/>
                <w:szCs w:val="20"/>
                <w:lang w:val="es-MX"/>
              </w:rPr>
            </w:pPr>
            <w:r w:rsidRPr="00AC5E4D">
              <w:rPr>
                <w:rFonts w:cs="Arial"/>
                <w:sz w:val="20"/>
                <w:szCs w:val="20"/>
                <w:lang w:val="es-MX"/>
              </w:rPr>
              <w:t>k)    Propuesta Económica</w:t>
            </w:r>
            <w:r>
              <w:rPr>
                <w:rFonts w:cs="Arial"/>
                <w:sz w:val="20"/>
                <w:szCs w:val="20"/>
                <w:lang w:val="es-MX"/>
              </w:rPr>
              <w:t xml:space="preserve">. </w:t>
            </w:r>
            <w:r w:rsidRPr="00497E86">
              <w:rPr>
                <w:rFonts w:cs="Arial"/>
                <w:b/>
                <w:bCs/>
                <w:sz w:val="20"/>
                <w:szCs w:val="20"/>
                <w:lang w:val="es-MX"/>
              </w:rPr>
              <w:t xml:space="preserve">Formato Número </w:t>
            </w:r>
            <w:r w:rsidR="00A11C60">
              <w:rPr>
                <w:rFonts w:cs="Arial"/>
                <w:b/>
                <w:bCs/>
                <w:sz w:val="20"/>
                <w:szCs w:val="20"/>
                <w:lang w:val="es-MX"/>
              </w:rPr>
              <w:t>2</w:t>
            </w:r>
            <w:r w:rsidRPr="00497E86">
              <w:rPr>
                <w:rFonts w:cs="Arial"/>
                <w:b/>
                <w:bCs/>
                <w:sz w:val="20"/>
                <w:szCs w:val="20"/>
                <w:lang w:val="es-MX"/>
              </w:rPr>
              <w:t>.</w:t>
            </w:r>
          </w:p>
        </w:tc>
        <w:tc>
          <w:tcPr>
            <w:tcW w:w="709" w:type="dxa"/>
          </w:tcPr>
          <w:p w14:paraId="265808B7" w14:textId="77777777" w:rsidR="00B6478D" w:rsidRPr="00AC5E4D" w:rsidRDefault="00B6478D" w:rsidP="009108E4">
            <w:pPr>
              <w:pStyle w:val="Prrafodelista"/>
              <w:jc w:val="both"/>
              <w:rPr>
                <w:rFonts w:cs="Arial"/>
                <w:sz w:val="20"/>
                <w:szCs w:val="20"/>
                <w:lang w:val="es-MX"/>
              </w:rPr>
            </w:pPr>
          </w:p>
        </w:tc>
        <w:tc>
          <w:tcPr>
            <w:tcW w:w="652" w:type="dxa"/>
          </w:tcPr>
          <w:p w14:paraId="1A53270E" w14:textId="77777777" w:rsidR="00B6478D" w:rsidRPr="00AC5E4D" w:rsidRDefault="00B6478D" w:rsidP="009108E4">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4D91A974" w14:textId="4F6EB0AF" w:rsidR="007331C9" w:rsidRDefault="007331C9" w:rsidP="00B6478D">
      <w:pPr>
        <w:jc w:val="center"/>
        <w:rPr>
          <w:rFonts w:cs="Arial"/>
          <w:sz w:val="20"/>
          <w:szCs w:val="20"/>
          <w:lang w:val="es-MX"/>
        </w:rPr>
      </w:pPr>
      <w:r>
        <w:rPr>
          <w:rFonts w:cs="Arial"/>
          <w:sz w:val="20"/>
          <w:szCs w:val="20"/>
          <w:lang w:val="es-MX"/>
        </w:rPr>
        <w:t>_______________________</w:t>
      </w:r>
    </w:p>
    <w:p w14:paraId="6BA149E2" w14:textId="7265FC6C"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AC5E4D" w:rsidRDefault="00A11C60" w:rsidP="00A11C60">
      <w:pPr>
        <w:pStyle w:val="Encabezado"/>
        <w:jc w:val="center"/>
        <w:outlineLvl w:val="0"/>
        <w:rPr>
          <w:rFonts w:cs="Arial"/>
          <w:b/>
          <w:sz w:val="20"/>
          <w:szCs w:val="20"/>
          <w:lang w:val="es-MX"/>
        </w:rPr>
      </w:pPr>
    </w:p>
    <w:p w14:paraId="7FCB4F7D" w14:textId="0DD6FDF9" w:rsidR="00DC4BC3" w:rsidRPr="00DC4BC3" w:rsidRDefault="00DC4BC3" w:rsidP="00DC4BC3">
      <w:pPr>
        <w:jc w:val="center"/>
        <w:rPr>
          <w:rFonts w:cs="Arial"/>
          <w:b/>
          <w:bCs/>
          <w:sz w:val="20"/>
          <w:szCs w:val="20"/>
          <w:highlight w:val="yellow"/>
          <w:lang w:val="es-MX"/>
        </w:rPr>
      </w:pPr>
      <w:r w:rsidRPr="00DC4BC3">
        <w:rPr>
          <w:rFonts w:cs="Arial"/>
          <w:b/>
          <w:bCs/>
          <w:sz w:val="20"/>
          <w:szCs w:val="20"/>
          <w:highlight w:val="yellow"/>
          <w:lang w:val="es-MX"/>
        </w:rPr>
        <w:t>“SERVICIO ESPECIALIZADO DE APOYO PSICOLÓGICO Y DE NUTRICIÓN PARA EL</w:t>
      </w:r>
    </w:p>
    <w:p w14:paraId="3EDC633F" w14:textId="35B5785B" w:rsidR="00A11C60" w:rsidRPr="00AC5E4D" w:rsidRDefault="00DC4BC3" w:rsidP="00DC4BC3">
      <w:pPr>
        <w:jc w:val="center"/>
        <w:rPr>
          <w:rFonts w:cs="Arial"/>
          <w:sz w:val="20"/>
          <w:szCs w:val="20"/>
          <w:lang w:val="es-MX"/>
        </w:rPr>
      </w:pPr>
      <w:r w:rsidRPr="00DC4BC3">
        <w:rPr>
          <w:rFonts w:cs="Arial"/>
          <w:b/>
          <w:bCs/>
          <w:sz w:val="20"/>
          <w:szCs w:val="20"/>
          <w:highlight w:val="yellow"/>
          <w:lang w:val="es-MX"/>
        </w:rPr>
        <w:t>PERSONAL DE LA COMISIÓN FEDERAL DE COMPETENCIA ECONÓMICA”</w:t>
      </w:r>
    </w:p>
    <w:p w14:paraId="13560FF3" w14:textId="4D24111E" w:rsidR="00185D7E" w:rsidRDefault="00185D7E" w:rsidP="00A11C60">
      <w:pPr>
        <w:pStyle w:val="JLZsubestilo3"/>
        <w:tabs>
          <w:tab w:val="clear" w:pos="2719"/>
        </w:tabs>
        <w:spacing w:before="0" w:after="0"/>
        <w:ind w:left="0" w:firstLine="0"/>
        <w:rPr>
          <w:rFonts w:ascii="Arial" w:hAnsi="Arial"/>
          <w:b/>
          <w:szCs w:val="20"/>
        </w:rPr>
      </w:pPr>
    </w:p>
    <w:p w14:paraId="3CC7BAC7" w14:textId="77777777" w:rsidR="00A11C60" w:rsidRDefault="00A11C60" w:rsidP="00A11C60">
      <w:pPr>
        <w:tabs>
          <w:tab w:val="left" w:pos="1276"/>
        </w:tabs>
        <w:jc w:val="both"/>
        <w:rPr>
          <w:rFonts w:eastAsia="Arial" w:cs="Arial"/>
          <w:b/>
          <w:i/>
          <w:iCs/>
          <w:sz w:val="20"/>
          <w:szCs w:val="20"/>
        </w:rPr>
      </w:pPr>
    </w:p>
    <w:p w14:paraId="6A8FCE8F" w14:textId="77777777" w:rsidR="00DC4BC3" w:rsidRPr="00DC4BC3" w:rsidRDefault="00DC4BC3" w:rsidP="00DC4BC3">
      <w:pPr>
        <w:shd w:val="clear" w:color="auto" w:fill="FFFFFF"/>
        <w:spacing w:before="240" w:after="135"/>
        <w:jc w:val="both"/>
        <w:rPr>
          <w:rFonts w:eastAsia="Arial" w:cstheme="minorHAnsi"/>
          <w:bCs/>
          <w:sz w:val="20"/>
          <w:szCs w:val="20"/>
        </w:rPr>
      </w:pPr>
      <w:r w:rsidRPr="00DC4BC3">
        <w:rPr>
          <w:rFonts w:eastAsia="Arial" w:cstheme="minorHAnsi"/>
          <w:bCs/>
          <w:sz w:val="20"/>
          <w:szCs w:val="20"/>
        </w:rPr>
        <w:t>Se cotizará el servicio de forma mensual.</w:t>
      </w:r>
    </w:p>
    <w:p w14:paraId="29F42EA6" w14:textId="77777777" w:rsidR="00DC4BC3" w:rsidRPr="00DC4BC3" w:rsidRDefault="00DC4BC3" w:rsidP="00DC4BC3">
      <w:pPr>
        <w:shd w:val="clear" w:color="auto" w:fill="FFFFFF"/>
        <w:spacing w:before="240" w:after="135"/>
        <w:jc w:val="both"/>
        <w:rPr>
          <w:rFonts w:eastAsia="Arial" w:cstheme="minorHAnsi"/>
          <w:bCs/>
          <w:sz w:val="20"/>
          <w:szCs w:val="20"/>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0"/>
        <w:gridCol w:w="2450"/>
        <w:gridCol w:w="2450"/>
      </w:tblGrid>
      <w:tr w:rsidR="00DC4BC3" w:rsidRPr="00DC4BC3" w14:paraId="7A3A30A2" w14:textId="77777777" w:rsidTr="009108E4">
        <w:trPr>
          <w:trHeight w:val="300"/>
          <w:jc w:val="center"/>
        </w:trPr>
        <w:tc>
          <w:tcPr>
            <w:tcW w:w="5440" w:type="dxa"/>
            <w:shd w:val="clear" w:color="auto" w:fill="A6A6A6" w:themeFill="background1" w:themeFillShade="A6"/>
            <w:vAlign w:val="center"/>
          </w:tcPr>
          <w:p w14:paraId="17AE62F6" w14:textId="77777777" w:rsidR="00DC4BC3" w:rsidRPr="00DC4BC3" w:rsidRDefault="00DC4BC3" w:rsidP="009108E4">
            <w:pPr>
              <w:spacing w:before="240"/>
              <w:rPr>
                <w:rFonts w:cstheme="minorHAnsi"/>
                <w:b/>
                <w:bCs/>
                <w:color w:val="000000"/>
                <w:sz w:val="20"/>
                <w:szCs w:val="20"/>
                <w:lang w:eastAsia="es-MX"/>
              </w:rPr>
            </w:pPr>
            <w:r w:rsidRPr="00DC4BC3">
              <w:rPr>
                <w:rFonts w:cstheme="minorHAnsi"/>
                <w:b/>
                <w:bCs/>
                <w:color w:val="000000"/>
                <w:sz w:val="20"/>
                <w:szCs w:val="20"/>
                <w:lang w:eastAsia="es-MX"/>
              </w:rPr>
              <w:t>Concepto del servicio</w:t>
            </w:r>
          </w:p>
        </w:tc>
        <w:tc>
          <w:tcPr>
            <w:tcW w:w="2450" w:type="dxa"/>
            <w:shd w:val="clear" w:color="auto" w:fill="A6A6A6" w:themeFill="background1" w:themeFillShade="A6"/>
          </w:tcPr>
          <w:p w14:paraId="181723E1" w14:textId="77777777" w:rsidR="00DC4BC3" w:rsidRPr="00DC4BC3" w:rsidRDefault="00DC4BC3" w:rsidP="009108E4">
            <w:pPr>
              <w:spacing w:before="240"/>
              <w:jc w:val="center"/>
              <w:rPr>
                <w:b/>
                <w:color w:val="000000"/>
                <w:sz w:val="20"/>
                <w:szCs w:val="20"/>
                <w:lang w:eastAsia="es-MX"/>
              </w:rPr>
            </w:pPr>
            <w:r w:rsidRPr="00DC4BC3">
              <w:rPr>
                <w:b/>
                <w:color w:val="000000" w:themeColor="text1"/>
                <w:sz w:val="20"/>
                <w:szCs w:val="20"/>
                <w:lang w:eastAsia="es-MX"/>
              </w:rPr>
              <w:t>Costo mensual sin IVA incluido</w:t>
            </w:r>
          </w:p>
        </w:tc>
        <w:tc>
          <w:tcPr>
            <w:tcW w:w="2450" w:type="dxa"/>
            <w:shd w:val="clear" w:color="auto" w:fill="A6A6A6" w:themeFill="background1" w:themeFillShade="A6"/>
            <w:vAlign w:val="center"/>
          </w:tcPr>
          <w:p w14:paraId="4AC81E2B" w14:textId="77777777" w:rsidR="00DC4BC3" w:rsidRPr="00DC4BC3" w:rsidRDefault="00DC4BC3" w:rsidP="009108E4">
            <w:pPr>
              <w:spacing w:before="240"/>
              <w:jc w:val="center"/>
              <w:rPr>
                <w:rFonts w:cstheme="minorHAnsi"/>
                <w:b/>
                <w:bCs/>
                <w:color w:val="000000"/>
                <w:sz w:val="20"/>
                <w:szCs w:val="20"/>
                <w:lang w:eastAsia="es-MX"/>
              </w:rPr>
            </w:pPr>
            <w:r w:rsidRPr="00DC4BC3">
              <w:rPr>
                <w:rFonts w:cstheme="minorHAnsi"/>
                <w:b/>
                <w:bCs/>
                <w:color w:val="000000"/>
                <w:sz w:val="20"/>
                <w:szCs w:val="20"/>
                <w:lang w:eastAsia="es-MX"/>
              </w:rPr>
              <w:t>Costo mensual IVA incluido</w:t>
            </w:r>
          </w:p>
        </w:tc>
      </w:tr>
      <w:tr w:rsidR="00DC4BC3" w:rsidRPr="00DC4BC3" w14:paraId="5ABC5270" w14:textId="77777777" w:rsidTr="00DC4BC3">
        <w:trPr>
          <w:trHeight w:val="812"/>
          <w:jc w:val="center"/>
        </w:trPr>
        <w:tc>
          <w:tcPr>
            <w:tcW w:w="5440" w:type="dxa"/>
            <w:vAlign w:val="center"/>
          </w:tcPr>
          <w:p w14:paraId="2568AEF7" w14:textId="77777777" w:rsidR="00DC4BC3" w:rsidRPr="00DC4BC3" w:rsidRDefault="00DC4BC3" w:rsidP="00DC4BC3">
            <w:pPr>
              <w:spacing w:before="240"/>
              <w:jc w:val="center"/>
              <w:rPr>
                <w:rFonts w:cstheme="minorHAnsi"/>
                <w:color w:val="000000"/>
                <w:sz w:val="20"/>
                <w:szCs w:val="20"/>
                <w:lang w:eastAsia="es-MX"/>
              </w:rPr>
            </w:pPr>
            <w:r w:rsidRPr="00DC4BC3">
              <w:rPr>
                <w:rFonts w:cstheme="minorHAnsi"/>
                <w:color w:val="000000"/>
                <w:sz w:val="20"/>
                <w:szCs w:val="20"/>
                <w:lang w:eastAsia="es-MX"/>
              </w:rPr>
              <w:t>Servicio especializado de apoyo psicológico y de nutrición</w:t>
            </w:r>
          </w:p>
        </w:tc>
        <w:tc>
          <w:tcPr>
            <w:tcW w:w="2450" w:type="dxa"/>
            <w:vAlign w:val="center"/>
          </w:tcPr>
          <w:p w14:paraId="72DA52DD" w14:textId="6A5FA6DD" w:rsidR="00DC4BC3" w:rsidRPr="00DC4BC3" w:rsidRDefault="00DC4BC3" w:rsidP="00DC4BC3">
            <w:pPr>
              <w:spacing w:before="240"/>
              <w:jc w:val="center"/>
              <w:rPr>
                <w:color w:val="000000" w:themeColor="text1"/>
                <w:sz w:val="20"/>
                <w:szCs w:val="20"/>
                <w:lang w:eastAsia="es-MX"/>
              </w:rPr>
            </w:pPr>
            <w:r w:rsidRPr="00DC4BC3">
              <w:rPr>
                <w:color w:val="000000" w:themeColor="text1"/>
                <w:sz w:val="20"/>
                <w:szCs w:val="20"/>
                <w:lang w:eastAsia="es-MX"/>
              </w:rPr>
              <w:t>$</w:t>
            </w:r>
          </w:p>
        </w:tc>
        <w:tc>
          <w:tcPr>
            <w:tcW w:w="2450" w:type="dxa"/>
            <w:vAlign w:val="center"/>
          </w:tcPr>
          <w:p w14:paraId="3CA9D77B" w14:textId="72914D9D" w:rsidR="00DC4BC3" w:rsidRPr="00DC4BC3" w:rsidRDefault="00DC4BC3" w:rsidP="00DC4BC3">
            <w:pPr>
              <w:spacing w:before="240"/>
              <w:jc w:val="center"/>
              <w:rPr>
                <w:color w:val="000000"/>
                <w:sz w:val="20"/>
                <w:szCs w:val="20"/>
                <w:lang w:eastAsia="es-MX"/>
              </w:rPr>
            </w:pPr>
            <w:r w:rsidRPr="00DC4BC3">
              <w:rPr>
                <w:color w:val="000000" w:themeColor="text1"/>
                <w:sz w:val="20"/>
                <w:szCs w:val="20"/>
                <w:lang w:eastAsia="es-MX"/>
              </w:rPr>
              <w:t>$</w:t>
            </w:r>
          </w:p>
        </w:tc>
      </w:tr>
    </w:tbl>
    <w:p w14:paraId="4768507D" w14:textId="77777777" w:rsidR="00185D7E" w:rsidRDefault="00185D7E" w:rsidP="00A11C60">
      <w:pPr>
        <w:tabs>
          <w:tab w:val="left" w:pos="1276"/>
        </w:tabs>
        <w:jc w:val="both"/>
        <w:rPr>
          <w:rFonts w:eastAsia="Arial" w:cs="Arial"/>
          <w:b/>
          <w:i/>
          <w:iCs/>
          <w:sz w:val="20"/>
          <w:szCs w:val="20"/>
        </w:rPr>
      </w:pPr>
    </w:p>
    <w:p w14:paraId="7C32C892" w14:textId="77777777" w:rsidR="00185D7E" w:rsidRDefault="00185D7E" w:rsidP="00A11C60">
      <w:pPr>
        <w:tabs>
          <w:tab w:val="left" w:pos="1276"/>
        </w:tabs>
        <w:jc w:val="both"/>
        <w:rPr>
          <w:rFonts w:eastAsia="Arial" w:cs="Arial"/>
          <w:b/>
          <w:i/>
          <w:iCs/>
          <w:sz w:val="20"/>
          <w:szCs w:val="20"/>
        </w:rPr>
      </w:pPr>
    </w:p>
    <w:p w14:paraId="5E8C373C" w14:textId="77777777" w:rsidR="00185D7E" w:rsidRDefault="00185D7E" w:rsidP="00A11C60">
      <w:pPr>
        <w:tabs>
          <w:tab w:val="left" w:pos="1276"/>
        </w:tabs>
        <w:jc w:val="both"/>
        <w:rPr>
          <w:rFonts w:eastAsia="Arial" w:cs="Arial"/>
          <w:b/>
          <w:i/>
          <w:iCs/>
          <w:sz w:val="20"/>
          <w:szCs w:val="20"/>
        </w:rPr>
      </w:pPr>
    </w:p>
    <w:p w14:paraId="7DCF796C" w14:textId="77777777" w:rsidR="00185D7E" w:rsidRDefault="00185D7E" w:rsidP="00A11C60">
      <w:pPr>
        <w:tabs>
          <w:tab w:val="left" w:pos="1276"/>
        </w:tabs>
        <w:jc w:val="both"/>
        <w:rPr>
          <w:rFonts w:eastAsia="Arial" w:cs="Arial"/>
          <w:b/>
          <w:i/>
          <w:iCs/>
          <w:sz w:val="20"/>
          <w:szCs w:val="20"/>
        </w:rPr>
      </w:pPr>
    </w:p>
    <w:p w14:paraId="026BAB34" w14:textId="77777777" w:rsidR="00185D7E" w:rsidRDefault="00185D7E" w:rsidP="00A11C60">
      <w:pPr>
        <w:tabs>
          <w:tab w:val="left" w:pos="1276"/>
        </w:tabs>
        <w:jc w:val="both"/>
        <w:rPr>
          <w:rFonts w:eastAsia="Arial" w:cs="Arial"/>
          <w:b/>
          <w:i/>
          <w:iCs/>
          <w:sz w:val="20"/>
          <w:szCs w:val="20"/>
        </w:rPr>
      </w:pPr>
    </w:p>
    <w:p w14:paraId="74B59492" w14:textId="77777777" w:rsidR="00185D7E" w:rsidRDefault="00185D7E" w:rsidP="00A11C60">
      <w:pPr>
        <w:tabs>
          <w:tab w:val="left" w:pos="1276"/>
        </w:tabs>
        <w:jc w:val="both"/>
        <w:rPr>
          <w:rFonts w:eastAsia="Arial" w:cs="Arial"/>
          <w:b/>
          <w:i/>
          <w:iCs/>
          <w:sz w:val="20"/>
          <w:szCs w:val="20"/>
        </w:rPr>
      </w:pPr>
    </w:p>
    <w:p w14:paraId="3F4820EE" w14:textId="77777777" w:rsidR="00185D7E" w:rsidRPr="00AC5E4D" w:rsidRDefault="00185D7E" w:rsidP="00A11C60">
      <w:pPr>
        <w:tabs>
          <w:tab w:val="left" w:pos="1276"/>
        </w:tabs>
        <w:jc w:val="both"/>
        <w:rPr>
          <w:rFonts w:eastAsia="Arial" w:cs="Arial"/>
          <w:b/>
          <w:i/>
          <w:iCs/>
          <w:sz w:val="20"/>
          <w:szCs w:val="20"/>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9108E4">
        <w:tc>
          <w:tcPr>
            <w:tcW w:w="8830" w:type="dxa"/>
            <w:gridSpan w:val="4"/>
            <w:shd w:val="clear" w:color="auto" w:fill="000000" w:themeFill="text1"/>
          </w:tcPr>
          <w:p w14:paraId="0309DCF8" w14:textId="77777777" w:rsidR="00F03DCC" w:rsidRPr="00AC5E4D" w:rsidRDefault="00F03DCC" w:rsidP="009108E4">
            <w:pPr>
              <w:jc w:val="center"/>
              <w:rPr>
                <w:rFonts w:cs="Arial"/>
                <w:b/>
                <w:sz w:val="20"/>
                <w:szCs w:val="20"/>
              </w:rPr>
            </w:pPr>
            <w:bookmarkStart w:id="5" w:name="_Hlk8898784"/>
            <w:r w:rsidRPr="00AC5E4D">
              <w:rPr>
                <w:rFonts w:cs="Arial"/>
                <w:b/>
                <w:sz w:val="20"/>
                <w:szCs w:val="20"/>
              </w:rPr>
              <w:t>Datos del Licitante</w:t>
            </w:r>
          </w:p>
        </w:tc>
      </w:tr>
      <w:tr w:rsidR="00F03DCC" w:rsidRPr="00AC5E4D" w14:paraId="04C710DC" w14:textId="77777777" w:rsidTr="009108E4">
        <w:tc>
          <w:tcPr>
            <w:tcW w:w="2405" w:type="dxa"/>
            <w:vAlign w:val="center"/>
          </w:tcPr>
          <w:p w14:paraId="2E66382D" w14:textId="77777777" w:rsidR="00F03DCC" w:rsidRPr="00AC5E4D" w:rsidRDefault="00F03DCC" w:rsidP="009108E4">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9108E4">
            <w:pPr>
              <w:rPr>
                <w:rFonts w:cs="Arial"/>
                <w:b/>
                <w:sz w:val="20"/>
                <w:szCs w:val="20"/>
              </w:rPr>
            </w:pPr>
          </w:p>
        </w:tc>
      </w:tr>
      <w:tr w:rsidR="00F03DCC" w:rsidRPr="00AC5E4D" w14:paraId="5CCF3704" w14:textId="77777777" w:rsidTr="009108E4">
        <w:tc>
          <w:tcPr>
            <w:tcW w:w="2405" w:type="dxa"/>
            <w:vAlign w:val="center"/>
          </w:tcPr>
          <w:p w14:paraId="63DE6FB5" w14:textId="77777777" w:rsidR="00F03DCC" w:rsidRPr="00AC5E4D" w:rsidRDefault="00F03DCC" w:rsidP="009108E4">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9108E4">
            <w:pPr>
              <w:rPr>
                <w:rFonts w:cs="Arial"/>
                <w:b/>
                <w:sz w:val="20"/>
                <w:szCs w:val="20"/>
              </w:rPr>
            </w:pPr>
          </w:p>
        </w:tc>
      </w:tr>
      <w:tr w:rsidR="00F03DCC" w:rsidRPr="00AC5E4D" w14:paraId="5BF65507" w14:textId="77777777" w:rsidTr="009108E4">
        <w:trPr>
          <w:trHeight w:val="142"/>
        </w:trPr>
        <w:tc>
          <w:tcPr>
            <w:tcW w:w="2405" w:type="dxa"/>
            <w:vMerge w:val="restart"/>
            <w:vAlign w:val="center"/>
          </w:tcPr>
          <w:p w14:paraId="147E74F7" w14:textId="77777777" w:rsidR="00F03DCC" w:rsidRPr="00AC5E4D" w:rsidRDefault="00F03DCC" w:rsidP="009108E4">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9108E4">
            <w:pPr>
              <w:rPr>
                <w:rFonts w:cs="Arial"/>
                <w:sz w:val="20"/>
                <w:szCs w:val="20"/>
              </w:rPr>
            </w:pPr>
            <w:r w:rsidRPr="00AC5E4D">
              <w:rPr>
                <w:rFonts w:cs="Arial"/>
                <w:sz w:val="20"/>
                <w:szCs w:val="20"/>
              </w:rPr>
              <w:t>Calle y número:</w:t>
            </w:r>
          </w:p>
        </w:tc>
      </w:tr>
      <w:tr w:rsidR="00F03DCC" w:rsidRPr="00AC5E4D" w14:paraId="5CEE671C" w14:textId="77777777" w:rsidTr="009108E4">
        <w:trPr>
          <w:trHeight w:val="135"/>
        </w:trPr>
        <w:tc>
          <w:tcPr>
            <w:tcW w:w="2405" w:type="dxa"/>
            <w:vMerge/>
          </w:tcPr>
          <w:p w14:paraId="1428DD1D" w14:textId="77777777" w:rsidR="00F03DCC" w:rsidRPr="00AC5E4D" w:rsidRDefault="00F03DCC" w:rsidP="009108E4">
            <w:pPr>
              <w:jc w:val="both"/>
              <w:rPr>
                <w:rFonts w:cs="Arial"/>
                <w:b/>
                <w:sz w:val="20"/>
                <w:szCs w:val="20"/>
              </w:rPr>
            </w:pPr>
          </w:p>
        </w:tc>
        <w:tc>
          <w:tcPr>
            <w:tcW w:w="6425" w:type="dxa"/>
            <w:gridSpan w:val="3"/>
            <w:vAlign w:val="center"/>
          </w:tcPr>
          <w:p w14:paraId="7EB766C4" w14:textId="77777777" w:rsidR="00F03DCC" w:rsidRPr="00AC5E4D" w:rsidRDefault="00F03DCC" w:rsidP="009108E4">
            <w:pPr>
              <w:rPr>
                <w:rFonts w:cs="Arial"/>
                <w:sz w:val="20"/>
                <w:szCs w:val="20"/>
              </w:rPr>
            </w:pPr>
            <w:r w:rsidRPr="00AC5E4D">
              <w:rPr>
                <w:rFonts w:cs="Arial"/>
                <w:sz w:val="20"/>
                <w:szCs w:val="20"/>
              </w:rPr>
              <w:t>Colonia:</w:t>
            </w:r>
          </w:p>
        </w:tc>
      </w:tr>
      <w:tr w:rsidR="00F03DCC" w:rsidRPr="00AC5E4D" w14:paraId="5242B77D" w14:textId="77777777" w:rsidTr="009108E4">
        <w:trPr>
          <w:trHeight w:val="135"/>
        </w:trPr>
        <w:tc>
          <w:tcPr>
            <w:tcW w:w="2405" w:type="dxa"/>
            <w:vMerge/>
          </w:tcPr>
          <w:p w14:paraId="40F68B64" w14:textId="77777777" w:rsidR="00F03DCC" w:rsidRPr="00AC5E4D" w:rsidRDefault="00F03DCC" w:rsidP="009108E4">
            <w:pPr>
              <w:jc w:val="both"/>
              <w:rPr>
                <w:rFonts w:cs="Arial"/>
                <w:b/>
                <w:sz w:val="20"/>
                <w:szCs w:val="20"/>
              </w:rPr>
            </w:pPr>
          </w:p>
        </w:tc>
        <w:tc>
          <w:tcPr>
            <w:tcW w:w="6425" w:type="dxa"/>
            <w:gridSpan w:val="3"/>
            <w:vAlign w:val="center"/>
          </w:tcPr>
          <w:p w14:paraId="4D4E5C96" w14:textId="77777777" w:rsidR="00F03DCC" w:rsidRPr="00AC5E4D" w:rsidRDefault="00F03DCC" w:rsidP="009108E4">
            <w:pPr>
              <w:rPr>
                <w:rFonts w:cs="Arial"/>
                <w:sz w:val="20"/>
                <w:szCs w:val="20"/>
              </w:rPr>
            </w:pPr>
            <w:r w:rsidRPr="00AC5E4D">
              <w:rPr>
                <w:rFonts w:cs="Arial"/>
                <w:sz w:val="20"/>
                <w:szCs w:val="20"/>
              </w:rPr>
              <w:t>Alcaldía o Municipio:</w:t>
            </w:r>
          </w:p>
        </w:tc>
      </w:tr>
      <w:tr w:rsidR="00F03DCC" w:rsidRPr="00AC5E4D" w14:paraId="149F6D56" w14:textId="77777777" w:rsidTr="009108E4">
        <w:trPr>
          <w:trHeight w:val="135"/>
        </w:trPr>
        <w:tc>
          <w:tcPr>
            <w:tcW w:w="2405" w:type="dxa"/>
            <w:vMerge/>
          </w:tcPr>
          <w:p w14:paraId="64861DCF" w14:textId="77777777" w:rsidR="00F03DCC" w:rsidRPr="00AC5E4D" w:rsidRDefault="00F03DCC" w:rsidP="009108E4">
            <w:pPr>
              <w:jc w:val="both"/>
              <w:rPr>
                <w:rFonts w:cs="Arial"/>
                <w:b/>
                <w:sz w:val="20"/>
                <w:szCs w:val="20"/>
              </w:rPr>
            </w:pPr>
          </w:p>
        </w:tc>
        <w:tc>
          <w:tcPr>
            <w:tcW w:w="6425" w:type="dxa"/>
            <w:gridSpan w:val="3"/>
            <w:vAlign w:val="center"/>
          </w:tcPr>
          <w:p w14:paraId="08328185" w14:textId="77777777" w:rsidR="00F03DCC" w:rsidRPr="00AC5E4D" w:rsidRDefault="00F03DCC" w:rsidP="009108E4">
            <w:pPr>
              <w:rPr>
                <w:rFonts w:cs="Arial"/>
                <w:sz w:val="20"/>
                <w:szCs w:val="20"/>
              </w:rPr>
            </w:pPr>
            <w:r w:rsidRPr="00AC5E4D">
              <w:rPr>
                <w:rFonts w:cs="Arial"/>
                <w:sz w:val="20"/>
                <w:szCs w:val="20"/>
              </w:rPr>
              <w:t>Código Postal:</w:t>
            </w:r>
          </w:p>
        </w:tc>
      </w:tr>
      <w:tr w:rsidR="00F03DCC" w:rsidRPr="00AC5E4D" w14:paraId="5D354E52" w14:textId="77777777" w:rsidTr="009108E4">
        <w:trPr>
          <w:trHeight w:val="135"/>
        </w:trPr>
        <w:tc>
          <w:tcPr>
            <w:tcW w:w="2405" w:type="dxa"/>
            <w:vMerge/>
          </w:tcPr>
          <w:p w14:paraId="4332418D" w14:textId="77777777" w:rsidR="00F03DCC" w:rsidRPr="00AC5E4D" w:rsidRDefault="00F03DCC" w:rsidP="009108E4">
            <w:pPr>
              <w:jc w:val="both"/>
              <w:rPr>
                <w:rFonts w:cs="Arial"/>
                <w:b/>
                <w:sz w:val="20"/>
                <w:szCs w:val="20"/>
              </w:rPr>
            </w:pPr>
          </w:p>
        </w:tc>
        <w:tc>
          <w:tcPr>
            <w:tcW w:w="6425" w:type="dxa"/>
            <w:gridSpan w:val="3"/>
            <w:vAlign w:val="center"/>
          </w:tcPr>
          <w:p w14:paraId="7A0998BC" w14:textId="77777777" w:rsidR="00F03DCC" w:rsidRPr="00AC5E4D" w:rsidRDefault="00F03DCC" w:rsidP="009108E4">
            <w:pPr>
              <w:rPr>
                <w:rFonts w:cs="Arial"/>
                <w:sz w:val="20"/>
                <w:szCs w:val="20"/>
              </w:rPr>
            </w:pPr>
            <w:r w:rsidRPr="00AC5E4D">
              <w:rPr>
                <w:rFonts w:cs="Arial"/>
                <w:sz w:val="20"/>
                <w:szCs w:val="20"/>
              </w:rPr>
              <w:t>Entidad federativa:</w:t>
            </w:r>
          </w:p>
        </w:tc>
      </w:tr>
      <w:tr w:rsidR="00F03DCC" w:rsidRPr="00AC5E4D" w14:paraId="5245DFF9" w14:textId="77777777" w:rsidTr="009108E4">
        <w:trPr>
          <w:trHeight w:val="135"/>
        </w:trPr>
        <w:tc>
          <w:tcPr>
            <w:tcW w:w="2405" w:type="dxa"/>
            <w:vMerge/>
          </w:tcPr>
          <w:p w14:paraId="610A7A87" w14:textId="77777777" w:rsidR="00F03DCC" w:rsidRPr="00AC5E4D" w:rsidRDefault="00F03DCC" w:rsidP="009108E4">
            <w:pPr>
              <w:jc w:val="both"/>
              <w:rPr>
                <w:rFonts w:cs="Arial"/>
                <w:b/>
                <w:sz w:val="20"/>
                <w:szCs w:val="20"/>
              </w:rPr>
            </w:pPr>
          </w:p>
        </w:tc>
        <w:tc>
          <w:tcPr>
            <w:tcW w:w="6425" w:type="dxa"/>
            <w:gridSpan w:val="3"/>
            <w:vAlign w:val="center"/>
          </w:tcPr>
          <w:p w14:paraId="6A0B659B" w14:textId="77777777" w:rsidR="00F03DCC" w:rsidRPr="00AC5E4D" w:rsidRDefault="00F03DCC" w:rsidP="009108E4">
            <w:pPr>
              <w:rPr>
                <w:rFonts w:cs="Arial"/>
                <w:sz w:val="20"/>
                <w:szCs w:val="20"/>
              </w:rPr>
            </w:pPr>
            <w:r w:rsidRPr="00AC5E4D">
              <w:rPr>
                <w:rFonts w:cs="Arial"/>
                <w:sz w:val="20"/>
                <w:szCs w:val="20"/>
              </w:rPr>
              <w:t>Teléfonos:</w:t>
            </w:r>
          </w:p>
        </w:tc>
      </w:tr>
      <w:tr w:rsidR="00F03DCC" w:rsidRPr="00AC5E4D" w14:paraId="5699EDEF" w14:textId="77777777" w:rsidTr="009108E4">
        <w:trPr>
          <w:trHeight w:val="135"/>
        </w:trPr>
        <w:tc>
          <w:tcPr>
            <w:tcW w:w="2405" w:type="dxa"/>
            <w:vMerge/>
          </w:tcPr>
          <w:p w14:paraId="5DAE262D" w14:textId="77777777" w:rsidR="00F03DCC" w:rsidRPr="00AC5E4D" w:rsidRDefault="00F03DCC" w:rsidP="009108E4">
            <w:pPr>
              <w:jc w:val="both"/>
              <w:rPr>
                <w:rFonts w:cs="Arial"/>
                <w:b/>
                <w:sz w:val="20"/>
                <w:szCs w:val="20"/>
              </w:rPr>
            </w:pPr>
          </w:p>
        </w:tc>
        <w:tc>
          <w:tcPr>
            <w:tcW w:w="6425" w:type="dxa"/>
            <w:gridSpan w:val="3"/>
            <w:vAlign w:val="center"/>
          </w:tcPr>
          <w:p w14:paraId="7CFB7A90" w14:textId="77777777" w:rsidR="00F03DCC" w:rsidRPr="00AC5E4D" w:rsidRDefault="00F03DCC" w:rsidP="009108E4">
            <w:pPr>
              <w:rPr>
                <w:rFonts w:cs="Arial"/>
                <w:sz w:val="20"/>
                <w:szCs w:val="20"/>
              </w:rPr>
            </w:pPr>
            <w:r w:rsidRPr="00AC5E4D">
              <w:rPr>
                <w:rFonts w:cs="Arial"/>
                <w:sz w:val="20"/>
                <w:szCs w:val="20"/>
              </w:rPr>
              <w:t>Fax:</w:t>
            </w:r>
          </w:p>
        </w:tc>
      </w:tr>
      <w:tr w:rsidR="00F03DCC" w:rsidRPr="00AC5E4D" w14:paraId="1521B409" w14:textId="77777777" w:rsidTr="009108E4">
        <w:trPr>
          <w:trHeight w:val="135"/>
        </w:trPr>
        <w:tc>
          <w:tcPr>
            <w:tcW w:w="2405" w:type="dxa"/>
            <w:vMerge/>
          </w:tcPr>
          <w:p w14:paraId="6A49BAF8" w14:textId="77777777" w:rsidR="00F03DCC" w:rsidRPr="00AC5E4D" w:rsidRDefault="00F03DCC" w:rsidP="009108E4">
            <w:pPr>
              <w:jc w:val="both"/>
              <w:rPr>
                <w:rFonts w:cs="Arial"/>
                <w:b/>
                <w:sz w:val="20"/>
                <w:szCs w:val="20"/>
              </w:rPr>
            </w:pPr>
          </w:p>
        </w:tc>
        <w:tc>
          <w:tcPr>
            <w:tcW w:w="6425" w:type="dxa"/>
            <w:gridSpan w:val="3"/>
            <w:vAlign w:val="center"/>
          </w:tcPr>
          <w:p w14:paraId="2996B16F" w14:textId="77777777" w:rsidR="00F03DCC" w:rsidRPr="00AC5E4D" w:rsidRDefault="00F03DCC" w:rsidP="009108E4">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9108E4">
        <w:trPr>
          <w:trHeight w:val="135"/>
        </w:trPr>
        <w:tc>
          <w:tcPr>
            <w:tcW w:w="2405" w:type="dxa"/>
            <w:vMerge/>
          </w:tcPr>
          <w:p w14:paraId="49048666" w14:textId="77777777" w:rsidR="00F03DCC" w:rsidRPr="00AC5E4D" w:rsidRDefault="00F03DCC" w:rsidP="009108E4">
            <w:pPr>
              <w:jc w:val="both"/>
              <w:rPr>
                <w:rFonts w:cs="Arial"/>
                <w:b/>
                <w:sz w:val="20"/>
                <w:szCs w:val="20"/>
              </w:rPr>
            </w:pPr>
          </w:p>
        </w:tc>
        <w:tc>
          <w:tcPr>
            <w:tcW w:w="6425" w:type="dxa"/>
            <w:gridSpan w:val="3"/>
            <w:vAlign w:val="center"/>
          </w:tcPr>
          <w:p w14:paraId="4DA4DBAF" w14:textId="77777777" w:rsidR="00F03DCC" w:rsidRPr="00AC5E4D" w:rsidRDefault="00F03DCC" w:rsidP="009108E4">
            <w:pPr>
              <w:rPr>
                <w:rFonts w:cs="Arial"/>
                <w:sz w:val="20"/>
                <w:szCs w:val="20"/>
              </w:rPr>
            </w:pPr>
            <w:r w:rsidRPr="00AC5E4D">
              <w:rPr>
                <w:rFonts w:cs="Arial"/>
                <w:sz w:val="20"/>
                <w:szCs w:val="20"/>
              </w:rPr>
              <w:t>Correo electrónico:</w:t>
            </w:r>
          </w:p>
        </w:tc>
      </w:tr>
      <w:tr w:rsidR="00F03DCC" w:rsidRPr="00AC5E4D" w14:paraId="158821CB" w14:textId="77777777" w:rsidTr="009108E4">
        <w:trPr>
          <w:trHeight w:val="135"/>
        </w:trPr>
        <w:tc>
          <w:tcPr>
            <w:tcW w:w="2405" w:type="dxa"/>
          </w:tcPr>
          <w:p w14:paraId="55EC31EE" w14:textId="77777777" w:rsidR="00F03DCC" w:rsidRPr="00AC5E4D" w:rsidRDefault="00F03DCC" w:rsidP="009108E4">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9108E4">
            <w:pPr>
              <w:rPr>
                <w:rFonts w:cs="Arial"/>
                <w:sz w:val="20"/>
                <w:szCs w:val="20"/>
              </w:rPr>
            </w:pPr>
          </w:p>
        </w:tc>
      </w:tr>
      <w:tr w:rsidR="00F03DCC" w:rsidRPr="00AC5E4D" w14:paraId="694A94D9" w14:textId="77777777" w:rsidTr="009108E4">
        <w:tc>
          <w:tcPr>
            <w:tcW w:w="8830" w:type="dxa"/>
            <w:gridSpan w:val="4"/>
            <w:shd w:val="clear" w:color="auto" w:fill="D9D9D9" w:themeFill="background1" w:themeFillShade="D9"/>
          </w:tcPr>
          <w:p w14:paraId="2285278A" w14:textId="77777777" w:rsidR="00F03DCC" w:rsidRPr="00AC5E4D" w:rsidRDefault="00F03DCC" w:rsidP="009108E4">
            <w:pPr>
              <w:jc w:val="both"/>
              <w:rPr>
                <w:rFonts w:cs="Arial"/>
                <w:sz w:val="20"/>
                <w:szCs w:val="20"/>
              </w:rPr>
            </w:pPr>
            <w:r w:rsidRPr="00AC5E4D">
              <w:rPr>
                <w:rFonts w:cs="Arial"/>
                <w:sz w:val="20"/>
                <w:szCs w:val="20"/>
              </w:rPr>
              <w:t>Para personas morales</w:t>
            </w:r>
          </w:p>
        </w:tc>
      </w:tr>
      <w:tr w:rsidR="00F03DCC" w:rsidRPr="00AC5E4D" w14:paraId="41DA5107" w14:textId="77777777" w:rsidTr="009108E4">
        <w:tc>
          <w:tcPr>
            <w:tcW w:w="2405" w:type="dxa"/>
          </w:tcPr>
          <w:p w14:paraId="6D3D401E" w14:textId="77777777" w:rsidR="00F03DCC" w:rsidRPr="00AC5E4D" w:rsidRDefault="00F03DCC" w:rsidP="009108E4">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9108E4">
            <w:pPr>
              <w:jc w:val="both"/>
              <w:rPr>
                <w:rFonts w:cs="Arial"/>
                <w:b/>
                <w:sz w:val="20"/>
                <w:szCs w:val="20"/>
              </w:rPr>
            </w:pPr>
          </w:p>
        </w:tc>
      </w:tr>
      <w:tr w:rsidR="00F03DCC" w:rsidRPr="00AC5E4D" w14:paraId="499C64BF" w14:textId="77777777" w:rsidTr="009108E4">
        <w:trPr>
          <w:trHeight w:val="137"/>
        </w:trPr>
        <w:tc>
          <w:tcPr>
            <w:tcW w:w="2405" w:type="dxa"/>
            <w:vMerge w:val="restart"/>
          </w:tcPr>
          <w:p w14:paraId="6F634884" w14:textId="77777777" w:rsidR="00F03DCC" w:rsidRPr="00AC5E4D" w:rsidRDefault="00F03DCC" w:rsidP="009108E4">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9108E4">
            <w:pPr>
              <w:jc w:val="both"/>
              <w:rPr>
                <w:rFonts w:cs="Arial"/>
                <w:sz w:val="20"/>
                <w:szCs w:val="20"/>
              </w:rPr>
            </w:pPr>
            <w:r w:rsidRPr="00AC5E4D">
              <w:rPr>
                <w:rFonts w:cs="Arial"/>
                <w:sz w:val="20"/>
                <w:szCs w:val="20"/>
              </w:rPr>
              <w:t>Número:</w:t>
            </w:r>
          </w:p>
        </w:tc>
      </w:tr>
      <w:tr w:rsidR="00F03DCC" w:rsidRPr="00AC5E4D" w14:paraId="7D88897F" w14:textId="77777777" w:rsidTr="009108E4">
        <w:trPr>
          <w:trHeight w:val="134"/>
        </w:trPr>
        <w:tc>
          <w:tcPr>
            <w:tcW w:w="2405" w:type="dxa"/>
            <w:vMerge/>
          </w:tcPr>
          <w:p w14:paraId="0FD1DEFD" w14:textId="77777777" w:rsidR="00F03DCC" w:rsidRPr="00AC5E4D" w:rsidRDefault="00F03DCC" w:rsidP="009108E4">
            <w:pPr>
              <w:rPr>
                <w:rFonts w:cs="Arial"/>
                <w:b/>
                <w:sz w:val="20"/>
                <w:szCs w:val="20"/>
              </w:rPr>
            </w:pPr>
          </w:p>
        </w:tc>
        <w:tc>
          <w:tcPr>
            <w:tcW w:w="6425" w:type="dxa"/>
            <w:gridSpan w:val="3"/>
          </w:tcPr>
          <w:p w14:paraId="01643D19" w14:textId="77777777" w:rsidR="00F03DCC" w:rsidRPr="00AC5E4D" w:rsidRDefault="00F03DCC" w:rsidP="009108E4">
            <w:pPr>
              <w:jc w:val="both"/>
              <w:rPr>
                <w:rFonts w:cs="Arial"/>
                <w:sz w:val="20"/>
                <w:szCs w:val="20"/>
              </w:rPr>
            </w:pPr>
            <w:r w:rsidRPr="00AC5E4D">
              <w:rPr>
                <w:rFonts w:cs="Arial"/>
                <w:sz w:val="20"/>
                <w:szCs w:val="20"/>
              </w:rPr>
              <w:t>Fecha de la escritura:</w:t>
            </w:r>
          </w:p>
        </w:tc>
      </w:tr>
      <w:tr w:rsidR="00F03DCC" w:rsidRPr="00AC5E4D" w14:paraId="5523088E" w14:textId="77777777" w:rsidTr="009108E4">
        <w:trPr>
          <w:trHeight w:val="134"/>
        </w:trPr>
        <w:tc>
          <w:tcPr>
            <w:tcW w:w="2405" w:type="dxa"/>
            <w:vMerge/>
          </w:tcPr>
          <w:p w14:paraId="7A0FCDC9" w14:textId="77777777" w:rsidR="00F03DCC" w:rsidRPr="00AC5E4D" w:rsidRDefault="00F03DCC" w:rsidP="009108E4">
            <w:pPr>
              <w:rPr>
                <w:rFonts w:cs="Arial"/>
                <w:b/>
                <w:sz w:val="20"/>
                <w:szCs w:val="20"/>
              </w:rPr>
            </w:pPr>
          </w:p>
        </w:tc>
        <w:tc>
          <w:tcPr>
            <w:tcW w:w="6425" w:type="dxa"/>
            <w:gridSpan w:val="3"/>
          </w:tcPr>
          <w:p w14:paraId="4B569F1D" w14:textId="77777777" w:rsidR="00F03DCC" w:rsidRPr="00AC5E4D" w:rsidRDefault="00F03DCC" w:rsidP="009108E4">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9108E4">
        <w:trPr>
          <w:trHeight w:val="134"/>
        </w:trPr>
        <w:tc>
          <w:tcPr>
            <w:tcW w:w="2405" w:type="dxa"/>
            <w:vMerge/>
          </w:tcPr>
          <w:p w14:paraId="3C0C1471" w14:textId="77777777" w:rsidR="00F03DCC" w:rsidRPr="00AC5E4D" w:rsidRDefault="00F03DCC" w:rsidP="009108E4">
            <w:pPr>
              <w:rPr>
                <w:rFonts w:cs="Arial"/>
                <w:b/>
                <w:sz w:val="20"/>
                <w:szCs w:val="20"/>
              </w:rPr>
            </w:pPr>
          </w:p>
        </w:tc>
        <w:tc>
          <w:tcPr>
            <w:tcW w:w="6425" w:type="dxa"/>
            <w:gridSpan w:val="3"/>
          </w:tcPr>
          <w:p w14:paraId="3678F942" w14:textId="77777777" w:rsidR="00F03DCC" w:rsidRPr="00AC5E4D" w:rsidRDefault="00F03DCC" w:rsidP="009108E4">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9108E4">
        <w:trPr>
          <w:trHeight w:val="134"/>
        </w:trPr>
        <w:tc>
          <w:tcPr>
            <w:tcW w:w="2405" w:type="dxa"/>
          </w:tcPr>
          <w:p w14:paraId="2F6FA089" w14:textId="77777777" w:rsidR="00F03DCC" w:rsidRPr="00AC5E4D" w:rsidRDefault="00F03DCC" w:rsidP="009108E4">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9108E4">
            <w:pPr>
              <w:jc w:val="both"/>
              <w:rPr>
                <w:rFonts w:cs="Arial"/>
                <w:sz w:val="20"/>
                <w:szCs w:val="20"/>
              </w:rPr>
            </w:pPr>
          </w:p>
        </w:tc>
      </w:tr>
      <w:tr w:rsidR="00F03DCC" w:rsidRPr="00AC5E4D" w14:paraId="70B9BB72" w14:textId="77777777" w:rsidTr="009108E4">
        <w:trPr>
          <w:trHeight w:val="34"/>
        </w:trPr>
        <w:tc>
          <w:tcPr>
            <w:tcW w:w="2405" w:type="dxa"/>
            <w:vMerge w:val="restart"/>
          </w:tcPr>
          <w:p w14:paraId="3F33DA98" w14:textId="77777777" w:rsidR="00F03DCC" w:rsidRPr="00AC5E4D" w:rsidRDefault="00F03DCC" w:rsidP="009108E4">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9108E4">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9108E4">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9108E4">
            <w:pPr>
              <w:jc w:val="center"/>
              <w:rPr>
                <w:rFonts w:cs="Arial"/>
                <w:b/>
                <w:sz w:val="20"/>
                <w:szCs w:val="20"/>
              </w:rPr>
            </w:pPr>
            <w:r w:rsidRPr="00AC5E4D">
              <w:rPr>
                <w:rFonts w:cs="Arial"/>
                <w:b/>
                <w:sz w:val="20"/>
                <w:szCs w:val="20"/>
              </w:rPr>
              <w:t>Nombre(s)</w:t>
            </w:r>
          </w:p>
        </w:tc>
      </w:tr>
      <w:tr w:rsidR="00F03DCC" w:rsidRPr="00AC5E4D" w14:paraId="6E3000A0" w14:textId="77777777" w:rsidTr="009108E4">
        <w:trPr>
          <w:trHeight w:val="33"/>
        </w:trPr>
        <w:tc>
          <w:tcPr>
            <w:tcW w:w="2405" w:type="dxa"/>
            <w:vMerge/>
          </w:tcPr>
          <w:p w14:paraId="2058E8BF" w14:textId="77777777" w:rsidR="00F03DCC" w:rsidRPr="00AC5E4D" w:rsidRDefault="00F03DCC" w:rsidP="009108E4">
            <w:pPr>
              <w:jc w:val="both"/>
              <w:rPr>
                <w:rFonts w:cs="Arial"/>
                <w:b/>
                <w:sz w:val="20"/>
                <w:szCs w:val="20"/>
              </w:rPr>
            </w:pPr>
          </w:p>
        </w:tc>
        <w:tc>
          <w:tcPr>
            <w:tcW w:w="2085" w:type="dxa"/>
          </w:tcPr>
          <w:p w14:paraId="0DE5A342" w14:textId="77777777" w:rsidR="00F03DCC" w:rsidRPr="00AC5E4D" w:rsidRDefault="00F03DCC" w:rsidP="009108E4">
            <w:pPr>
              <w:jc w:val="both"/>
              <w:rPr>
                <w:rFonts w:cs="Arial"/>
                <w:b/>
                <w:sz w:val="20"/>
                <w:szCs w:val="20"/>
              </w:rPr>
            </w:pPr>
          </w:p>
        </w:tc>
        <w:tc>
          <w:tcPr>
            <w:tcW w:w="2142" w:type="dxa"/>
          </w:tcPr>
          <w:p w14:paraId="3DB4D379" w14:textId="77777777" w:rsidR="00F03DCC" w:rsidRPr="00AC5E4D" w:rsidRDefault="00F03DCC" w:rsidP="009108E4">
            <w:pPr>
              <w:jc w:val="both"/>
              <w:rPr>
                <w:rFonts w:cs="Arial"/>
                <w:b/>
                <w:sz w:val="20"/>
                <w:szCs w:val="20"/>
              </w:rPr>
            </w:pPr>
          </w:p>
        </w:tc>
        <w:tc>
          <w:tcPr>
            <w:tcW w:w="2198" w:type="dxa"/>
          </w:tcPr>
          <w:p w14:paraId="5D21A125" w14:textId="77777777" w:rsidR="00F03DCC" w:rsidRPr="00AC5E4D" w:rsidRDefault="00F03DCC" w:rsidP="009108E4">
            <w:pPr>
              <w:jc w:val="both"/>
              <w:rPr>
                <w:rFonts w:cs="Arial"/>
                <w:b/>
                <w:sz w:val="20"/>
                <w:szCs w:val="20"/>
              </w:rPr>
            </w:pPr>
          </w:p>
        </w:tc>
      </w:tr>
      <w:tr w:rsidR="00F03DCC" w:rsidRPr="00AC5E4D" w14:paraId="2BE17B0C" w14:textId="77777777" w:rsidTr="009108E4">
        <w:trPr>
          <w:trHeight w:val="33"/>
        </w:trPr>
        <w:tc>
          <w:tcPr>
            <w:tcW w:w="2405" w:type="dxa"/>
            <w:vMerge/>
          </w:tcPr>
          <w:p w14:paraId="4294E174" w14:textId="77777777" w:rsidR="00F03DCC" w:rsidRPr="00AC5E4D" w:rsidRDefault="00F03DCC" w:rsidP="009108E4">
            <w:pPr>
              <w:jc w:val="both"/>
              <w:rPr>
                <w:rFonts w:cs="Arial"/>
                <w:b/>
                <w:sz w:val="20"/>
                <w:szCs w:val="20"/>
              </w:rPr>
            </w:pPr>
          </w:p>
        </w:tc>
        <w:tc>
          <w:tcPr>
            <w:tcW w:w="2085" w:type="dxa"/>
          </w:tcPr>
          <w:p w14:paraId="6499E532" w14:textId="77777777" w:rsidR="00F03DCC" w:rsidRPr="00AC5E4D" w:rsidRDefault="00F03DCC" w:rsidP="009108E4">
            <w:pPr>
              <w:jc w:val="both"/>
              <w:rPr>
                <w:rFonts w:cs="Arial"/>
                <w:b/>
                <w:sz w:val="20"/>
                <w:szCs w:val="20"/>
              </w:rPr>
            </w:pPr>
          </w:p>
        </w:tc>
        <w:tc>
          <w:tcPr>
            <w:tcW w:w="2142" w:type="dxa"/>
          </w:tcPr>
          <w:p w14:paraId="7EFAA8FE" w14:textId="77777777" w:rsidR="00F03DCC" w:rsidRPr="00AC5E4D" w:rsidRDefault="00F03DCC" w:rsidP="009108E4">
            <w:pPr>
              <w:jc w:val="both"/>
              <w:rPr>
                <w:rFonts w:cs="Arial"/>
                <w:b/>
                <w:sz w:val="20"/>
                <w:szCs w:val="20"/>
              </w:rPr>
            </w:pPr>
          </w:p>
        </w:tc>
        <w:tc>
          <w:tcPr>
            <w:tcW w:w="2198" w:type="dxa"/>
          </w:tcPr>
          <w:p w14:paraId="713225CF" w14:textId="77777777" w:rsidR="00F03DCC" w:rsidRPr="00AC5E4D" w:rsidRDefault="00F03DCC" w:rsidP="009108E4">
            <w:pPr>
              <w:jc w:val="both"/>
              <w:rPr>
                <w:rFonts w:cs="Arial"/>
                <w:b/>
                <w:sz w:val="20"/>
                <w:szCs w:val="20"/>
              </w:rPr>
            </w:pPr>
          </w:p>
        </w:tc>
      </w:tr>
      <w:tr w:rsidR="00F03DCC" w:rsidRPr="00AC5E4D" w14:paraId="40714214" w14:textId="77777777" w:rsidTr="009108E4">
        <w:trPr>
          <w:trHeight w:val="33"/>
        </w:trPr>
        <w:tc>
          <w:tcPr>
            <w:tcW w:w="2405" w:type="dxa"/>
            <w:vMerge/>
          </w:tcPr>
          <w:p w14:paraId="043A5727" w14:textId="77777777" w:rsidR="00F03DCC" w:rsidRPr="00AC5E4D" w:rsidRDefault="00F03DCC" w:rsidP="009108E4">
            <w:pPr>
              <w:jc w:val="both"/>
              <w:rPr>
                <w:rFonts w:cs="Arial"/>
                <w:b/>
                <w:sz w:val="20"/>
                <w:szCs w:val="20"/>
              </w:rPr>
            </w:pPr>
          </w:p>
        </w:tc>
        <w:tc>
          <w:tcPr>
            <w:tcW w:w="2085" w:type="dxa"/>
          </w:tcPr>
          <w:p w14:paraId="4D2E13D6" w14:textId="77777777" w:rsidR="00F03DCC" w:rsidRPr="00AC5E4D" w:rsidRDefault="00F03DCC" w:rsidP="009108E4">
            <w:pPr>
              <w:jc w:val="both"/>
              <w:rPr>
                <w:rFonts w:cs="Arial"/>
                <w:b/>
                <w:sz w:val="20"/>
                <w:szCs w:val="20"/>
              </w:rPr>
            </w:pPr>
          </w:p>
        </w:tc>
        <w:tc>
          <w:tcPr>
            <w:tcW w:w="2142" w:type="dxa"/>
          </w:tcPr>
          <w:p w14:paraId="7BBBDA12" w14:textId="77777777" w:rsidR="00F03DCC" w:rsidRPr="00AC5E4D" w:rsidRDefault="00F03DCC" w:rsidP="009108E4">
            <w:pPr>
              <w:jc w:val="both"/>
              <w:rPr>
                <w:rFonts w:cs="Arial"/>
                <w:b/>
                <w:sz w:val="20"/>
                <w:szCs w:val="20"/>
              </w:rPr>
            </w:pPr>
          </w:p>
        </w:tc>
        <w:tc>
          <w:tcPr>
            <w:tcW w:w="2198" w:type="dxa"/>
          </w:tcPr>
          <w:p w14:paraId="70A9E2DE" w14:textId="77777777" w:rsidR="00F03DCC" w:rsidRPr="00AC5E4D" w:rsidRDefault="00F03DCC" w:rsidP="009108E4">
            <w:pPr>
              <w:jc w:val="both"/>
              <w:rPr>
                <w:rFonts w:cs="Arial"/>
                <w:b/>
                <w:sz w:val="20"/>
                <w:szCs w:val="20"/>
              </w:rPr>
            </w:pPr>
          </w:p>
        </w:tc>
      </w:tr>
      <w:tr w:rsidR="00F03DCC" w:rsidRPr="00AC5E4D" w14:paraId="3EE901E5" w14:textId="77777777" w:rsidTr="009108E4">
        <w:trPr>
          <w:trHeight w:val="33"/>
        </w:trPr>
        <w:tc>
          <w:tcPr>
            <w:tcW w:w="8830" w:type="dxa"/>
            <w:gridSpan w:val="4"/>
            <w:shd w:val="clear" w:color="auto" w:fill="000000" w:themeFill="text1"/>
          </w:tcPr>
          <w:p w14:paraId="5400D49A" w14:textId="77777777" w:rsidR="00F03DCC" w:rsidRPr="00AC5E4D" w:rsidRDefault="00F03DCC" w:rsidP="009108E4">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9108E4">
        <w:trPr>
          <w:trHeight w:val="33"/>
        </w:trPr>
        <w:tc>
          <w:tcPr>
            <w:tcW w:w="2405" w:type="dxa"/>
          </w:tcPr>
          <w:p w14:paraId="0BFA81E4" w14:textId="77777777" w:rsidR="00F03DCC" w:rsidRPr="00AC5E4D" w:rsidRDefault="00F03DCC" w:rsidP="009108E4">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9108E4">
            <w:pPr>
              <w:jc w:val="both"/>
              <w:rPr>
                <w:rFonts w:cs="Arial"/>
                <w:b/>
                <w:sz w:val="20"/>
                <w:szCs w:val="20"/>
              </w:rPr>
            </w:pPr>
          </w:p>
        </w:tc>
      </w:tr>
      <w:tr w:rsidR="00F03DCC" w:rsidRPr="00AC5E4D" w14:paraId="3CE05615" w14:textId="77777777" w:rsidTr="009108E4">
        <w:trPr>
          <w:trHeight w:val="170"/>
        </w:trPr>
        <w:tc>
          <w:tcPr>
            <w:tcW w:w="2405" w:type="dxa"/>
            <w:vMerge w:val="restart"/>
          </w:tcPr>
          <w:p w14:paraId="3C7E7321" w14:textId="77777777" w:rsidR="00F03DCC" w:rsidRPr="00AC5E4D" w:rsidRDefault="00F03DCC" w:rsidP="009108E4">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9108E4">
            <w:pPr>
              <w:jc w:val="both"/>
              <w:rPr>
                <w:rFonts w:cs="Arial"/>
                <w:b/>
                <w:sz w:val="20"/>
                <w:szCs w:val="20"/>
              </w:rPr>
            </w:pPr>
            <w:r w:rsidRPr="00AC5E4D">
              <w:rPr>
                <w:rFonts w:cs="Arial"/>
                <w:sz w:val="20"/>
                <w:szCs w:val="20"/>
              </w:rPr>
              <w:t>Número:</w:t>
            </w:r>
          </w:p>
        </w:tc>
      </w:tr>
      <w:tr w:rsidR="00F03DCC" w:rsidRPr="00AC5E4D" w14:paraId="4E677608" w14:textId="77777777" w:rsidTr="009108E4">
        <w:trPr>
          <w:trHeight w:val="170"/>
        </w:trPr>
        <w:tc>
          <w:tcPr>
            <w:tcW w:w="2405" w:type="dxa"/>
            <w:vMerge/>
          </w:tcPr>
          <w:p w14:paraId="0553445E" w14:textId="77777777" w:rsidR="00F03DCC" w:rsidRPr="00AC5E4D" w:rsidRDefault="00F03DCC" w:rsidP="009108E4">
            <w:pPr>
              <w:rPr>
                <w:rFonts w:cs="Arial"/>
                <w:b/>
                <w:sz w:val="20"/>
                <w:szCs w:val="20"/>
              </w:rPr>
            </w:pPr>
          </w:p>
        </w:tc>
        <w:tc>
          <w:tcPr>
            <w:tcW w:w="6425" w:type="dxa"/>
            <w:gridSpan w:val="3"/>
          </w:tcPr>
          <w:p w14:paraId="66726A5E" w14:textId="77777777" w:rsidR="00F03DCC" w:rsidRPr="00AC5E4D" w:rsidRDefault="00F03DCC" w:rsidP="009108E4">
            <w:pPr>
              <w:jc w:val="both"/>
              <w:rPr>
                <w:rFonts w:cs="Arial"/>
                <w:b/>
                <w:sz w:val="20"/>
                <w:szCs w:val="20"/>
              </w:rPr>
            </w:pPr>
            <w:r w:rsidRPr="00AC5E4D">
              <w:rPr>
                <w:rFonts w:cs="Arial"/>
                <w:sz w:val="20"/>
                <w:szCs w:val="20"/>
              </w:rPr>
              <w:t>Fecha de la escritura:</w:t>
            </w:r>
          </w:p>
        </w:tc>
      </w:tr>
      <w:tr w:rsidR="00F03DCC" w:rsidRPr="00AC5E4D" w14:paraId="30E00891" w14:textId="77777777" w:rsidTr="009108E4">
        <w:trPr>
          <w:trHeight w:val="170"/>
        </w:trPr>
        <w:tc>
          <w:tcPr>
            <w:tcW w:w="2405" w:type="dxa"/>
            <w:vMerge/>
          </w:tcPr>
          <w:p w14:paraId="72280198" w14:textId="77777777" w:rsidR="00F03DCC" w:rsidRPr="00AC5E4D" w:rsidRDefault="00F03DCC" w:rsidP="009108E4">
            <w:pPr>
              <w:rPr>
                <w:rFonts w:cs="Arial"/>
                <w:b/>
                <w:sz w:val="20"/>
                <w:szCs w:val="20"/>
              </w:rPr>
            </w:pPr>
          </w:p>
        </w:tc>
        <w:tc>
          <w:tcPr>
            <w:tcW w:w="6425" w:type="dxa"/>
            <w:gridSpan w:val="3"/>
          </w:tcPr>
          <w:p w14:paraId="03D22B9E" w14:textId="77777777" w:rsidR="00F03DCC" w:rsidRPr="00AC5E4D" w:rsidRDefault="00F03DCC" w:rsidP="009108E4">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9108E4">
        <w:trPr>
          <w:trHeight w:val="170"/>
        </w:trPr>
        <w:tc>
          <w:tcPr>
            <w:tcW w:w="2405" w:type="dxa"/>
            <w:vMerge/>
          </w:tcPr>
          <w:p w14:paraId="1DB5770C" w14:textId="77777777" w:rsidR="00F03DCC" w:rsidRPr="00AC5E4D" w:rsidRDefault="00F03DCC" w:rsidP="009108E4">
            <w:pPr>
              <w:rPr>
                <w:rFonts w:cs="Arial"/>
                <w:b/>
                <w:sz w:val="20"/>
                <w:szCs w:val="20"/>
              </w:rPr>
            </w:pPr>
          </w:p>
        </w:tc>
        <w:tc>
          <w:tcPr>
            <w:tcW w:w="6425" w:type="dxa"/>
            <w:gridSpan w:val="3"/>
          </w:tcPr>
          <w:p w14:paraId="55A4CF11" w14:textId="77777777" w:rsidR="00F03DCC" w:rsidRPr="00AC5E4D" w:rsidRDefault="00F03DCC" w:rsidP="009108E4">
            <w:pPr>
              <w:jc w:val="both"/>
              <w:rPr>
                <w:rFonts w:cs="Arial"/>
                <w:b/>
                <w:sz w:val="20"/>
                <w:szCs w:val="20"/>
              </w:rPr>
            </w:pPr>
            <w:r w:rsidRPr="00AC5E4D">
              <w:rPr>
                <w:rFonts w:cs="Arial"/>
                <w:sz w:val="20"/>
                <w:szCs w:val="20"/>
              </w:rPr>
              <w:t>Fecha y datos de inscripción ante el Registro Público de Comercio (en su caso):</w:t>
            </w:r>
          </w:p>
        </w:tc>
      </w:tr>
      <w:bookmarkEnd w:id="5"/>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00F03DCC" w:rsidRPr="00AC5E4D">
        <w:rPr>
          <w:rFonts w:cs="Arial"/>
          <w:sz w:val="20"/>
          <w:szCs w:val="20"/>
          <w:lang w:val="es-MX"/>
        </w:rPr>
        <w:t>en el apartado Avisos de Privacidad de la Dirección Ejecutiva de Recursos Materiales, Adquisiciones y Servicios.</w:t>
      </w:r>
      <w:bookmarkEnd w:id="6"/>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74F99F8D"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AC5E4D">
        <w:rPr>
          <w:rFonts w:eastAsiaTheme="minorEastAsia" w:cs="Arial"/>
          <w:b/>
          <w:bCs/>
          <w:color w:val="000000" w:themeColor="text1"/>
          <w:w w:val="110"/>
          <w:sz w:val="20"/>
          <w:szCs w:val="20"/>
          <w:highlight w:val="yellow"/>
          <w:lang w:val="es-MX" w:eastAsia="en-US"/>
        </w:rPr>
        <w:t>LP</w:t>
      </w:r>
      <w:r w:rsidR="00DC4BC3">
        <w:rPr>
          <w:rFonts w:eastAsiaTheme="minorEastAsia" w:cs="Arial"/>
          <w:b/>
          <w:bCs/>
          <w:color w:val="000000" w:themeColor="text1"/>
          <w:w w:val="110"/>
          <w:sz w:val="20"/>
          <w:szCs w:val="20"/>
          <w:highlight w:val="yellow"/>
          <w:lang w:val="es-MX" w:eastAsia="en-US"/>
        </w:rPr>
        <w:t>01</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201ED1F4"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AC5E4D">
        <w:rPr>
          <w:rFonts w:eastAsiaTheme="minorEastAsia" w:cs="Arial"/>
          <w:b/>
          <w:bCs/>
          <w:color w:val="000000" w:themeColor="text1"/>
          <w:w w:val="110"/>
          <w:sz w:val="20"/>
          <w:szCs w:val="20"/>
          <w:highlight w:val="yellow"/>
          <w:lang w:val="es-MX" w:eastAsia="en-US"/>
        </w:rPr>
        <w:t>LP</w:t>
      </w:r>
      <w:r w:rsidR="00DC4BC3">
        <w:rPr>
          <w:rFonts w:eastAsiaTheme="minorEastAsia" w:cs="Arial"/>
          <w:b/>
          <w:bCs/>
          <w:color w:val="000000" w:themeColor="text1"/>
          <w:w w:val="110"/>
          <w:sz w:val="20"/>
          <w:szCs w:val="20"/>
          <w:highlight w:val="yellow"/>
          <w:lang w:val="es-MX" w:eastAsia="en-US"/>
        </w:rPr>
        <w:t>01</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674BB0">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674BB0">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674BB0">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674BB0">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147C8236" w:rsidR="00737F2C" w:rsidRPr="00AC5E4D" w:rsidRDefault="00737F2C" w:rsidP="00674BB0">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8F46AD"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674BB0">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674BB0">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0B52DAE2" w:rsidR="00737F2C" w:rsidRPr="00AC5E4D" w:rsidRDefault="00737F2C" w:rsidP="00674BB0">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El </w:t>
      </w:r>
      <w:r w:rsidR="008B56A5" w:rsidRPr="00AC5E4D">
        <w:rPr>
          <w:rFonts w:eastAsiaTheme="minorHAnsi" w:cs="Arial"/>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674BB0">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 Se ha presentado a este proceso de forma independiente, sin mediar consulta, comunicación, acuerdo, arreglo, combinación o convenio con Competidor alguno; o</w:t>
      </w:r>
    </w:p>
    <w:p w14:paraId="577F0AA6" w14:textId="77777777" w:rsidR="00737F2C" w:rsidRPr="00AC5E4D" w:rsidRDefault="00737F2C" w:rsidP="00674BB0">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674BB0">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674BB0">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674BB0">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79F2FF31"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9710F0">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F03DCC">
        <w:rPr>
          <w:rFonts w:cs="Arial"/>
          <w:b/>
          <w:bCs/>
          <w:sz w:val="20"/>
          <w:szCs w:val="20"/>
          <w:highlight w:val="yellow"/>
        </w:rPr>
        <w:t>LP</w:t>
      </w:r>
      <w:r w:rsidR="00DC4BC3">
        <w:rPr>
          <w:rFonts w:cs="Arial"/>
          <w:b/>
          <w:bCs/>
          <w:sz w:val="20"/>
          <w:szCs w:val="20"/>
          <w:highlight w:val="yellow"/>
        </w:rPr>
        <w:t>01</w:t>
      </w:r>
      <w:r w:rsidR="003C454C" w:rsidRPr="00F03DCC">
        <w:rPr>
          <w:rFonts w:cs="Arial"/>
          <w:b/>
          <w:bCs/>
          <w:sz w:val="20"/>
          <w:szCs w:val="20"/>
          <w:highlight w:val="yellow"/>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55767508"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90221E">
        <w:rPr>
          <w:rFonts w:cs="Arial"/>
          <w:b/>
          <w:bCs/>
          <w:sz w:val="20"/>
          <w:szCs w:val="20"/>
          <w:highlight w:val="yellow"/>
        </w:rPr>
        <w:t>LP</w:t>
      </w:r>
      <w:r w:rsidR="00DC4BC3">
        <w:rPr>
          <w:rFonts w:cs="Arial"/>
          <w:b/>
          <w:bCs/>
          <w:sz w:val="20"/>
          <w:szCs w:val="20"/>
          <w:highlight w:val="yellow"/>
        </w:rPr>
        <w:t>01</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w:t>
      </w:r>
      <w:proofErr w:type="gramStart"/>
      <w:r w:rsidRPr="00AC5E4D">
        <w:rPr>
          <w:rFonts w:cs="Arial"/>
          <w:sz w:val="20"/>
          <w:szCs w:val="20"/>
          <w:lang w:val="es-ES_tradnl"/>
        </w:rPr>
        <w:t>mediante  escritura</w:t>
      </w:r>
      <w:proofErr w:type="gramEnd"/>
      <w:r w:rsidRPr="00AC5E4D">
        <w:rPr>
          <w:rFonts w:cs="Arial"/>
          <w:sz w:val="20"/>
          <w:szCs w:val="20"/>
          <w:lang w:val="es-ES_tradnl"/>
        </w:rPr>
        <w:t xml:space="preserve">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proofErr w:type="gramStart"/>
      <w:r w:rsidRPr="00AC5E4D">
        <w:rPr>
          <w:rFonts w:cs="Arial"/>
          <w:b/>
          <w:bCs/>
          <w:sz w:val="20"/>
          <w:szCs w:val="20"/>
          <w:lang w:val="es-ES_tradnl"/>
        </w:rPr>
        <w:t>Segunda.-</w:t>
      </w:r>
      <w:proofErr w:type="gramEnd"/>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7337C4">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40C0FA0A" w14:textId="77777777" w:rsidR="001B5CF0" w:rsidRDefault="001B5CF0" w:rsidP="00D6793C">
      <w:pPr>
        <w:rPr>
          <w:rFonts w:cs="Arial"/>
          <w:sz w:val="20"/>
          <w:szCs w:val="20"/>
        </w:r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DC4BC3"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DC4BC3">
        <w:rPr>
          <w:rFonts w:cs="Arial"/>
          <w:b/>
          <w:bCs/>
          <w:color w:val="000000" w:themeColor="text1"/>
          <w:sz w:val="20"/>
          <w:szCs w:val="20"/>
          <w:lang w:eastAsia="es-MX"/>
        </w:rPr>
        <w:t>MODELO DE PÓLIZA DE FIANZA PARA GARANTIZAR EL CUMPLIMIENTO DEL</w:t>
      </w:r>
      <w:r w:rsidRPr="00DC4BC3">
        <w:rPr>
          <w:rFonts w:cs="Arial"/>
          <w:color w:val="000000" w:themeColor="text1"/>
          <w:sz w:val="20"/>
          <w:szCs w:val="20"/>
          <w:lang w:eastAsia="es-MX"/>
        </w:rPr>
        <w:t xml:space="preserve"> </w:t>
      </w:r>
      <w:r w:rsidRPr="00DC4BC3">
        <w:rPr>
          <w:rFonts w:cs="Arial"/>
          <w:b/>
          <w:bCs/>
          <w:color w:val="000000" w:themeColor="text1"/>
          <w:sz w:val="20"/>
          <w:szCs w:val="20"/>
          <w:lang w:eastAsia="es-MX"/>
        </w:rPr>
        <w:t>CONTRATO DE ADQUISICIONES</w:t>
      </w:r>
    </w:p>
    <w:p w14:paraId="1C3B3EC7" w14:textId="77777777" w:rsidR="000A08F1" w:rsidRPr="007337C4" w:rsidRDefault="000A08F1" w:rsidP="007337C4">
      <w:pPr>
        <w:jc w:val="both"/>
        <w:rPr>
          <w:rFonts w:eastAsia="Arial" w:cs="Arial"/>
          <w:b/>
          <w:bCs/>
          <w:color w:val="2F2F2F"/>
          <w:sz w:val="20"/>
          <w:szCs w:val="20"/>
        </w:rPr>
      </w:pPr>
    </w:p>
    <w:p w14:paraId="27E40913" w14:textId="77777777" w:rsidR="000A08F1" w:rsidRPr="007337C4" w:rsidRDefault="000A08F1" w:rsidP="007337C4">
      <w:pPr>
        <w:jc w:val="center"/>
        <w:rPr>
          <w:rFonts w:eastAsia="Arial" w:cs="Arial"/>
          <w:b/>
          <w:bCs/>
          <w:color w:val="2F2F2F"/>
          <w:sz w:val="20"/>
          <w:szCs w:val="20"/>
        </w:rPr>
      </w:pPr>
      <w:r w:rsidRPr="007337C4">
        <w:rPr>
          <w:rFonts w:eastAsia="Arial" w:cs="Arial"/>
          <w:b/>
          <w:bCs/>
          <w:color w:val="2F2F2F"/>
          <w:sz w:val="20"/>
          <w:szCs w:val="20"/>
        </w:rPr>
        <w:t>Los licitantes deberán utilizar el presente formato para efectos de 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3735C0A9" w14:textId="77777777" w:rsidR="000A08F1" w:rsidRPr="00AC5E4D" w:rsidRDefault="000A08F1" w:rsidP="00D6793C">
      <w:pPr>
        <w:rPr>
          <w:rFonts w:cs="Arial"/>
          <w:sz w:val="20"/>
          <w:szCs w:val="20"/>
        </w:rPr>
      </w:pP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lastRenderedPageBreak/>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674BB0">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674BB0">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674BB0">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674BB0">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674BB0">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674BB0">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674BB0">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674BB0">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7337C4">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7" w:name="_Hlk495907198"/>
      <w:r w:rsidRPr="00185D7E">
        <w:rPr>
          <w:rFonts w:cs="Arial"/>
          <w:bCs/>
          <w:sz w:val="20"/>
          <w:szCs w:val="20"/>
        </w:rPr>
        <w:t xml:space="preserve">Que tiene su domicilio </w:t>
      </w:r>
      <w:bookmarkEnd w:id="7"/>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8"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8"/>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 xml:space="preserve">En su caso, el pago de las penas convencionales se realizará a través de depósito directo en la cuenta bancaria a nombre de La </w:t>
      </w:r>
      <w:proofErr w:type="spellStart"/>
      <w:r w:rsidRPr="00185D7E">
        <w:rPr>
          <w:rFonts w:eastAsia="Segoe UI Semilight" w:cs="Arial"/>
          <w:bCs/>
          <w:sz w:val="20"/>
          <w:szCs w:val="20"/>
          <w:lang w:val="es-ES_tradnl"/>
        </w:rPr>
        <w:t>Cofece</w:t>
      </w:r>
      <w:proofErr w:type="spellEnd"/>
      <w:r w:rsidRPr="00185D7E">
        <w:rPr>
          <w:rFonts w:eastAsia="Segoe UI Semilight" w:cs="Arial"/>
          <w:bCs/>
          <w:sz w:val="20"/>
          <w:szCs w:val="20"/>
          <w:lang w:val="es-ES_tradnl"/>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9108E4">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9108E4">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9" w:name="_Hlk2264298"/>
            <w:r w:rsidRPr="00185D7E">
              <w:rPr>
                <w:rFonts w:cs="Arial"/>
                <w:bCs/>
                <w:sz w:val="20"/>
                <w:szCs w:val="20"/>
                <w:lang w:val="es-ES_tradnl"/>
              </w:rPr>
              <w:t xml:space="preserve"> </w:t>
            </w:r>
            <w:bookmarkEnd w:id="9"/>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5D781754" w14:textId="33274690" w:rsidR="00A11C60" w:rsidRPr="00AC5E4D" w:rsidRDefault="00A11C60" w:rsidP="00DC4BC3">
      <w:pPr>
        <w:ind w:right="22"/>
        <w:rPr>
          <w:rFonts w:cs="Arial"/>
          <w:sz w:val="20"/>
          <w:szCs w:val="20"/>
        </w:rPr>
        <w:sectPr w:rsidR="00A11C60" w:rsidRPr="00AC5E4D" w:rsidSect="00185D7E">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29BF70E2" w14:textId="77777777" w:rsidR="00DC4BC3" w:rsidRDefault="00DC4BC3" w:rsidP="00125113">
      <w:pPr>
        <w:pStyle w:val="Prrafodelista"/>
        <w:ind w:left="0"/>
        <w:jc w:val="center"/>
        <w:rPr>
          <w:rFonts w:cs="Arial"/>
          <w:b/>
          <w:bCs/>
          <w:sz w:val="20"/>
          <w:szCs w:val="20"/>
          <w:highlight w:val="yellow"/>
        </w:rPr>
      </w:pPr>
    </w:p>
    <w:p w14:paraId="65BF3A9B" w14:textId="77777777" w:rsidR="00DC4BC3" w:rsidRPr="00DC4BC3" w:rsidRDefault="00DC4BC3" w:rsidP="00DC4BC3">
      <w:pPr>
        <w:jc w:val="center"/>
        <w:rPr>
          <w:rFonts w:cs="Arial"/>
          <w:b/>
          <w:bCs/>
          <w:sz w:val="20"/>
          <w:szCs w:val="20"/>
          <w:highlight w:val="yellow"/>
        </w:rPr>
      </w:pPr>
      <w:r w:rsidRPr="00DC4BC3">
        <w:rPr>
          <w:rFonts w:cs="Arial"/>
          <w:b/>
          <w:bCs/>
          <w:sz w:val="20"/>
          <w:szCs w:val="20"/>
          <w:highlight w:val="yellow"/>
        </w:rPr>
        <w:t>“SERVICIO ESPECIALIZADO DE APOYO PSICOLÓGICO Y DE NUTRICIÓN PARA EL</w:t>
      </w:r>
    </w:p>
    <w:p w14:paraId="2A94CB46" w14:textId="74384B02" w:rsidR="00125113" w:rsidRPr="00AC5E4D" w:rsidRDefault="00DC4BC3" w:rsidP="00DC4BC3">
      <w:pPr>
        <w:jc w:val="center"/>
        <w:rPr>
          <w:rFonts w:cs="Arial"/>
          <w:sz w:val="20"/>
          <w:szCs w:val="20"/>
        </w:rPr>
      </w:pPr>
      <w:r w:rsidRPr="00DC4BC3">
        <w:rPr>
          <w:rFonts w:cs="Arial"/>
          <w:b/>
          <w:bCs/>
          <w:sz w:val="20"/>
          <w:szCs w:val="20"/>
          <w:highlight w:val="yellow"/>
        </w:rPr>
        <w:t>PERSONAL DE LA COMISIÓN FEDERAL DE COMPETENCIA ECONÓMICA”</w:t>
      </w:r>
    </w:p>
    <w:p w14:paraId="2946F633" w14:textId="77777777" w:rsidR="005A0682" w:rsidRDefault="005A0682" w:rsidP="005A0682">
      <w:pPr>
        <w:ind w:firstLine="3"/>
        <w:rPr>
          <w:rFonts w:eastAsia="Arial" w:cstheme="minorHAnsi"/>
          <w:b/>
          <w:bCs/>
          <w:sz w:val="20"/>
          <w:szCs w:val="20"/>
          <w:u w:val="single"/>
          <w:lang w:eastAsia="es-MX"/>
        </w:rPr>
      </w:pPr>
      <w:bookmarkStart w:id="10" w:name="_Hlk156771112"/>
    </w:p>
    <w:p w14:paraId="621D8DBE" w14:textId="77777777" w:rsidR="001A3753" w:rsidRPr="005A0682" w:rsidRDefault="001A3753" w:rsidP="005A0682">
      <w:pPr>
        <w:ind w:firstLine="3"/>
        <w:rPr>
          <w:rFonts w:eastAsia="Arial" w:cstheme="minorHAnsi"/>
          <w:b/>
          <w:bCs/>
          <w:sz w:val="20"/>
          <w:szCs w:val="20"/>
          <w:u w:val="single"/>
          <w:lang w:eastAsia="es-MX"/>
        </w:rPr>
      </w:pPr>
      <w:r w:rsidRPr="005A0682">
        <w:rPr>
          <w:rFonts w:eastAsia="Arial" w:cstheme="minorHAnsi"/>
          <w:b/>
          <w:bCs/>
          <w:sz w:val="20"/>
          <w:szCs w:val="20"/>
          <w:u w:val="single"/>
          <w:lang w:eastAsia="es-MX"/>
        </w:rPr>
        <w:t>OBJETIVO DEL SERVICIO</w:t>
      </w:r>
    </w:p>
    <w:p w14:paraId="22D3A052" w14:textId="77777777" w:rsidR="001A3753" w:rsidRPr="005A0682" w:rsidRDefault="001A3753" w:rsidP="005A0682">
      <w:pPr>
        <w:jc w:val="both"/>
        <w:rPr>
          <w:rFonts w:cstheme="minorHAnsi"/>
          <w:sz w:val="20"/>
          <w:szCs w:val="20"/>
        </w:rPr>
      </w:pPr>
      <w:r w:rsidRPr="005A0682">
        <w:rPr>
          <w:rFonts w:cstheme="minorHAnsi"/>
          <w:sz w:val="20"/>
          <w:szCs w:val="20"/>
        </w:rPr>
        <w:t xml:space="preserve">Contar con un servicio especializado de apoyo psicológico y de nutrición para el personal de la Comisión Federal de Competencia Económica (Comisión o </w:t>
      </w:r>
      <w:proofErr w:type="spellStart"/>
      <w:r w:rsidRPr="005A0682">
        <w:rPr>
          <w:rFonts w:cstheme="minorHAnsi"/>
          <w:sz w:val="20"/>
          <w:szCs w:val="20"/>
        </w:rPr>
        <w:t>COFECE</w:t>
      </w:r>
      <w:proofErr w:type="spellEnd"/>
      <w:r w:rsidRPr="005A0682">
        <w:rPr>
          <w:rFonts w:cstheme="minorHAnsi"/>
          <w:sz w:val="20"/>
          <w:szCs w:val="20"/>
        </w:rPr>
        <w:t xml:space="preserve">). </w:t>
      </w:r>
    </w:p>
    <w:p w14:paraId="2BBA2BA7" w14:textId="77777777" w:rsidR="001A3753" w:rsidRPr="005A0682" w:rsidRDefault="001A3753" w:rsidP="005A0682">
      <w:pPr>
        <w:ind w:firstLine="3"/>
        <w:rPr>
          <w:rFonts w:eastAsia="Arial" w:cstheme="minorHAnsi"/>
          <w:b/>
          <w:bCs/>
          <w:sz w:val="20"/>
          <w:szCs w:val="20"/>
          <w:u w:val="single"/>
          <w:lang w:eastAsia="es-MX"/>
        </w:rPr>
      </w:pPr>
    </w:p>
    <w:p w14:paraId="2029728C" w14:textId="77777777" w:rsidR="001A3753" w:rsidRPr="005A0682" w:rsidRDefault="001A3753" w:rsidP="005A0682">
      <w:pPr>
        <w:ind w:firstLine="3"/>
        <w:rPr>
          <w:rFonts w:eastAsia="Arial" w:cstheme="minorHAnsi"/>
          <w:b/>
          <w:bCs/>
          <w:sz w:val="20"/>
          <w:szCs w:val="20"/>
          <w:u w:val="single"/>
          <w:lang w:eastAsia="es-MX"/>
        </w:rPr>
      </w:pPr>
      <w:r w:rsidRPr="005A0682">
        <w:rPr>
          <w:rFonts w:eastAsia="Arial" w:cstheme="minorHAnsi"/>
          <w:b/>
          <w:bCs/>
          <w:sz w:val="20"/>
          <w:szCs w:val="20"/>
          <w:u w:val="single"/>
          <w:lang w:eastAsia="es-MX"/>
        </w:rPr>
        <w:t>OBJETO DEL SERVICIO</w:t>
      </w:r>
    </w:p>
    <w:p w14:paraId="711C2645" w14:textId="77777777" w:rsidR="001A3753" w:rsidRPr="005A0682" w:rsidRDefault="001A3753" w:rsidP="005A0682">
      <w:pPr>
        <w:jc w:val="both"/>
        <w:rPr>
          <w:rFonts w:cstheme="minorHAnsi"/>
          <w:sz w:val="20"/>
          <w:szCs w:val="20"/>
        </w:rPr>
      </w:pPr>
      <w:r w:rsidRPr="005A0682">
        <w:rPr>
          <w:rFonts w:cstheme="minorHAnsi"/>
          <w:sz w:val="20"/>
          <w:szCs w:val="20"/>
        </w:rPr>
        <w:t xml:space="preserve">Contratación de un servicio especializado de apoyo psicológico y de nutrición para el personal de la Comisión Federal de Competencia Económica (Comisión o </w:t>
      </w:r>
      <w:proofErr w:type="spellStart"/>
      <w:r w:rsidRPr="005A0682">
        <w:rPr>
          <w:rFonts w:cstheme="minorHAnsi"/>
          <w:sz w:val="20"/>
          <w:szCs w:val="20"/>
        </w:rPr>
        <w:t>COFECE</w:t>
      </w:r>
      <w:proofErr w:type="spellEnd"/>
      <w:r w:rsidRPr="005A0682">
        <w:rPr>
          <w:rFonts w:cstheme="minorHAnsi"/>
          <w:sz w:val="20"/>
          <w:szCs w:val="20"/>
        </w:rPr>
        <w:t>), al que puedan acudir para su valoración y tratamiento; y que esto permita restablecer la salud física, mental y emocional de las personas servidoras públicas, lo que conlleva a transmitir dicho estado de salud y bienestar a su núcleo familiar y por ende pueda prevalecer un entorno organizacional favorable.</w:t>
      </w:r>
    </w:p>
    <w:p w14:paraId="5FF514DC" w14:textId="77777777" w:rsidR="001A3753" w:rsidRPr="005A0682" w:rsidRDefault="001A3753" w:rsidP="005A0682">
      <w:pPr>
        <w:jc w:val="both"/>
        <w:rPr>
          <w:rFonts w:cstheme="minorHAnsi"/>
          <w:sz w:val="20"/>
          <w:szCs w:val="20"/>
        </w:rPr>
      </w:pPr>
    </w:p>
    <w:p w14:paraId="582E160F" w14:textId="77777777" w:rsidR="001A3753" w:rsidRPr="005A0682" w:rsidRDefault="001A3753" w:rsidP="005A0682">
      <w:pPr>
        <w:ind w:firstLine="6"/>
        <w:rPr>
          <w:rFonts w:eastAsia="Calibri" w:cstheme="minorHAnsi"/>
          <w:b/>
          <w:sz w:val="20"/>
          <w:szCs w:val="20"/>
          <w:u w:val="single"/>
        </w:rPr>
      </w:pPr>
      <w:r w:rsidRPr="005A0682">
        <w:rPr>
          <w:rFonts w:eastAsia="Calibri" w:cstheme="minorHAnsi"/>
          <w:b/>
          <w:sz w:val="20"/>
          <w:szCs w:val="20"/>
          <w:u w:val="single"/>
        </w:rPr>
        <w:t>DESCRIPCIÓN DEL SERVICIO:</w:t>
      </w:r>
    </w:p>
    <w:p w14:paraId="7B112AFE" w14:textId="77777777" w:rsidR="001A3753" w:rsidRPr="005A0682" w:rsidRDefault="001A3753" w:rsidP="005A0682">
      <w:pPr>
        <w:ind w:firstLine="6"/>
        <w:rPr>
          <w:rFonts w:eastAsia="Calibri" w:cstheme="minorHAnsi"/>
          <w:b/>
          <w:sz w:val="20"/>
          <w:szCs w:val="20"/>
        </w:rPr>
      </w:pPr>
      <w:r w:rsidRPr="005A0682">
        <w:rPr>
          <w:rFonts w:eastAsia="Calibri" w:cstheme="minorHAnsi"/>
          <w:b/>
          <w:sz w:val="20"/>
          <w:szCs w:val="20"/>
        </w:rPr>
        <w:t xml:space="preserve">Partida Única </w:t>
      </w:r>
    </w:p>
    <w:p w14:paraId="5CAB418A" w14:textId="77777777" w:rsidR="001A3753" w:rsidRPr="005A0682" w:rsidRDefault="001A3753" w:rsidP="005A0682">
      <w:pPr>
        <w:jc w:val="both"/>
        <w:rPr>
          <w:rFonts w:eastAsia="Calibri" w:cstheme="minorHAnsi"/>
          <w:sz w:val="20"/>
          <w:szCs w:val="20"/>
        </w:rPr>
      </w:pPr>
      <w:r w:rsidRPr="005A0682">
        <w:rPr>
          <w:rFonts w:eastAsia="Calibri" w:cstheme="minorHAnsi"/>
          <w:sz w:val="20"/>
          <w:szCs w:val="20"/>
        </w:rPr>
        <w:t xml:space="preserve">El prestador proporcionará el </w:t>
      </w:r>
      <w:r w:rsidRPr="005A0682">
        <w:rPr>
          <w:rFonts w:cstheme="minorHAnsi"/>
          <w:sz w:val="20"/>
          <w:szCs w:val="20"/>
        </w:rPr>
        <w:t xml:space="preserve">servicio especializado de apoyo psicológico y de nutrición </w:t>
      </w:r>
      <w:r w:rsidRPr="005A0682">
        <w:rPr>
          <w:rFonts w:eastAsia="Calibri" w:cstheme="minorHAnsi"/>
          <w:sz w:val="20"/>
          <w:szCs w:val="20"/>
        </w:rPr>
        <w:t xml:space="preserve">para el personal de la Comisión </w:t>
      </w:r>
      <w:r w:rsidRPr="005A0682">
        <w:rPr>
          <w:rFonts w:cstheme="minorHAnsi"/>
          <w:sz w:val="20"/>
          <w:szCs w:val="20"/>
        </w:rPr>
        <w:t xml:space="preserve">Federal de Competencia Económica (Comisión o </w:t>
      </w:r>
      <w:proofErr w:type="spellStart"/>
      <w:r w:rsidRPr="005A0682">
        <w:rPr>
          <w:rFonts w:cstheme="minorHAnsi"/>
          <w:sz w:val="20"/>
          <w:szCs w:val="20"/>
        </w:rPr>
        <w:t>COFECE</w:t>
      </w:r>
      <w:proofErr w:type="spellEnd"/>
      <w:r w:rsidRPr="005A0682">
        <w:rPr>
          <w:rFonts w:cstheme="minorHAnsi"/>
          <w:sz w:val="20"/>
          <w:szCs w:val="20"/>
        </w:rPr>
        <w:t xml:space="preserve">), </w:t>
      </w:r>
      <w:r w:rsidRPr="005A0682">
        <w:rPr>
          <w:rFonts w:eastAsia="Calibri" w:cstheme="minorHAnsi"/>
          <w:sz w:val="20"/>
          <w:szCs w:val="20"/>
        </w:rPr>
        <w:t xml:space="preserve">vía remota o en las instalaciones de la </w:t>
      </w:r>
      <w:proofErr w:type="spellStart"/>
      <w:r w:rsidRPr="005A0682">
        <w:rPr>
          <w:rFonts w:eastAsia="Calibri" w:cstheme="minorHAnsi"/>
          <w:sz w:val="20"/>
          <w:szCs w:val="20"/>
        </w:rPr>
        <w:t>COFECE</w:t>
      </w:r>
      <w:proofErr w:type="spellEnd"/>
      <w:r w:rsidRPr="005A0682">
        <w:rPr>
          <w:rFonts w:eastAsia="Calibri" w:cstheme="minorHAnsi"/>
          <w:sz w:val="20"/>
          <w:szCs w:val="20"/>
        </w:rPr>
        <w:t>, conformado al día de elaboración del presente anexo técnico por 476 personas servidoras públicas teniendo como histórico</w:t>
      </w:r>
      <w:bookmarkStart w:id="11" w:name="_Hlk156771203"/>
      <w:bookmarkStart w:id="12" w:name="_Hlk149124721"/>
      <w:r w:rsidRPr="005A0682">
        <w:rPr>
          <w:rFonts w:eastAsia="Calibri" w:cstheme="minorHAnsi"/>
          <w:sz w:val="20"/>
          <w:szCs w:val="20"/>
        </w:rPr>
        <w:t xml:space="preserve"> </w:t>
      </w:r>
      <w:r w:rsidRPr="005A0682" w:rsidDel="00451D34">
        <w:rPr>
          <w:rFonts w:eastAsia="Calibri" w:cstheme="minorHAnsi"/>
          <w:sz w:val="20"/>
          <w:szCs w:val="20"/>
        </w:rPr>
        <w:t>de</w:t>
      </w:r>
      <w:r w:rsidRPr="005A0682">
        <w:rPr>
          <w:rFonts w:eastAsia="Calibri" w:cstheme="minorHAnsi"/>
          <w:sz w:val="20"/>
          <w:szCs w:val="20"/>
        </w:rPr>
        <w:t xml:space="preserve"> 73 sesiones mensuales para atención de apoyo psicológico y 108 sesiones mensuales de apoyo nutricional en promedio (siendo un dato enunciativo más no limitativo).  A continuación, se muestra una tabla de referencia del servicio de apoyo psicológico 2021-2023.</w:t>
      </w:r>
      <w:bookmarkEnd w:id="10"/>
      <w:bookmarkEnd w:id="11"/>
    </w:p>
    <w:p w14:paraId="30FE414C" w14:textId="77777777" w:rsidR="001A3753" w:rsidRPr="005A0682" w:rsidRDefault="001A3753" w:rsidP="005A0682">
      <w:pPr>
        <w:jc w:val="both"/>
        <w:rPr>
          <w:rFonts w:eastAsia="Calibri" w:cstheme="minorHAnsi"/>
          <w:sz w:val="20"/>
          <w:szCs w:val="20"/>
        </w:rPr>
      </w:pPr>
    </w:p>
    <w:p w14:paraId="251BC53F" w14:textId="77777777" w:rsidR="001A3753" w:rsidRPr="005A0682" w:rsidRDefault="001A3753" w:rsidP="005A0682">
      <w:pPr>
        <w:jc w:val="both"/>
        <w:rPr>
          <w:rFonts w:eastAsia="Calibri" w:cstheme="minorHAnsi"/>
          <w:sz w:val="20"/>
          <w:szCs w:val="20"/>
        </w:rPr>
      </w:pPr>
    </w:p>
    <w:tbl>
      <w:tblPr>
        <w:tblW w:w="4996" w:type="dxa"/>
        <w:jc w:val="center"/>
        <w:tblCellMar>
          <w:left w:w="70" w:type="dxa"/>
          <w:right w:w="70" w:type="dxa"/>
        </w:tblCellMar>
        <w:tblLook w:val="04A0" w:firstRow="1" w:lastRow="0" w:firstColumn="1" w:lastColumn="0" w:noHBand="0" w:noVBand="1"/>
      </w:tblPr>
      <w:tblGrid>
        <w:gridCol w:w="1240"/>
        <w:gridCol w:w="1240"/>
        <w:gridCol w:w="1240"/>
        <w:gridCol w:w="1240"/>
        <w:gridCol w:w="146"/>
      </w:tblGrid>
      <w:tr w:rsidR="001A3753" w:rsidRPr="005A0682" w14:paraId="5BEFE91C" w14:textId="77777777" w:rsidTr="009108E4">
        <w:trPr>
          <w:gridAfter w:val="1"/>
          <w:wAfter w:w="36" w:type="dxa"/>
          <w:trHeight w:val="288"/>
          <w:jc w:val="center"/>
        </w:trPr>
        <w:tc>
          <w:tcPr>
            <w:tcW w:w="4960" w:type="dxa"/>
            <w:gridSpan w:val="4"/>
            <w:tcBorders>
              <w:top w:val="single" w:sz="8" w:space="0" w:color="auto"/>
              <w:left w:val="single" w:sz="8" w:space="0" w:color="auto"/>
              <w:bottom w:val="nil"/>
              <w:right w:val="single" w:sz="8" w:space="0" w:color="000000"/>
            </w:tcBorders>
            <w:shd w:val="clear" w:color="000000" w:fill="8497B0"/>
            <w:noWrap/>
            <w:vAlign w:val="center"/>
            <w:hideMark/>
          </w:tcPr>
          <w:p w14:paraId="356AC40D"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 xml:space="preserve">Consultas otorgadas por el servicio de psicología </w:t>
            </w:r>
          </w:p>
        </w:tc>
      </w:tr>
      <w:tr w:rsidR="001A3753" w:rsidRPr="005A0682" w14:paraId="1D07D629" w14:textId="77777777" w:rsidTr="009108E4">
        <w:trPr>
          <w:gridAfter w:val="1"/>
          <w:wAfter w:w="36" w:type="dxa"/>
          <w:trHeight w:val="300"/>
          <w:jc w:val="center"/>
        </w:trPr>
        <w:tc>
          <w:tcPr>
            <w:tcW w:w="4960" w:type="dxa"/>
            <w:gridSpan w:val="4"/>
            <w:tcBorders>
              <w:top w:val="nil"/>
              <w:left w:val="single" w:sz="8" w:space="0" w:color="auto"/>
              <w:bottom w:val="single" w:sz="8" w:space="0" w:color="auto"/>
              <w:right w:val="single" w:sz="8" w:space="0" w:color="000000"/>
            </w:tcBorders>
            <w:shd w:val="clear" w:color="000000" w:fill="8497B0"/>
            <w:noWrap/>
            <w:vAlign w:val="center"/>
            <w:hideMark/>
          </w:tcPr>
          <w:p w14:paraId="1DCEAE77"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2021-2023</w:t>
            </w:r>
          </w:p>
        </w:tc>
      </w:tr>
      <w:tr w:rsidR="001A3753" w:rsidRPr="005A0682" w14:paraId="06A51C29" w14:textId="77777777" w:rsidTr="009108E4">
        <w:trPr>
          <w:gridAfter w:val="1"/>
          <w:wAfter w:w="36" w:type="dxa"/>
          <w:trHeight w:val="476"/>
          <w:jc w:val="center"/>
        </w:trPr>
        <w:tc>
          <w:tcPr>
            <w:tcW w:w="1240" w:type="dxa"/>
            <w:vMerge w:val="restart"/>
            <w:tcBorders>
              <w:top w:val="single" w:sz="8" w:space="0" w:color="auto"/>
              <w:left w:val="single" w:sz="8" w:space="0" w:color="auto"/>
              <w:bottom w:val="nil"/>
              <w:right w:val="single" w:sz="8" w:space="0" w:color="auto"/>
            </w:tcBorders>
            <w:shd w:val="clear" w:color="000000" w:fill="8497B0"/>
            <w:noWrap/>
            <w:vAlign w:val="center"/>
            <w:hideMark/>
          </w:tcPr>
          <w:p w14:paraId="50AFAEF2"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Mes</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7ED761C3"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 xml:space="preserve"> Año 2021</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27CE6C9A"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 xml:space="preserve"> Año 2022</w:t>
            </w:r>
          </w:p>
        </w:tc>
        <w:tc>
          <w:tcPr>
            <w:tcW w:w="1240" w:type="dxa"/>
            <w:vMerge w:val="restart"/>
            <w:tcBorders>
              <w:top w:val="single" w:sz="8" w:space="0" w:color="auto"/>
              <w:left w:val="single" w:sz="8" w:space="0" w:color="auto"/>
              <w:bottom w:val="nil"/>
              <w:right w:val="single" w:sz="8" w:space="0" w:color="auto"/>
            </w:tcBorders>
            <w:shd w:val="clear" w:color="000000" w:fill="8497B0"/>
            <w:vAlign w:val="center"/>
            <w:hideMark/>
          </w:tcPr>
          <w:p w14:paraId="3529260A"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 xml:space="preserve"> Año 2023</w:t>
            </w:r>
          </w:p>
        </w:tc>
      </w:tr>
      <w:tr w:rsidR="001A3753" w:rsidRPr="005A0682" w14:paraId="56A5DBBD" w14:textId="77777777" w:rsidTr="009108E4">
        <w:trPr>
          <w:trHeight w:val="288"/>
          <w:jc w:val="center"/>
        </w:trPr>
        <w:tc>
          <w:tcPr>
            <w:tcW w:w="1240" w:type="dxa"/>
            <w:vMerge/>
            <w:tcBorders>
              <w:top w:val="single" w:sz="8" w:space="0" w:color="auto"/>
              <w:left w:val="single" w:sz="8" w:space="0" w:color="auto"/>
              <w:bottom w:val="nil"/>
              <w:right w:val="single" w:sz="8" w:space="0" w:color="auto"/>
            </w:tcBorders>
            <w:vAlign w:val="center"/>
            <w:hideMark/>
          </w:tcPr>
          <w:p w14:paraId="07361229" w14:textId="77777777" w:rsidR="001A3753" w:rsidRPr="005A0682" w:rsidRDefault="001A3753" w:rsidP="005A0682">
            <w:pPr>
              <w:rPr>
                <w:rFonts w:cstheme="minorHAnsi"/>
                <w:b/>
                <w:bCs/>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40636A63" w14:textId="77777777" w:rsidR="001A3753" w:rsidRPr="005A0682" w:rsidRDefault="001A3753" w:rsidP="005A0682">
            <w:pPr>
              <w:rPr>
                <w:rFonts w:cstheme="minorHAnsi"/>
                <w:b/>
                <w:bCs/>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40F53A59" w14:textId="77777777" w:rsidR="001A3753" w:rsidRPr="005A0682" w:rsidRDefault="001A3753" w:rsidP="005A0682">
            <w:pPr>
              <w:rPr>
                <w:rFonts w:cstheme="minorHAnsi"/>
                <w:b/>
                <w:bCs/>
                <w:color w:val="000000"/>
                <w:sz w:val="20"/>
                <w:szCs w:val="20"/>
                <w:lang w:eastAsia="es-MX"/>
              </w:rPr>
            </w:pPr>
          </w:p>
        </w:tc>
        <w:tc>
          <w:tcPr>
            <w:tcW w:w="1240" w:type="dxa"/>
            <w:vMerge/>
            <w:tcBorders>
              <w:top w:val="single" w:sz="8" w:space="0" w:color="auto"/>
              <w:left w:val="single" w:sz="8" w:space="0" w:color="auto"/>
              <w:bottom w:val="nil"/>
              <w:right w:val="single" w:sz="8" w:space="0" w:color="auto"/>
            </w:tcBorders>
            <w:vAlign w:val="center"/>
            <w:hideMark/>
          </w:tcPr>
          <w:p w14:paraId="1ACC2EC4" w14:textId="77777777" w:rsidR="001A3753" w:rsidRPr="005A0682" w:rsidRDefault="001A3753" w:rsidP="005A0682">
            <w:pPr>
              <w:rPr>
                <w:rFonts w:cstheme="minorHAnsi"/>
                <w:b/>
                <w:bCs/>
                <w:color w:val="000000"/>
                <w:sz w:val="20"/>
                <w:szCs w:val="20"/>
                <w:lang w:eastAsia="es-MX"/>
              </w:rPr>
            </w:pPr>
          </w:p>
        </w:tc>
        <w:tc>
          <w:tcPr>
            <w:tcW w:w="36" w:type="dxa"/>
            <w:tcBorders>
              <w:top w:val="nil"/>
              <w:left w:val="nil"/>
              <w:bottom w:val="nil"/>
              <w:right w:val="nil"/>
            </w:tcBorders>
            <w:shd w:val="clear" w:color="auto" w:fill="auto"/>
            <w:noWrap/>
            <w:vAlign w:val="bottom"/>
            <w:hideMark/>
          </w:tcPr>
          <w:p w14:paraId="262AE527" w14:textId="77777777" w:rsidR="001A3753" w:rsidRPr="005A0682" w:rsidRDefault="001A3753" w:rsidP="005A0682">
            <w:pPr>
              <w:jc w:val="center"/>
              <w:rPr>
                <w:rFonts w:cstheme="minorHAnsi"/>
                <w:b/>
                <w:bCs/>
                <w:color w:val="000000"/>
                <w:sz w:val="20"/>
                <w:szCs w:val="20"/>
                <w:lang w:eastAsia="es-MX"/>
              </w:rPr>
            </w:pPr>
          </w:p>
        </w:tc>
      </w:tr>
      <w:tr w:rsidR="001A3753" w:rsidRPr="005A0682" w14:paraId="3DEB6E5A"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33EBC1F2"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Enero</w:t>
            </w:r>
          </w:p>
        </w:tc>
        <w:tc>
          <w:tcPr>
            <w:tcW w:w="1240" w:type="dxa"/>
            <w:tcBorders>
              <w:top w:val="nil"/>
              <w:left w:val="nil"/>
              <w:bottom w:val="nil"/>
              <w:right w:val="single" w:sz="8" w:space="0" w:color="auto"/>
            </w:tcBorders>
            <w:shd w:val="clear" w:color="auto" w:fill="auto"/>
            <w:noWrap/>
            <w:vAlign w:val="center"/>
            <w:hideMark/>
          </w:tcPr>
          <w:p w14:paraId="767C240C" w14:textId="77777777" w:rsidR="001A3753" w:rsidRPr="005A0682" w:rsidRDefault="001A3753" w:rsidP="005A0682">
            <w:pPr>
              <w:jc w:val="center"/>
              <w:rPr>
                <w:rFonts w:cstheme="minorHAnsi"/>
                <w:color w:val="000000"/>
                <w:sz w:val="20"/>
                <w:szCs w:val="20"/>
                <w:lang w:eastAsia="es-MX"/>
              </w:rPr>
            </w:pPr>
            <w:proofErr w:type="spellStart"/>
            <w:r w:rsidRPr="005A0682">
              <w:rPr>
                <w:rFonts w:cstheme="minorHAnsi"/>
                <w:color w:val="000000"/>
                <w:sz w:val="20"/>
                <w:szCs w:val="20"/>
                <w:lang w:eastAsia="es-MX"/>
              </w:rPr>
              <w:t>NA</w:t>
            </w:r>
            <w:proofErr w:type="spellEnd"/>
          </w:p>
        </w:tc>
        <w:tc>
          <w:tcPr>
            <w:tcW w:w="1240" w:type="dxa"/>
            <w:tcBorders>
              <w:top w:val="nil"/>
              <w:left w:val="nil"/>
              <w:bottom w:val="nil"/>
              <w:right w:val="single" w:sz="8" w:space="0" w:color="auto"/>
            </w:tcBorders>
            <w:shd w:val="clear" w:color="auto" w:fill="auto"/>
            <w:noWrap/>
            <w:vAlign w:val="center"/>
            <w:hideMark/>
          </w:tcPr>
          <w:p w14:paraId="137FD6F9"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28</w:t>
            </w:r>
          </w:p>
        </w:tc>
        <w:tc>
          <w:tcPr>
            <w:tcW w:w="1240" w:type="dxa"/>
            <w:tcBorders>
              <w:top w:val="nil"/>
              <w:left w:val="nil"/>
              <w:bottom w:val="nil"/>
              <w:right w:val="single" w:sz="8" w:space="0" w:color="auto"/>
            </w:tcBorders>
            <w:shd w:val="clear" w:color="auto" w:fill="auto"/>
            <w:noWrap/>
            <w:vAlign w:val="center"/>
            <w:hideMark/>
          </w:tcPr>
          <w:p w14:paraId="2A66D69D"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43</w:t>
            </w:r>
          </w:p>
        </w:tc>
        <w:tc>
          <w:tcPr>
            <w:tcW w:w="36" w:type="dxa"/>
            <w:vAlign w:val="center"/>
            <w:hideMark/>
          </w:tcPr>
          <w:p w14:paraId="46441BCD" w14:textId="77777777" w:rsidR="001A3753" w:rsidRPr="005A0682" w:rsidRDefault="001A3753" w:rsidP="005A0682">
            <w:pPr>
              <w:rPr>
                <w:rFonts w:cstheme="minorHAnsi"/>
                <w:sz w:val="20"/>
                <w:szCs w:val="20"/>
                <w:lang w:eastAsia="es-MX"/>
              </w:rPr>
            </w:pPr>
          </w:p>
        </w:tc>
      </w:tr>
      <w:tr w:rsidR="001A3753" w:rsidRPr="005A0682" w14:paraId="6D8B23EE"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BF5353C"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Febrero</w:t>
            </w:r>
          </w:p>
        </w:tc>
        <w:tc>
          <w:tcPr>
            <w:tcW w:w="1240" w:type="dxa"/>
            <w:tcBorders>
              <w:top w:val="nil"/>
              <w:left w:val="nil"/>
              <w:bottom w:val="nil"/>
              <w:right w:val="single" w:sz="8" w:space="0" w:color="auto"/>
            </w:tcBorders>
            <w:shd w:val="clear" w:color="auto" w:fill="auto"/>
            <w:noWrap/>
            <w:vAlign w:val="center"/>
            <w:hideMark/>
          </w:tcPr>
          <w:p w14:paraId="5907FDA9" w14:textId="77777777" w:rsidR="001A3753" w:rsidRPr="005A0682" w:rsidRDefault="001A3753" w:rsidP="005A0682">
            <w:pPr>
              <w:jc w:val="center"/>
              <w:rPr>
                <w:rFonts w:cstheme="minorHAnsi"/>
                <w:color w:val="000000"/>
                <w:sz w:val="20"/>
                <w:szCs w:val="20"/>
                <w:lang w:eastAsia="es-MX"/>
              </w:rPr>
            </w:pPr>
            <w:proofErr w:type="spellStart"/>
            <w:r w:rsidRPr="005A0682">
              <w:rPr>
                <w:rFonts w:cstheme="minorHAnsi"/>
                <w:color w:val="000000"/>
                <w:sz w:val="20"/>
                <w:szCs w:val="20"/>
                <w:lang w:eastAsia="es-MX"/>
              </w:rPr>
              <w:t>NA</w:t>
            </w:r>
            <w:proofErr w:type="spellEnd"/>
          </w:p>
        </w:tc>
        <w:tc>
          <w:tcPr>
            <w:tcW w:w="1240" w:type="dxa"/>
            <w:tcBorders>
              <w:top w:val="nil"/>
              <w:left w:val="nil"/>
              <w:bottom w:val="nil"/>
              <w:right w:val="single" w:sz="8" w:space="0" w:color="auto"/>
            </w:tcBorders>
            <w:shd w:val="clear" w:color="auto" w:fill="auto"/>
            <w:noWrap/>
            <w:vAlign w:val="center"/>
            <w:hideMark/>
          </w:tcPr>
          <w:p w14:paraId="229B2572"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21</w:t>
            </w:r>
          </w:p>
        </w:tc>
        <w:tc>
          <w:tcPr>
            <w:tcW w:w="1240" w:type="dxa"/>
            <w:tcBorders>
              <w:top w:val="nil"/>
              <w:left w:val="nil"/>
              <w:bottom w:val="nil"/>
              <w:right w:val="single" w:sz="8" w:space="0" w:color="auto"/>
            </w:tcBorders>
            <w:shd w:val="clear" w:color="auto" w:fill="auto"/>
            <w:noWrap/>
            <w:vAlign w:val="center"/>
            <w:hideMark/>
          </w:tcPr>
          <w:p w14:paraId="34F85337"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54</w:t>
            </w:r>
          </w:p>
        </w:tc>
        <w:tc>
          <w:tcPr>
            <w:tcW w:w="36" w:type="dxa"/>
            <w:vAlign w:val="center"/>
            <w:hideMark/>
          </w:tcPr>
          <w:p w14:paraId="359D45CA" w14:textId="77777777" w:rsidR="001A3753" w:rsidRPr="005A0682" w:rsidRDefault="001A3753" w:rsidP="005A0682">
            <w:pPr>
              <w:rPr>
                <w:rFonts w:cstheme="minorHAnsi"/>
                <w:sz w:val="20"/>
                <w:szCs w:val="20"/>
                <w:lang w:eastAsia="es-MX"/>
              </w:rPr>
            </w:pPr>
          </w:p>
        </w:tc>
      </w:tr>
      <w:tr w:rsidR="001A3753" w:rsidRPr="005A0682" w14:paraId="232CA339"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DEE6197"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Marzo</w:t>
            </w:r>
          </w:p>
        </w:tc>
        <w:tc>
          <w:tcPr>
            <w:tcW w:w="1240" w:type="dxa"/>
            <w:tcBorders>
              <w:top w:val="nil"/>
              <w:left w:val="nil"/>
              <w:bottom w:val="nil"/>
              <w:right w:val="single" w:sz="8" w:space="0" w:color="auto"/>
            </w:tcBorders>
            <w:shd w:val="clear" w:color="auto" w:fill="auto"/>
            <w:noWrap/>
            <w:vAlign w:val="center"/>
            <w:hideMark/>
          </w:tcPr>
          <w:p w14:paraId="0D22A8B6"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23</w:t>
            </w:r>
          </w:p>
        </w:tc>
        <w:tc>
          <w:tcPr>
            <w:tcW w:w="1240" w:type="dxa"/>
            <w:tcBorders>
              <w:top w:val="nil"/>
              <w:left w:val="nil"/>
              <w:bottom w:val="nil"/>
              <w:right w:val="single" w:sz="8" w:space="0" w:color="auto"/>
            </w:tcBorders>
            <w:shd w:val="clear" w:color="auto" w:fill="auto"/>
            <w:noWrap/>
            <w:vAlign w:val="center"/>
            <w:hideMark/>
          </w:tcPr>
          <w:p w14:paraId="05AF1334"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38</w:t>
            </w:r>
          </w:p>
        </w:tc>
        <w:tc>
          <w:tcPr>
            <w:tcW w:w="1240" w:type="dxa"/>
            <w:tcBorders>
              <w:top w:val="nil"/>
              <w:left w:val="nil"/>
              <w:bottom w:val="nil"/>
              <w:right w:val="single" w:sz="8" w:space="0" w:color="auto"/>
            </w:tcBorders>
            <w:shd w:val="clear" w:color="auto" w:fill="auto"/>
            <w:noWrap/>
            <w:vAlign w:val="center"/>
            <w:hideMark/>
          </w:tcPr>
          <w:p w14:paraId="28807780"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73</w:t>
            </w:r>
          </w:p>
        </w:tc>
        <w:tc>
          <w:tcPr>
            <w:tcW w:w="36" w:type="dxa"/>
            <w:vAlign w:val="center"/>
            <w:hideMark/>
          </w:tcPr>
          <w:p w14:paraId="63753986" w14:textId="77777777" w:rsidR="001A3753" w:rsidRPr="005A0682" w:rsidRDefault="001A3753" w:rsidP="005A0682">
            <w:pPr>
              <w:rPr>
                <w:rFonts w:cstheme="minorHAnsi"/>
                <w:sz w:val="20"/>
                <w:szCs w:val="20"/>
                <w:lang w:eastAsia="es-MX"/>
              </w:rPr>
            </w:pPr>
          </w:p>
        </w:tc>
      </w:tr>
      <w:tr w:rsidR="001A3753" w:rsidRPr="005A0682" w14:paraId="22420C0D"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27E7782"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Abril</w:t>
            </w:r>
          </w:p>
        </w:tc>
        <w:tc>
          <w:tcPr>
            <w:tcW w:w="1240" w:type="dxa"/>
            <w:tcBorders>
              <w:top w:val="nil"/>
              <w:left w:val="nil"/>
              <w:bottom w:val="nil"/>
              <w:right w:val="single" w:sz="8" w:space="0" w:color="auto"/>
            </w:tcBorders>
            <w:shd w:val="clear" w:color="auto" w:fill="auto"/>
            <w:noWrap/>
            <w:vAlign w:val="center"/>
            <w:hideMark/>
          </w:tcPr>
          <w:p w14:paraId="48BB79BD"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26</w:t>
            </w:r>
          </w:p>
        </w:tc>
        <w:tc>
          <w:tcPr>
            <w:tcW w:w="1240" w:type="dxa"/>
            <w:tcBorders>
              <w:top w:val="nil"/>
              <w:left w:val="nil"/>
              <w:bottom w:val="nil"/>
              <w:right w:val="single" w:sz="8" w:space="0" w:color="auto"/>
            </w:tcBorders>
            <w:shd w:val="clear" w:color="auto" w:fill="auto"/>
            <w:noWrap/>
            <w:vAlign w:val="center"/>
            <w:hideMark/>
          </w:tcPr>
          <w:p w14:paraId="5B3A1463"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56</w:t>
            </w:r>
          </w:p>
        </w:tc>
        <w:tc>
          <w:tcPr>
            <w:tcW w:w="1240" w:type="dxa"/>
            <w:tcBorders>
              <w:top w:val="nil"/>
              <w:left w:val="nil"/>
              <w:bottom w:val="nil"/>
              <w:right w:val="single" w:sz="8" w:space="0" w:color="auto"/>
            </w:tcBorders>
            <w:shd w:val="clear" w:color="auto" w:fill="auto"/>
            <w:noWrap/>
            <w:vAlign w:val="center"/>
            <w:hideMark/>
          </w:tcPr>
          <w:p w14:paraId="5E2D0ACE"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48</w:t>
            </w:r>
          </w:p>
        </w:tc>
        <w:tc>
          <w:tcPr>
            <w:tcW w:w="36" w:type="dxa"/>
            <w:vAlign w:val="center"/>
            <w:hideMark/>
          </w:tcPr>
          <w:p w14:paraId="01046FCF" w14:textId="77777777" w:rsidR="001A3753" w:rsidRPr="005A0682" w:rsidRDefault="001A3753" w:rsidP="005A0682">
            <w:pPr>
              <w:rPr>
                <w:rFonts w:cstheme="minorHAnsi"/>
                <w:sz w:val="20"/>
                <w:szCs w:val="20"/>
                <w:lang w:eastAsia="es-MX"/>
              </w:rPr>
            </w:pPr>
          </w:p>
        </w:tc>
      </w:tr>
      <w:tr w:rsidR="001A3753" w:rsidRPr="005A0682" w14:paraId="39D6781A"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5AD51CDF"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Mayo</w:t>
            </w:r>
          </w:p>
        </w:tc>
        <w:tc>
          <w:tcPr>
            <w:tcW w:w="1240" w:type="dxa"/>
            <w:tcBorders>
              <w:top w:val="nil"/>
              <w:left w:val="nil"/>
              <w:bottom w:val="nil"/>
              <w:right w:val="single" w:sz="8" w:space="0" w:color="auto"/>
            </w:tcBorders>
            <w:shd w:val="clear" w:color="auto" w:fill="auto"/>
            <w:noWrap/>
            <w:vAlign w:val="center"/>
            <w:hideMark/>
          </w:tcPr>
          <w:p w14:paraId="3CC18DA9"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24</w:t>
            </w:r>
          </w:p>
        </w:tc>
        <w:tc>
          <w:tcPr>
            <w:tcW w:w="1240" w:type="dxa"/>
            <w:tcBorders>
              <w:top w:val="nil"/>
              <w:left w:val="nil"/>
              <w:bottom w:val="nil"/>
              <w:right w:val="single" w:sz="8" w:space="0" w:color="auto"/>
            </w:tcBorders>
            <w:shd w:val="clear" w:color="auto" w:fill="auto"/>
            <w:noWrap/>
            <w:vAlign w:val="center"/>
            <w:hideMark/>
          </w:tcPr>
          <w:p w14:paraId="68646B1A"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58</w:t>
            </w:r>
          </w:p>
        </w:tc>
        <w:tc>
          <w:tcPr>
            <w:tcW w:w="1240" w:type="dxa"/>
            <w:tcBorders>
              <w:top w:val="nil"/>
              <w:left w:val="nil"/>
              <w:bottom w:val="nil"/>
              <w:right w:val="single" w:sz="8" w:space="0" w:color="auto"/>
            </w:tcBorders>
            <w:shd w:val="clear" w:color="auto" w:fill="auto"/>
            <w:noWrap/>
            <w:vAlign w:val="center"/>
            <w:hideMark/>
          </w:tcPr>
          <w:p w14:paraId="6F6DB50F"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76</w:t>
            </w:r>
          </w:p>
        </w:tc>
        <w:tc>
          <w:tcPr>
            <w:tcW w:w="36" w:type="dxa"/>
            <w:vAlign w:val="center"/>
            <w:hideMark/>
          </w:tcPr>
          <w:p w14:paraId="5EC800E0" w14:textId="77777777" w:rsidR="001A3753" w:rsidRPr="005A0682" w:rsidRDefault="001A3753" w:rsidP="005A0682">
            <w:pPr>
              <w:rPr>
                <w:rFonts w:cstheme="minorHAnsi"/>
                <w:sz w:val="20"/>
                <w:szCs w:val="20"/>
                <w:lang w:eastAsia="es-MX"/>
              </w:rPr>
            </w:pPr>
          </w:p>
        </w:tc>
      </w:tr>
      <w:tr w:rsidR="001A3753" w:rsidRPr="005A0682" w14:paraId="45B09B63"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73CA5868"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Junio</w:t>
            </w:r>
          </w:p>
        </w:tc>
        <w:tc>
          <w:tcPr>
            <w:tcW w:w="1240" w:type="dxa"/>
            <w:tcBorders>
              <w:top w:val="nil"/>
              <w:left w:val="nil"/>
              <w:bottom w:val="nil"/>
              <w:right w:val="single" w:sz="8" w:space="0" w:color="auto"/>
            </w:tcBorders>
            <w:shd w:val="clear" w:color="auto" w:fill="auto"/>
            <w:noWrap/>
            <w:vAlign w:val="center"/>
            <w:hideMark/>
          </w:tcPr>
          <w:p w14:paraId="34AE7B41"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26</w:t>
            </w:r>
          </w:p>
        </w:tc>
        <w:tc>
          <w:tcPr>
            <w:tcW w:w="1240" w:type="dxa"/>
            <w:tcBorders>
              <w:top w:val="nil"/>
              <w:left w:val="nil"/>
              <w:bottom w:val="nil"/>
              <w:right w:val="single" w:sz="8" w:space="0" w:color="auto"/>
            </w:tcBorders>
            <w:shd w:val="clear" w:color="auto" w:fill="auto"/>
            <w:noWrap/>
            <w:vAlign w:val="center"/>
            <w:hideMark/>
          </w:tcPr>
          <w:p w14:paraId="24BB2EA1"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77</w:t>
            </w:r>
          </w:p>
        </w:tc>
        <w:tc>
          <w:tcPr>
            <w:tcW w:w="1240" w:type="dxa"/>
            <w:tcBorders>
              <w:top w:val="nil"/>
              <w:left w:val="nil"/>
              <w:bottom w:val="nil"/>
              <w:right w:val="single" w:sz="8" w:space="0" w:color="auto"/>
            </w:tcBorders>
            <w:shd w:val="clear" w:color="auto" w:fill="auto"/>
            <w:noWrap/>
            <w:vAlign w:val="center"/>
            <w:hideMark/>
          </w:tcPr>
          <w:p w14:paraId="3BF88AF0"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95</w:t>
            </w:r>
          </w:p>
        </w:tc>
        <w:tc>
          <w:tcPr>
            <w:tcW w:w="36" w:type="dxa"/>
            <w:vAlign w:val="center"/>
            <w:hideMark/>
          </w:tcPr>
          <w:p w14:paraId="48F6F8B9" w14:textId="77777777" w:rsidR="001A3753" w:rsidRPr="005A0682" w:rsidRDefault="001A3753" w:rsidP="005A0682">
            <w:pPr>
              <w:rPr>
                <w:rFonts w:cstheme="minorHAnsi"/>
                <w:sz w:val="20"/>
                <w:szCs w:val="20"/>
                <w:lang w:eastAsia="es-MX"/>
              </w:rPr>
            </w:pPr>
          </w:p>
        </w:tc>
      </w:tr>
      <w:tr w:rsidR="001A3753" w:rsidRPr="005A0682" w14:paraId="76589C22"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2345F810"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Julio</w:t>
            </w:r>
          </w:p>
        </w:tc>
        <w:tc>
          <w:tcPr>
            <w:tcW w:w="1240" w:type="dxa"/>
            <w:tcBorders>
              <w:top w:val="nil"/>
              <w:left w:val="nil"/>
              <w:bottom w:val="nil"/>
              <w:right w:val="single" w:sz="8" w:space="0" w:color="auto"/>
            </w:tcBorders>
            <w:shd w:val="clear" w:color="auto" w:fill="auto"/>
            <w:noWrap/>
            <w:vAlign w:val="center"/>
            <w:hideMark/>
          </w:tcPr>
          <w:p w14:paraId="4E4A4226"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22</w:t>
            </w:r>
          </w:p>
        </w:tc>
        <w:tc>
          <w:tcPr>
            <w:tcW w:w="1240" w:type="dxa"/>
            <w:tcBorders>
              <w:top w:val="nil"/>
              <w:left w:val="nil"/>
              <w:bottom w:val="nil"/>
              <w:right w:val="single" w:sz="8" w:space="0" w:color="auto"/>
            </w:tcBorders>
            <w:shd w:val="clear" w:color="auto" w:fill="auto"/>
            <w:noWrap/>
            <w:vAlign w:val="center"/>
            <w:hideMark/>
          </w:tcPr>
          <w:p w14:paraId="11D87876"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41</w:t>
            </w:r>
          </w:p>
        </w:tc>
        <w:tc>
          <w:tcPr>
            <w:tcW w:w="1240" w:type="dxa"/>
            <w:tcBorders>
              <w:top w:val="nil"/>
              <w:left w:val="nil"/>
              <w:bottom w:val="nil"/>
              <w:right w:val="single" w:sz="8" w:space="0" w:color="auto"/>
            </w:tcBorders>
            <w:shd w:val="clear" w:color="auto" w:fill="auto"/>
            <w:noWrap/>
            <w:vAlign w:val="center"/>
            <w:hideMark/>
          </w:tcPr>
          <w:p w14:paraId="3891F360"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61</w:t>
            </w:r>
          </w:p>
        </w:tc>
        <w:tc>
          <w:tcPr>
            <w:tcW w:w="36" w:type="dxa"/>
            <w:vAlign w:val="center"/>
            <w:hideMark/>
          </w:tcPr>
          <w:p w14:paraId="52327FAB" w14:textId="77777777" w:rsidR="001A3753" w:rsidRPr="005A0682" w:rsidRDefault="001A3753" w:rsidP="005A0682">
            <w:pPr>
              <w:rPr>
                <w:rFonts w:cstheme="minorHAnsi"/>
                <w:sz w:val="20"/>
                <w:szCs w:val="20"/>
                <w:lang w:eastAsia="es-MX"/>
              </w:rPr>
            </w:pPr>
          </w:p>
        </w:tc>
      </w:tr>
      <w:tr w:rsidR="001A3753" w:rsidRPr="005A0682" w14:paraId="0A8CD1F1"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406ABC76"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Agosto</w:t>
            </w:r>
          </w:p>
        </w:tc>
        <w:tc>
          <w:tcPr>
            <w:tcW w:w="1240" w:type="dxa"/>
            <w:tcBorders>
              <w:top w:val="nil"/>
              <w:left w:val="nil"/>
              <w:bottom w:val="nil"/>
              <w:right w:val="single" w:sz="8" w:space="0" w:color="auto"/>
            </w:tcBorders>
            <w:shd w:val="clear" w:color="auto" w:fill="auto"/>
            <w:noWrap/>
            <w:vAlign w:val="center"/>
            <w:hideMark/>
          </w:tcPr>
          <w:p w14:paraId="59CCDB4C"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45</w:t>
            </w:r>
          </w:p>
        </w:tc>
        <w:tc>
          <w:tcPr>
            <w:tcW w:w="1240" w:type="dxa"/>
            <w:tcBorders>
              <w:top w:val="nil"/>
              <w:left w:val="nil"/>
              <w:bottom w:val="nil"/>
              <w:right w:val="single" w:sz="8" w:space="0" w:color="auto"/>
            </w:tcBorders>
            <w:shd w:val="clear" w:color="auto" w:fill="auto"/>
            <w:noWrap/>
            <w:vAlign w:val="center"/>
            <w:hideMark/>
          </w:tcPr>
          <w:p w14:paraId="2305EA0C"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51</w:t>
            </w:r>
          </w:p>
        </w:tc>
        <w:tc>
          <w:tcPr>
            <w:tcW w:w="1240" w:type="dxa"/>
            <w:tcBorders>
              <w:top w:val="nil"/>
              <w:left w:val="nil"/>
              <w:bottom w:val="nil"/>
              <w:right w:val="single" w:sz="8" w:space="0" w:color="auto"/>
            </w:tcBorders>
            <w:shd w:val="clear" w:color="auto" w:fill="auto"/>
            <w:noWrap/>
            <w:vAlign w:val="center"/>
            <w:hideMark/>
          </w:tcPr>
          <w:p w14:paraId="34F0965E"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102</w:t>
            </w:r>
          </w:p>
        </w:tc>
        <w:tc>
          <w:tcPr>
            <w:tcW w:w="36" w:type="dxa"/>
            <w:vAlign w:val="center"/>
            <w:hideMark/>
          </w:tcPr>
          <w:p w14:paraId="0CC55CFB" w14:textId="77777777" w:rsidR="001A3753" w:rsidRPr="005A0682" w:rsidRDefault="001A3753" w:rsidP="005A0682">
            <w:pPr>
              <w:rPr>
                <w:rFonts w:cstheme="minorHAnsi"/>
                <w:sz w:val="20"/>
                <w:szCs w:val="20"/>
                <w:lang w:eastAsia="es-MX"/>
              </w:rPr>
            </w:pPr>
          </w:p>
        </w:tc>
      </w:tr>
      <w:tr w:rsidR="001A3753" w:rsidRPr="005A0682" w14:paraId="47ACF0C4"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575ECC56"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Septiembre</w:t>
            </w:r>
          </w:p>
        </w:tc>
        <w:tc>
          <w:tcPr>
            <w:tcW w:w="1240" w:type="dxa"/>
            <w:tcBorders>
              <w:top w:val="nil"/>
              <w:left w:val="nil"/>
              <w:bottom w:val="nil"/>
              <w:right w:val="single" w:sz="8" w:space="0" w:color="auto"/>
            </w:tcBorders>
            <w:shd w:val="clear" w:color="auto" w:fill="auto"/>
            <w:noWrap/>
            <w:vAlign w:val="center"/>
            <w:hideMark/>
          </w:tcPr>
          <w:p w14:paraId="6AD1EB83"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44</w:t>
            </w:r>
          </w:p>
        </w:tc>
        <w:tc>
          <w:tcPr>
            <w:tcW w:w="1240" w:type="dxa"/>
            <w:tcBorders>
              <w:top w:val="nil"/>
              <w:left w:val="nil"/>
              <w:bottom w:val="nil"/>
              <w:right w:val="single" w:sz="8" w:space="0" w:color="auto"/>
            </w:tcBorders>
            <w:shd w:val="clear" w:color="auto" w:fill="auto"/>
            <w:noWrap/>
            <w:vAlign w:val="center"/>
            <w:hideMark/>
          </w:tcPr>
          <w:p w14:paraId="1244EC7D"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39</w:t>
            </w:r>
          </w:p>
        </w:tc>
        <w:tc>
          <w:tcPr>
            <w:tcW w:w="1240" w:type="dxa"/>
            <w:tcBorders>
              <w:top w:val="nil"/>
              <w:left w:val="nil"/>
              <w:bottom w:val="nil"/>
              <w:right w:val="single" w:sz="8" w:space="0" w:color="auto"/>
            </w:tcBorders>
            <w:shd w:val="clear" w:color="auto" w:fill="auto"/>
            <w:noWrap/>
            <w:vAlign w:val="center"/>
            <w:hideMark/>
          </w:tcPr>
          <w:p w14:paraId="79314076"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95</w:t>
            </w:r>
          </w:p>
        </w:tc>
        <w:tc>
          <w:tcPr>
            <w:tcW w:w="36" w:type="dxa"/>
            <w:vAlign w:val="center"/>
            <w:hideMark/>
          </w:tcPr>
          <w:p w14:paraId="7182F2E3" w14:textId="77777777" w:rsidR="001A3753" w:rsidRPr="005A0682" w:rsidRDefault="001A3753" w:rsidP="005A0682">
            <w:pPr>
              <w:rPr>
                <w:rFonts w:cstheme="minorHAnsi"/>
                <w:sz w:val="20"/>
                <w:szCs w:val="20"/>
                <w:lang w:eastAsia="es-MX"/>
              </w:rPr>
            </w:pPr>
          </w:p>
        </w:tc>
      </w:tr>
      <w:tr w:rsidR="001A3753" w:rsidRPr="005A0682" w14:paraId="2F238E2D"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509D643F"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Octubre</w:t>
            </w:r>
          </w:p>
        </w:tc>
        <w:tc>
          <w:tcPr>
            <w:tcW w:w="1240" w:type="dxa"/>
            <w:tcBorders>
              <w:top w:val="nil"/>
              <w:left w:val="nil"/>
              <w:bottom w:val="nil"/>
              <w:right w:val="single" w:sz="8" w:space="0" w:color="auto"/>
            </w:tcBorders>
            <w:shd w:val="clear" w:color="auto" w:fill="auto"/>
            <w:noWrap/>
            <w:vAlign w:val="center"/>
            <w:hideMark/>
          </w:tcPr>
          <w:p w14:paraId="411BA4F2"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28</w:t>
            </w:r>
          </w:p>
        </w:tc>
        <w:tc>
          <w:tcPr>
            <w:tcW w:w="1240" w:type="dxa"/>
            <w:tcBorders>
              <w:top w:val="nil"/>
              <w:left w:val="nil"/>
              <w:bottom w:val="nil"/>
              <w:right w:val="single" w:sz="8" w:space="0" w:color="auto"/>
            </w:tcBorders>
            <w:shd w:val="clear" w:color="auto" w:fill="auto"/>
            <w:noWrap/>
            <w:vAlign w:val="center"/>
            <w:hideMark/>
          </w:tcPr>
          <w:p w14:paraId="5C93AC82"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31</w:t>
            </w:r>
          </w:p>
        </w:tc>
        <w:tc>
          <w:tcPr>
            <w:tcW w:w="1240" w:type="dxa"/>
            <w:tcBorders>
              <w:top w:val="nil"/>
              <w:left w:val="nil"/>
              <w:bottom w:val="nil"/>
              <w:right w:val="single" w:sz="8" w:space="0" w:color="auto"/>
            </w:tcBorders>
            <w:shd w:val="clear" w:color="auto" w:fill="auto"/>
            <w:noWrap/>
            <w:vAlign w:val="center"/>
            <w:hideMark/>
          </w:tcPr>
          <w:p w14:paraId="284DD3D7"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108</w:t>
            </w:r>
          </w:p>
        </w:tc>
        <w:tc>
          <w:tcPr>
            <w:tcW w:w="36" w:type="dxa"/>
            <w:vAlign w:val="center"/>
            <w:hideMark/>
          </w:tcPr>
          <w:p w14:paraId="4CC4A610" w14:textId="77777777" w:rsidR="001A3753" w:rsidRPr="005A0682" w:rsidRDefault="001A3753" w:rsidP="005A0682">
            <w:pPr>
              <w:rPr>
                <w:rFonts w:cstheme="minorHAnsi"/>
                <w:sz w:val="20"/>
                <w:szCs w:val="20"/>
                <w:lang w:eastAsia="es-MX"/>
              </w:rPr>
            </w:pPr>
          </w:p>
        </w:tc>
      </w:tr>
      <w:tr w:rsidR="001A3753" w:rsidRPr="005A0682" w14:paraId="7128CB11"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02123070"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Noviembre</w:t>
            </w:r>
          </w:p>
        </w:tc>
        <w:tc>
          <w:tcPr>
            <w:tcW w:w="1240" w:type="dxa"/>
            <w:tcBorders>
              <w:top w:val="nil"/>
              <w:left w:val="nil"/>
              <w:bottom w:val="nil"/>
              <w:right w:val="single" w:sz="8" w:space="0" w:color="auto"/>
            </w:tcBorders>
            <w:shd w:val="clear" w:color="auto" w:fill="auto"/>
            <w:noWrap/>
            <w:vAlign w:val="center"/>
            <w:hideMark/>
          </w:tcPr>
          <w:p w14:paraId="0ED8F53C"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25</w:t>
            </w:r>
          </w:p>
        </w:tc>
        <w:tc>
          <w:tcPr>
            <w:tcW w:w="1240" w:type="dxa"/>
            <w:tcBorders>
              <w:top w:val="nil"/>
              <w:left w:val="nil"/>
              <w:bottom w:val="nil"/>
              <w:right w:val="single" w:sz="8" w:space="0" w:color="auto"/>
            </w:tcBorders>
            <w:shd w:val="clear" w:color="auto" w:fill="auto"/>
            <w:noWrap/>
            <w:vAlign w:val="center"/>
            <w:hideMark/>
          </w:tcPr>
          <w:p w14:paraId="3444A949"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44</w:t>
            </w:r>
          </w:p>
        </w:tc>
        <w:tc>
          <w:tcPr>
            <w:tcW w:w="1240" w:type="dxa"/>
            <w:tcBorders>
              <w:top w:val="nil"/>
              <w:left w:val="nil"/>
              <w:bottom w:val="nil"/>
              <w:right w:val="single" w:sz="8" w:space="0" w:color="auto"/>
            </w:tcBorders>
            <w:shd w:val="clear" w:color="auto" w:fill="auto"/>
            <w:noWrap/>
            <w:vAlign w:val="center"/>
            <w:hideMark/>
          </w:tcPr>
          <w:p w14:paraId="491F1FA0"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94</w:t>
            </w:r>
          </w:p>
        </w:tc>
        <w:tc>
          <w:tcPr>
            <w:tcW w:w="36" w:type="dxa"/>
            <w:vAlign w:val="center"/>
            <w:hideMark/>
          </w:tcPr>
          <w:p w14:paraId="4A0D0940" w14:textId="77777777" w:rsidR="001A3753" w:rsidRPr="005A0682" w:rsidRDefault="001A3753" w:rsidP="005A0682">
            <w:pPr>
              <w:rPr>
                <w:rFonts w:cstheme="minorHAnsi"/>
                <w:sz w:val="20"/>
                <w:szCs w:val="20"/>
                <w:lang w:eastAsia="es-MX"/>
              </w:rPr>
            </w:pPr>
          </w:p>
        </w:tc>
      </w:tr>
      <w:tr w:rsidR="001A3753" w:rsidRPr="005A0682" w14:paraId="66A65A7A" w14:textId="77777777" w:rsidTr="009108E4">
        <w:trPr>
          <w:trHeight w:val="288"/>
          <w:jc w:val="center"/>
        </w:trPr>
        <w:tc>
          <w:tcPr>
            <w:tcW w:w="1240" w:type="dxa"/>
            <w:tcBorders>
              <w:top w:val="nil"/>
              <w:left w:val="single" w:sz="8" w:space="0" w:color="auto"/>
              <w:bottom w:val="nil"/>
              <w:right w:val="single" w:sz="8" w:space="0" w:color="auto"/>
            </w:tcBorders>
            <w:shd w:val="clear" w:color="auto" w:fill="auto"/>
            <w:noWrap/>
            <w:vAlign w:val="center"/>
            <w:hideMark/>
          </w:tcPr>
          <w:p w14:paraId="45033DD1"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Diciembre</w:t>
            </w:r>
          </w:p>
        </w:tc>
        <w:tc>
          <w:tcPr>
            <w:tcW w:w="1240" w:type="dxa"/>
            <w:tcBorders>
              <w:top w:val="nil"/>
              <w:left w:val="nil"/>
              <w:bottom w:val="nil"/>
              <w:right w:val="single" w:sz="8" w:space="0" w:color="auto"/>
            </w:tcBorders>
            <w:shd w:val="clear" w:color="auto" w:fill="auto"/>
            <w:noWrap/>
            <w:vAlign w:val="center"/>
            <w:hideMark/>
          </w:tcPr>
          <w:p w14:paraId="28675178"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24</w:t>
            </w:r>
          </w:p>
        </w:tc>
        <w:tc>
          <w:tcPr>
            <w:tcW w:w="1240" w:type="dxa"/>
            <w:tcBorders>
              <w:top w:val="nil"/>
              <w:left w:val="nil"/>
              <w:bottom w:val="nil"/>
              <w:right w:val="single" w:sz="8" w:space="0" w:color="auto"/>
            </w:tcBorders>
            <w:shd w:val="clear" w:color="auto" w:fill="auto"/>
            <w:noWrap/>
            <w:vAlign w:val="center"/>
            <w:hideMark/>
          </w:tcPr>
          <w:p w14:paraId="1EAD3A91"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14</w:t>
            </w:r>
          </w:p>
        </w:tc>
        <w:tc>
          <w:tcPr>
            <w:tcW w:w="1240" w:type="dxa"/>
            <w:tcBorders>
              <w:top w:val="nil"/>
              <w:left w:val="nil"/>
              <w:bottom w:val="nil"/>
              <w:right w:val="single" w:sz="8" w:space="0" w:color="auto"/>
            </w:tcBorders>
            <w:shd w:val="clear" w:color="auto" w:fill="auto"/>
            <w:noWrap/>
            <w:vAlign w:val="center"/>
            <w:hideMark/>
          </w:tcPr>
          <w:p w14:paraId="76AC9B92" w14:textId="77777777" w:rsidR="001A3753" w:rsidRPr="005A0682" w:rsidRDefault="001A3753" w:rsidP="005A0682">
            <w:pPr>
              <w:jc w:val="center"/>
              <w:rPr>
                <w:rFonts w:cstheme="minorHAnsi"/>
                <w:color w:val="000000"/>
                <w:sz w:val="20"/>
                <w:szCs w:val="20"/>
                <w:lang w:eastAsia="es-MX"/>
              </w:rPr>
            </w:pPr>
            <w:r w:rsidRPr="005A0682">
              <w:rPr>
                <w:rFonts w:cstheme="minorHAnsi"/>
                <w:color w:val="000000"/>
                <w:sz w:val="20"/>
                <w:szCs w:val="20"/>
                <w:lang w:eastAsia="es-MX"/>
              </w:rPr>
              <w:t>28</w:t>
            </w:r>
          </w:p>
        </w:tc>
        <w:tc>
          <w:tcPr>
            <w:tcW w:w="36" w:type="dxa"/>
            <w:vAlign w:val="center"/>
            <w:hideMark/>
          </w:tcPr>
          <w:p w14:paraId="56D93A81" w14:textId="77777777" w:rsidR="001A3753" w:rsidRPr="005A0682" w:rsidRDefault="001A3753" w:rsidP="005A0682">
            <w:pPr>
              <w:rPr>
                <w:rFonts w:cstheme="minorHAnsi"/>
                <w:sz w:val="20"/>
                <w:szCs w:val="20"/>
                <w:lang w:eastAsia="es-MX"/>
              </w:rPr>
            </w:pPr>
          </w:p>
        </w:tc>
      </w:tr>
      <w:tr w:rsidR="001A3753" w:rsidRPr="005A0682" w14:paraId="380AAED4" w14:textId="77777777" w:rsidTr="009108E4">
        <w:trPr>
          <w:trHeight w:val="288"/>
          <w:jc w:val="center"/>
        </w:trPr>
        <w:tc>
          <w:tcPr>
            <w:tcW w:w="1240" w:type="dxa"/>
            <w:tcBorders>
              <w:top w:val="nil"/>
              <w:left w:val="single" w:sz="8" w:space="0" w:color="auto"/>
              <w:bottom w:val="nil"/>
              <w:right w:val="single" w:sz="8" w:space="0" w:color="auto"/>
            </w:tcBorders>
            <w:shd w:val="clear" w:color="000000" w:fill="ACB9CA"/>
            <w:noWrap/>
            <w:vAlign w:val="center"/>
            <w:hideMark/>
          </w:tcPr>
          <w:p w14:paraId="16E9DE94" w14:textId="77777777" w:rsidR="001A3753" w:rsidRPr="005A0682" w:rsidRDefault="001A3753" w:rsidP="005A0682">
            <w:pPr>
              <w:jc w:val="center"/>
              <w:rPr>
                <w:rFonts w:cstheme="minorHAnsi"/>
                <w:b/>
                <w:bCs/>
                <w:color w:val="000000"/>
                <w:sz w:val="20"/>
                <w:szCs w:val="20"/>
                <w:lang w:eastAsia="es-MX"/>
              </w:rPr>
            </w:pPr>
            <w:proofErr w:type="gramStart"/>
            <w:r w:rsidRPr="005A0682">
              <w:rPr>
                <w:rFonts w:cstheme="minorHAnsi"/>
                <w:b/>
                <w:bCs/>
                <w:color w:val="000000"/>
                <w:sz w:val="20"/>
                <w:szCs w:val="20"/>
                <w:lang w:eastAsia="es-MX"/>
              </w:rPr>
              <w:t>Total</w:t>
            </w:r>
            <w:proofErr w:type="gramEnd"/>
            <w:r w:rsidRPr="005A0682">
              <w:rPr>
                <w:rFonts w:cstheme="minorHAnsi"/>
                <w:b/>
                <w:bCs/>
                <w:color w:val="000000"/>
                <w:sz w:val="20"/>
                <w:szCs w:val="20"/>
                <w:lang w:eastAsia="es-MX"/>
              </w:rPr>
              <w:t xml:space="preserve"> anual</w:t>
            </w:r>
          </w:p>
        </w:tc>
        <w:tc>
          <w:tcPr>
            <w:tcW w:w="1240" w:type="dxa"/>
            <w:tcBorders>
              <w:top w:val="nil"/>
              <w:left w:val="nil"/>
              <w:bottom w:val="nil"/>
              <w:right w:val="single" w:sz="8" w:space="0" w:color="auto"/>
            </w:tcBorders>
            <w:shd w:val="clear" w:color="000000" w:fill="ACB9CA"/>
            <w:noWrap/>
            <w:vAlign w:val="center"/>
            <w:hideMark/>
          </w:tcPr>
          <w:p w14:paraId="250C8898"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287</w:t>
            </w:r>
          </w:p>
        </w:tc>
        <w:tc>
          <w:tcPr>
            <w:tcW w:w="1240" w:type="dxa"/>
            <w:tcBorders>
              <w:top w:val="nil"/>
              <w:left w:val="nil"/>
              <w:bottom w:val="nil"/>
              <w:right w:val="single" w:sz="8" w:space="0" w:color="auto"/>
            </w:tcBorders>
            <w:shd w:val="clear" w:color="000000" w:fill="ACB9CA"/>
            <w:noWrap/>
            <w:vAlign w:val="center"/>
            <w:hideMark/>
          </w:tcPr>
          <w:p w14:paraId="6CE0E4DD"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498</w:t>
            </w:r>
          </w:p>
        </w:tc>
        <w:tc>
          <w:tcPr>
            <w:tcW w:w="1240" w:type="dxa"/>
            <w:tcBorders>
              <w:top w:val="nil"/>
              <w:left w:val="nil"/>
              <w:bottom w:val="nil"/>
              <w:right w:val="single" w:sz="8" w:space="0" w:color="auto"/>
            </w:tcBorders>
            <w:shd w:val="clear" w:color="000000" w:fill="ACB9CA"/>
            <w:noWrap/>
            <w:vAlign w:val="center"/>
            <w:hideMark/>
          </w:tcPr>
          <w:p w14:paraId="0AB8F497"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877</w:t>
            </w:r>
          </w:p>
        </w:tc>
        <w:tc>
          <w:tcPr>
            <w:tcW w:w="36" w:type="dxa"/>
            <w:vAlign w:val="center"/>
            <w:hideMark/>
          </w:tcPr>
          <w:p w14:paraId="748BF388" w14:textId="77777777" w:rsidR="001A3753" w:rsidRPr="005A0682" w:rsidRDefault="001A3753" w:rsidP="005A0682">
            <w:pPr>
              <w:rPr>
                <w:rFonts w:cstheme="minorHAnsi"/>
                <w:sz w:val="20"/>
                <w:szCs w:val="20"/>
                <w:lang w:eastAsia="es-MX"/>
              </w:rPr>
            </w:pPr>
          </w:p>
        </w:tc>
      </w:tr>
      <w:tr w:rsidR="001A3753" w:rsidRPr="005A0682" w14:paraId="2F6F121D" w14:textId="77777777" w:rsidTr="009108E4">
        <w:trPr>
          <w:trHeight w:val="588"/>
          <w:jc w:val="center"/>
        </w:trPr>
        <w:tc>
          <w:tcPr>
            <w:tcW w:w="1240" w:type="dxa"/>
            <w:tcBorders>
              <w:top w:val="nil"/>
              <w:left w:val="single" w:sz="8" w:space="0" w:color="auto"/>
              <w:bottom w:val="single" w:sz="8" w:space="0" w:color="auto"/>
              <w:right w:val="single" w:sz="8" w:space="0" w:color="auto"/>
            </w:tcBorders>
            <w:shd w:val="clear" w:color="000000" w:fill="ACB9CA"/>
            <w:vAlign w:val="center"/>
            <w:hideMark/>
          </w:tcPr>
          <w:p w14:paraId="0CE1CFC3"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Promedio Mensual</w:t>
            </w:r>
          </w:p>
        </w:tc>
        <w:tc>
          <w:tcPr>
            <w:tcW w:w="1240" w:type="dxa"/>
            <w:tcBorders>
              <w:top w:val="nil"/>
              <w:left w:val="nil"/>
              <w:bottom w:val="single" w:sz="8" w:space="0" w:color="auto"/>
              <w:right w:val="single" w:sz="8" w:space="0" w:color="auto"/>
            </w:tcBorders>
            <w:shd w:val="clear" w:color="000000" w:fill="ACB9CA"/>
            <w:vAlign w:val="center"/>
            <w:hideMark/>
          </w:tcPr>
          <w:p w14:paraId="4DEC3006"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28.7</w:t>
            </w:r>
          </w:p>
        </w:tc>
        <w:tc>
          <w:tcPr>
            <w:tcW w:w="1240" w:type="dxa"/>
            <w:tcBorders>
              <w:top w:val="nil"/>
              <w:left w:val="nil"/>
              <w:bottom w:val="single" w:sz="8" w:space="0" w:color="auto"/>
              <w:right w:val="single" w:sz="8" w:space="0" w:color="auto"/>
            </w:tcBorders>
            <w:shd w:val="clear" w:color="000000" w:fill="ACB9CA"/>
            <w:vAlign w:val="center"/>
            <w:hideMark/>
          </w:tcPr>
          <w:p w14:paraId="78FB3B41"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41.5</w:t>
            </w:r>
          </w:p>
        </w:tc>
        <w:tc>
          <w:tcPr>
            <w:tcW w:w="1240" w:type="dxa"/>
            <w:tcBorders>
              <w:top w:val="nil"/>
              <w:left w:val="nil"/>
              <w:bottom w:val="single" w:sz="8" w:space="0" w:color="auto"/>
              <w:right w:val="single" w:sz="8" w:space="0" w:color="auto"/>
            </w:tcBorders>
            <w:shd w:val="clear" w:color="000000" w:fill="ACB9CA"/>
            <w:vAlign w:val="center"/>
            <w:hideMark/>
          </w:tcPr>
          <w:p w14:paraId="591D2E17"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73.08</w:t>
            </w:r>
          </w:p>
        </w:tc>
        <w:tc>
          <w:tcPr>
            <w:tcW w:w="36" w:type="dxa"/>
            <w:vAlign w:val="center"/>
            <w:hideMark/>
          </w:tcPr>
          <w:p w14:paraId="4F7DFD66" w14:textId="77777777" w:rsidR="001A3753" w:rsidRPr="005A0682" w:rsidRDefault="001A3753" w:rsidP="005A0682">
            <w:pPr>
              <w:rPr>
                <w:rFonts w:cstheme="minorHAnsi"/>
                <w:sz w:val="20"/>
                <w:szCs w:val="20"/>
                <w:lang w:eastAsia="es-MX"/>
              </w:rPr>
            </w:pPr>
          </w:p>
        </w:tc>
      </w:tr>
    </w:tbl>
    <w:p w14:paraId="5316B721" w14:textId="77777777" w:rsidR="001A3753" w:rsidRPr="005A0682" w:rsidRDefault="001A3753" w:rsidP="005A0682">
      <w:pPr>
        <w:pStyle w:val="Prrafodelista"/>
        <w:jc w:val="center"/>
        <w:rPr>
          <w:rFonts w:eastAsia="Calibri" w:cstheme="minorHAnsi"/>
          <w:sz w:val="20"/>
          <w:szCs w:val="20"/>
        </w:rPr>
      </w:pPr>
    </w:p>
    <w:p w14:paraId="297C499A" w14:textId="77777777" w:rsidR="001A3753" w:rsidRPr="005A0682" w:rsidRDefault="001A3753" w:rsidP="005A0682">
      <w:pPr>
        <w:jc w:val="both"/>
        <w:rPr>
          <w:rFonts w:eastAsia="Calibri" w:cstheme="minorHAnsi"/>
          <w:sz w:val="20"/>
          <w:szCs w:val="20"/>
        </w:rPr>
      </w:pPr>
      <w:r w:rsidRPr="005A0682">
        <w:rPr>
          <w:rFonts w:eastAsia="Calibri" w:cstheme="minorHAnsi"/>
          <w:sz w:val="20"/>
          <w:szCs w:val="20"/>
        </w:rPr>
        <w:t xml:space="preserve">El prestador del servicio deberá proporcionar y contar con las siguientes características para el </w:t>
      </w:r>
      <w:r w:rsidRPr="005A0682">
        <w:rPr>
          <w:rFonts w:cstheme="minorHAnsi"/>
          <w:sz w:val="20"/>
          <w:szCs w:val="20"/>
        </w:rPr>
        <w:t>servicio especializado de apoyo psicológico y de nutrición:</w:t>
      </w:r>
    </w:p>
    <w:p w14:paraId="20205FE8" w14:textId="77777777" w:rsidR="001A3753" w:rsidRPr="005A0682" w:rsidRDefault="001A3753" w:rsidP="005A0682">
      <w:pPr>
        <w:pStyle w:val="Prrafodelista"/>
        <w:numPr>
          <w:ilvl w:val="0"/>
          <w:numId w:val="47"/>
        </w:numPr>
        <w:spacing w:after="240"/>
        <w:contextualSpacing/>
        <w:jc w:val="both"/>
        <w:rPr>
          <w:rStyle w:val="ui-provider"/>
          <w:rFonts w:eastAsia="Calibri" w:cstheme="minorHAnsi"/>
          <w:sz w:val="20"/>
          <w:szCs w:val="20"/>
        </w:rPr>
      </w:pPr>
      <w:r w:rsidRPr="005A0682">
        <w:rPr>
          <w:rFonts w:eastAsia="Calibri" w:cstheme="minorHAnsi"/>
          <w:sz w:val="20"/>
          <w:szCs w:val="20"/>
        </w:rPr>
        <w:t>Para el caso de las consultas vía remota</w:t>
      </w:r>
      <w:r w:rsidRPr="005A0682">
        <w:rPr>
          <w:rStyle w:val="ui-provider"/>
          <w:rFonts w:cstheme="minorHAnsi"/>
          <w:sz w:val="20"/>
          <w:szCs w:val="20"/>
        </w:rPr>
        <w:t xml:space="preserve"> deberán ser preferentemente vía </w:t>
      </w:r>
      <w:proofErr w:type="spellStart"/>
      <w:r w:rsidRPr="005A0682">
        <w:rPr>
          <w:rStyle w:val="ui-provider"/>
          <w:rFonts w:cstheme="minorHAnsi"/>
          <w:sz w:val="20"/>
          <w:szCs w:val="20"/>
        </w:rPr>
        <w:t>Teams</w:t>
      </w:r>
      <w:proofErr w:type="spellEnd"/>
      <w:r w:rsidRPr="005A0682">
        <w:rPr>
          <w:rStyle w:val="ui-provider"/>
          <w:rFonts w:cstheme="minorHAnsi"/>
          <w:sz w:val="20"/>
          <w:szCs w:val="20"/>
        </w:rPr>
        <w:t>; se podrá utilizar otra plataforma designada por el prestador del servicio siempre y cuando tenga disponibilidad de audio, video y chat y sea previamente autorizada por la Dirección Ejecutiva de Tecnologías de la Información y Comunicaciones (</w:t>
      </w:r>
      <w:proofErr w:type="spellStart"/>
      <w:r w:rsidRPr="005A0682">
        <w:rPr>
          <w:rStyle w:val="ui-provider"/>
          <w:rFonts w:cstheme="minorHAnsi"/>
          <w:sz w:val="20"/>
          <w:szCs w:val="20"/>
        </w:rPr>
        <w:t>DETIC</w:t>
      </w:r>
      <w:proofErr w:type="spellEnd"/>
      <w:r w:rsidRPr="005A0682">
        <w:rPr>
          <w:rStyle w:val="ui-provider"/>
          <w:rFonts w:cstheme="minorHAnsi"/>
          <w:sz w:val="20"/>
          <w:szCs w:val="20"/>
        </w:rPr>
        <w:t xml:space="preserve">). En caso de que no sea autorizada se recurrirá a la plataforma </w:t>
      </w:r>
      <w:proofErr w:type="spellStart"/>
      <w:r w:rsidRPr="005A0682">
        <w:rPr>
          <w:rStyle w:val="ui-provider"/>
          <w:rFonts w:cstheme="minorHAnsi"/>
          <w:sz w:val="20"/>
          <w:szCs w:val="20"/>
        </w:rPr>
        <w:t>Teams</w:t>
      </w:r>
      <w:proofErr w:type="spellEnd"/>
      <w:r w:rsidRPr="005A0682">
        <w:rPr>
          <w:rStyle w:val="ui-provider"/>
          <w:rFonts w:cstheme="minorHAnsi"/>
          <w:sz w:val="20"/>
          <w:szCs w:val="20"/>
        </w:rPr>
        <w:t xml:space="preserve"> como primera opción.</w:t>
      </w:r>
    </w:p>
    <w:p w14:paraId="150BFB49" w14:textId="77777777" w:rsidR="005A0682" w:rsidRPr="005A0682" w:rsidRDefault="005A0682" w:rsidP="005A0682">
      <w:pPr>
        <w:pStyle w:val="Prrafodelista"/>
        <w:spacing w:after="240"/>
        <w:ind w:left="720"/>
        <w:contextualSpacing/>
        <w:jc w:val="both"/>
        <w:rPr>
          <w:rFonts w:cstheme="minorHAnsi"/>
          <w:sz w:val="20"/>
          <w:szCs w:val="20"/>
        </w:rPr>
      </w:pPr>
    </w:p>
    <w:p w14:paraId="07B3D53F" w14:textId="77777777" w:rsidR="001A3753" w:rsidRPr="005A0682" w:rsidRDefault="001A3753" w:rsidP="005A0682">
      <w:pPr>
        <w:pStyle w:val="Prrafodelista"/>
        <w:numPr>
          <w:ilvl w:val="0"/>
          <w:numId w:val="43"/>
        </w:numPr>
        <w:spacing w:after="240"/>
        <w:contextualSpacing/>
        <w:jc w:val="both"/>
        <w:rPr>
          <w:rFonts w:cstheme="minorHAnsi"/>
          <w:sz w:val="20"/>
          <w:szCs w:val="20"/>
        </w:rPr>
      </w:pPr>
      <w:r w:rsidRPr="005A0682">
        <w:rPr>
          <w:rFonts w:eastAsia="Arial" w:cstheme="minorHAnsi"/>
          <w:bCs/>
          <w:sz w:val="20"/>
          <w:szCs w:val="20"/>
        </w:rPr>
        <w:t xml:space="preserve">Deberá proporcionar al paciente en su primera consulta de psicología y/o nutrición, un formato de confidencialidad de la información </w:t>
      </w:r>
      <w:r w:rsidRPr="005A0682">
        <w:rPr>
          <w:rFonts w:eastAsia="Arial"/>
          <w:sz w:val="20"/>
          <w:szCs w:val="20"/>
        </w:rPr>
        <w:t>en el cual informe que el expediente es propiedad del prestador del servicio y que podrá estar a disposición de la persona servidora pública y/o del paciente si este lo solicitara aún posterior a la vigencia del contrato hasta por 5 años después de su última consulta o atención recibida.</w:t>
      </w:r>
    </w:p>
    <w:p w14:paraId="19088E6E" w14:textId="77777777" w:rsidR="005A0682" w:rsidRPr="005A0682" w:rsidRDefault="005A0682" w:rsidP="005A0682">
      <w:pPr>
        <w:pStyle w:val="Prrafodelista"/>
        <w:spacing w:after="240"/>
        <w:ind w:left="720"/>
        <w:contextualSpacing/>
        <w:jc w:val="both"/>
        <w:rPr>
          <w:rFonts w:cstheme="minorHAnsi"/>
          <w:sz w:val="20"/>
          <w:szCs w:val="20"/>
        </w:rPr>
      </w:pPr>
    </w:p>
    <w:p w14:paraId="784CE2CE" w14:textId="77777777" w:rsidR="001A3753" w:rsidRPr="005A0682" w:rsidRDefault="001A3753" w:rsidP="005A0682">
      <w:pPr>
        <w:pStyle w:val="Prrafodelista"/>
        <w:numPr>
          <w:ilvl w:val="0"/>
          <w:numId w:val="43"/>
        </w:numPr>
        <w:contextualSpacing/>
        <w:jc w:val="both"/>
        <w:rPr>
          <w:rFonts w:cstheme="minorHAnsi"/>
          <w:sz w:val="20"/>
          <w:szCs w:val="20"/>
        </w:rPr>
      </w:pPr>
      <w:r w:rsidRPr="005A0682">
        <w:rPr>
          <w:rFonts w:eastAsia="Arial"/>
          <w:sz w:val="20"/>
          <w:szCs w:val="20"/>
        </w:rPr>
        <w:t xml:space="preserve">Los expedientes de cada paciente serán almacenados con los propios recursos del prestador del servicio </w:t>
      </w:r>
      <w:bookmarkStart w:id="13" w:name="_Hlk114764271"/>
      <w:bookmarkStart w:id="14" w:name="_Hlk114763967"/>
      <w:r w:rsidRPr="005A0682">
        <w:rPr>
          <w:rFonts w:eastAsia="Arial"/>
          <w:sz w:val="20"/>
          <w:szCs w:val="20"/>
        </w:rPr>
        <w:t xml:space="preserve">y asegurará que estos estarán debidamente resguardados y seguros electrónicamente. </w:t>
      </w:r>
      <w:bookmarkEnd w:id="13"/>
    </w:p>
    <w:p w14:paraId="38A5F8AA" w14:textId="77777777" w:rsidR="001A3753" w:rsidRPr="005A0682" w:rsidRDefault="001A3753" w:rsidP="005A0682">
      <w:pPr>
        <w:pStyle w:val="Prrafodelista"/>
        <w:rPr>
          <w:rFonts w:cstheme="minorHAnsi"/>
          <w:sz w:val="20"/>
          <w:szCs w:val="20"/>
        </w:rPr>
      </w:pPr>
    </w:p>
    <w:p w14:paraId="5241671A" w14:textId="77777777" w:rsidR="001A3753" w:rsidRPr="005A0682" w:rsidRDefault="001A3753" w:rsidP="005A0682">
      <w:pPr>
        <w:pStyle w:val="Prrafodelista"/>
        <w:numPr>
          <w:ilvl w:val="0"/>
          <w:numId w:val="43"/>
        </w:numPr>
        <w:ind w:left="714" w:hanging="357"/>
        <w:contextualSpacing/>
        <w:jc w:val="both"/>
        <w:rPr>
          <w:rFonts w:eastAsia="Arial" w:cstheme="minorHAnsi"/>
          <w:bCs/>
          <w:sz w:val="20"/>
          <w:szCs w:val="20"/>
        </w:rPr>
      </w:pPr>
      <w:r w:rsidRPr="005A0682">
        <w:rPr>
          <w:rFonts w:eastAsia="Arial" w:cstheme="minorHAnsi"/>
          <w:sz w:val="20"/>
          <w:szCs w:val="20"/>
        </w:rPr>
        <w:t>En caso de requerirse el cambio de los especialistas</w:t>
      </w:r>
      <w:r w:rsidRPr="005A0682">
        <w:rPr>
          <w:rFonts w:eastAsia="Arial"/>
          <w:sz w:val="20"/>
          <w:szCs w:val="20"/>
        </w:rPr>
        <w:t xml:space="preserve"> que brinden la atención deberá notificarse a la Dirección Ejecutiva de Recursos Humanos y Gestión de Talento (</w:t>
      </w:r>
      <w:proofErr w:type="spellStart"/>
      <w:r w:rsidRPr="005A0682">
        <w:rPr>
          <w:rFonts w:eastAsia="Arial"/>
          <w:sz w:val="20"/>
          <w:szCs w:val="20"/>
        </w:rPr>
        <w:t>DERHyGT</w:t>
      </w:r>
      <w:proofErr w:type="spellEnd"/>
      <w:r w:rsidRPr="005A0682">
        <w:rPr>
          <w:rFonts w:eastAsia="Arial"/>
          <w:sz w:val="20"/>
          <w:szCs w:val="20"/>
        </w:rPr>
        <w:t xml:space="preserve">) con al menos 1 semana de anticipación y enviar al menos 2 </w:t>
      </w:r>
      <w:proofErr w:type="spellStart"/>
      <w:r w:rsidRPr="005A0682">
        <w:rPr>
          <w:rFonts w:eastAsia="Arial"/>
          <w:sz w:val="20"/>
          <w:szCs w:val="20"/>
        </w:rPr>
        <w:t>Curriculums</w:t>
      </w:r>
      <w:proofErr w:type="spellEnd"/>
      <w:r w:rsidRPr="005A0682">
        <w:rPr>
          <w:rFonts w:eastAsia="Arial"/>
          <w:sz w:val="20"/>
          <w:szCs w:val="20"/>
        </w:rPr>
        <w:t xml:space="preserve"> </w:t>
      </w:r>
      <w:proofErr w:type="spellStart"/>
      <w:r w:rsidRPr="005A0682">
        <w:rPr>
          <w:rFonts w:eastAsia="Arial"/>
          <w:sz w:val="20"/>
          <w:szCs w:val="20"/>
        </w:rPr>
        <w:t>Vitaes</w:t>
      </w:r>
      <w:proofErr w:type="spellEnd"/>
      <w:r w:rsidRPr="005A0682">
        <w:rPr>
          <w:rFonts w:eastAsia="Arial"/>
          <w:sz w:val="20"/>
          <w:szCs w:val="20"/>
        </w:rPr>
        <w:t xml:space="preserve"> del o los especialistas propuestos (estos especialistas deberán de cubrir con las características establecidas en el presente anexo técnico), así como proveer un periodo de transición hacia el nuevo especialista. </w:t>
      </w:r>
    </w:p>
    <w:p w14:paraId="321D2604" w14:textId="77777777" w:rsidR="001A3753" w:rsidRPr="005A0682" w:rsidRDefault="001A3753" w:rsidP="005A0682">
      <w:pPr>
        <w:pStyle w:val="Prrafodelista"/>
        <w:ind w:left="714"/>
        <w:jc w:val="both"/>
        <w:rPr>
          <w:rFonts w:eastAsia="Arial" w:cstheme="minorHAnsi"/>
          <w:bCs/>
          <w:sz w:val="20"/>
          <w:szCs w:val="20"/>
        </w:rPr>
      </w:pPr>
    </w:p>
    <w:p w14:paraId="23482B91" w14:textId="77777777" w:rsidR="001A3753" w:rsidRPr="005A0682" w:rsidRDefault="001A3753" w:rsidP="005A0682">
      <w:pPr>
        <w:pStyle w:val="Prrafodelista"/>
        <w:numPr>
          <w:ilvl w:val="0"/>
          <w:numId w:val="43"/>
        </w:numPr>
        <w:ind w:left="714" w:hanging="357"/>
        <w:contextualSpacing/>
        <w:jc w:val="both"/>
        <w:rPr>
          <w:rFonts w:eastAsia="Calibri" w:cstheme="minorHAnsi"/>
          <w:sz w:val="20"/>
          <w:szCs w:val="20"/>
        </w:rPr>
      </w:pPr>
      <w:r w:rsidRPr="005A0682">
        <w:rPr>
          <w:rFonts w:eastAsia="Calibri" w:cstheme="minorHAnsi"/>
          <w:sz w:val="20"/>
          <w:szCs w:val="20"/>
        </w:rPr>
        <w:t>Deberá de elaborar al menos 2 contenidos sobre temas de psicología y/o NOM 035 y 2 contenidos de nutrición.</w:t>
      </w:r>
    </w:p>
    <w:p w14:paraId="22BC116D" w14:textId="77777777" w:rsidR="001A3753" w:rsidRPr="005A0682" w:rsidRDefault="001A3753" w:rsidP="005A0682">
      <w:pPr>
        <w:jc w:val="both"/>
        <w:rPr>
          <w:rFonts w:eastAsia="Calibri" w:cstheme="minorHAnsi"/>
          <w:sz w:val="20"/>
          <w:szCs w:val="20"/>
        </w:rPr>
      </w:pPr>
    </w:p>
    <w:p w14:paraId="23F53B78" w14:textId="77777777" w:rsidR="001A3753" w:rsidRPr="005A0682" w:rsidRDefault="001A3753" w:rsidP="005A0682">
      <w:pPr>
        <w:pStyle w:val="Prrafodelista"/>
        <w:numPr>
          <w:ilvl w:val="0"/>
          <w:numId w:val="43"/>
        </w:numPr>
        <w:ind w:left="714" w:hanging="357"/>
        <w:contextualSpacing/>
        <w:jc w:val="both"/>
        <w:rPr>
          <w:rFonts w:eastAsia="Calibri" w:cstheme="minorHAnsi"/>
          <w:sz w:val="20"/>
          <w:szCs w:val="20"/>
        </w:rPr>
      </w:pPr>
      <w:r w:rsidRPr="005A0682">
        <w:rPr>
          <w:rFonts w:eastAsia="Calibri" w:cstheme="minorHAnsi"/>
          <w:sz w:val="20"/>
          <w:szCs w:val="20"/>
        </w:rPr>
        <w:t xml:space="preserve">Elaborar un calendario anual y mensual de los contenidos y/o temas a publicar y el contenido de estos para el servicio de nutrición y psicología, el cual será enviado en formato editable a la </w:t>
      </w:r>
      <w:proofErr w:type="spellStart"/>
      <w:r w:rsidRPr="005A0682">
        <w:rPr>
          <w:rFonts w:eastAsia="Calibri" w:cstheme="minorHAnsi"/>
          <w:sz w:val="20"/>
          <w:szCs w:val="20"/>
        </w:rPr>
        <w:t>DERHyGT</w:t>
      </w:r>
      <w:proofErr w:type="spellEnd"/>
      <w:r w:rsidRPr="005A0682">
        <w:rPr>
          <w:rFonts w:eastAsia="Calibri" w:cstheme="minorHAnsi"/>
          <w:sz w:val="20"/>
          <w:szCs w:val="20"/>
        </w:rPr>
        <w:t xml:space="preserve"> dentro de los 5 días hábiles posteriores a la firma del contrato. En caso de que los entregables, se proporcionen posterior a los tiempos establecidos en el presente anexo, se penalizará con el 2 % del monto del pago mensual por cada entregable incumplido sin considerar el IVA por cada entregable incumplido</w:t>
      </w:r>
      <w:r w:rsidRPr="005A0682">
        <w:rPr>
          <w:rFonts w:eastAsia="Arial" w:cstheme="minorHAnsi"/>
          <w:sz w:val="20"/>
          <w:szCs w:val="20"/>
        </w:rPr>
        <w:t>.</w:t>
      </w:r>
    </w:p>
    <w:p w14:paraId="11F73F44" w14:textId="77777777" w:rsidR="001A3753" w:rsidRPr="005A0682" w:rsidRDefault="001A3753" w:rsidP="005A0682">
      <w:pPr>
        <w:jc w:val="both"/>
        <w:rPr>
          <w:rFonts w:eastAsia="Calibri" w:cstheme="minorHAnsi"/>
          <w:sz w:val="20"/>
          <w:szCs w:val="20"/>
        </w:rPr>
      </w:pPr>
    </w:p>
    <w:p w14:paraId="5542D0EB" w14:textId="77777777" w:rsidR="001A3753" w:rsidRPr="005A0682" w:rsidRDefault="001A3753" w:rsidP="005A0682">
      <w:pPr>
        <w:pStyle w:val="Prrafodelista"/>
        <w:numPr>
          <w:ilvl w:val="0"/>
          <w:numId w:val="43"/>
        </w:numPr>
        <w:ind w:left="714" w:hanging="357"/>
        <w:contextualSpacing/>
        <w:jc w:val="both"/>
        <w:rPr>
          <w:rFonts w:cstheme="minorHAnsi"/>
          <w:sz w:val="20"/>
          <w:szCs w:val="20"/>
        </w:rPr>
      </w:pPr>
      <w:r w:rsidRPr="005A0682">
        <w:rPr>
          <w:rFonts w:eastAsia="Arial"/>
          <w:sz w:val="20"/>
          <w:szCs w:val="20"/>
        </w:rPr>
        <w:t xml:space="preserve">Deberá realizar por lo menos 10 </w:t>
      </w:r>
      <w:proofErr w:type="spellStart"/>
      <w:r w:rsidRPr="005A0682">
        <w:rPr>
          <w:rFonts w:eastAsia="Arial"/>
          <w:sz w:val="20"/>
          <w:szCs w:val="20"/>
        </w:rPr>
        <w:t>webinars</w:t>
      </w:r>
      <w:proofErr w:type="spellEnd"/>
      <w:r w:rsidRPr="005A0682">
        <w:rPr>
          <w:rFonts w:eastAsia="Arial"/>
          <w:sz w:val="20"/>
          <w:szCs w:val="20"/>
        </w:rPr>
        <w:t xml:space="preserve"> anuales informativas de 60-90 minutos en temas relacionados con piscología y/o NOM-035 y nutrición. Estos deberán ser impartidos por el psicólogo o nutriólogo y deberán ser exclusivos para el personal de estructura de la Comisión y orientado a las necesidades que se vayan detectando.</w:t>
      </w:r>
    </w:p>
    <w:p w14:paraId="7F55B091" w14:textId="77777777" w:rsidR="001A3753" w:rsidRPr="005A0682" w:rsidRDefault="001A3753" w:rsidP="005A0682">
      <w:pPr>
        <w:jc w:val="both"/>
        <w:rPr>
          <w:rFonts w:cstheme="minorHAnsi"/>
          <w:sz w:val="20"/>
          <w:szCs w:val="20"/>
        </w:rPr>
      </w:pPr>
    </w:p>
    <w:p w14:paraId="1563ABC8" w14:textId="77777777" w:rsidR="001A3753" w:rsidRPr="005A0682" w:rsidRDefault="001A3753" w:rsidP="005A0682">
      <w:pPr>
        <w:pStyle w:val="Prrafodelista"/>
        <w:numPr>
          <w:ilvl w:val="0"/>
          <w:numId w:val="43"/>
        </w:numPr>
        <w:ind w:left="714" w:hanging="357"/>
        <w:contextualSpacing/>
        <w:jc w:val="both"/>
        <w:rPr>
          <w:rFonts w:cstheme="minorHAnsi"/>
          <w:sz w:val="20"/>
          <w:szCs w:val="20"/>
        </w:rPr>
      </w:pPr>
      <w:r w:rsidRPr="005A0682">
        <w:rPr>
          <w:rFonts w:eastAsia="Arial" w:cstheme="minorHAnsi"/>
          <w:sz w:val="20"/>
          <w:szCs w:val="20"/>
        </w:rPr>
        <w:t>Para el servicio de psicología y nutricional, e</w:t>
      </w:r>
      <w:r w:rsidRPr="005A0682">
        <w:rPr>
          <w:rFonts w:eastAsia="Arial"/>
          <w:sz w:val="20"/>
          <w:szCs w:val="20"/>
        </w:rPr>
        <w:t xml:space="preserve">l especialista que inicie una intervención psicológica y/o nutricional deberá ser preferentemente el mismo que la culmine. </w:t>
      </w:r>
    </w:p>
    <w:p w14:paraId="2BC1C9EF" w14:textId="77777777" w:rsidR="001A3753" w:rsidRPr="005A0682" w:rsidRDefault="001A3753" w:rsidP="005A0682">
      <w:pPr>
        <w:pStyle w:val="Prrafodelista"/>
        <w:rPr>
          <w:rFonts w:cstheme="minorHAnsi"/>
          <w:sz w:val="20"/>
          <w:szCs w:val="20"/>
        </w:rPr>
      </w:pPr>
    </w:p>
    <w:p w14:paraId="446CAB18" w14:textId="77777777" w:rsidR="001A3753" w:rsidRPr="005A0682" w:rsidRDefault="001A3753" w:rsidP="005A0682">
      <w:pPr>
        <w:pStyle w:val="Prrafodelista"/>
        <w:ind w:left="714"/>
        <w:jc w:val="both"/>
        <w:rPr>
          <w:rFonts w:eastAsia="Calibri" w:cstheme="minorHAnsi"/>
          <w:sz w:val="20"/>
          <w:szCs w:val="20"/>
        </w:rPr>
      </w:pPr>
    </w:p>
    <w:bookmarkEnd w:id="12"/>
    <w:bookmarkEnd w:id="14"/>
    <w:p w14:paraId="17EC8652" w14:textId="77777777" w:rsidR="001A3753" w:rsidRPr="005A0682" w:rsidRDefault="001A3753" w:rsidP="005A0682">
      <w:pPr>
        <w:spacing w:after="240"/>
        <w:jc w:val="both"/>
        <w:rPr>
          <w:rFonts w:eastAsia="Calibri" w:cstheme="minorHAnsi"/>
          <w:b/>
          <w:sz w:val="20"/>
          <w:szCs w:val="20"/>
        </w:rPr>
      </w:pPr>
      <w:r w:rsidRPr="005A0682">
        <w:rPr>
          <w:rFonts w:eastAsia="Calibri" w:cstheme="minorHAnsi"/>
          <w:b/>
          <w:sz w:val="20"/>
          <w:szCs w:val="20"/>
        </w:rPr>
        <w:t>Durante la vigencia del contrato se realizarán las siguientes funciones:</w:t>
      </w:r>
    </w:p>
    <w:p w14:paraId="67E9C005" w14:textId="77777777" w:rsidR="001A3753" w:rsidRPr="005A0682" w:rsidRDefault="001A3753" w:rsidP="005A0682">
      <w:pPr>
        <w:jc w:val="both"/>
        <w:rPr>
          <w:rFonts w:eastAsia="Calibri" w:cstheme="minorHAnsi"/>
          <w:b/>
          <w:sz w:val="20"/>
          <w:szCs w:val="20"/>
          <w:u w:val="single"/>
        </w:rPr>
      </w:pPr>
      <w:bookmarkStart w:id="15" w:name="_Hlk156772203"/>
      <w:r w:rsidRPr="005A0682">
        <w:rPr>
          <w:rFonts w:eastAsia="Calibri" w:cstheme="minorHAnsi"/>
          <w:b/>
          <w:sz w:val="20"/>
          <w:szCs w:val="20"/>
          <w:u w:val="single"/>
        </w:rPr>
        <w:t>Para el Servicio de Apoyo Psicológico:</w:t>
      </w:r>
    </w:p>
    <w:p w14:paraId="0D785D8E" w14:textId="77777777" w:rsidR="001A3753" w:rsidRPr="005A0682" w:rsidRDefault="001A3753" w:rsidP="005A0682">
      <w:pPr>
        <w:jc w:val="both"/>
        <w:rPr>
          <w:rFonts w:eastAsia="Calibri" w:cstheme="minorHAnsi"/>
          <w:b/>
          <w:sz w:val="20"/>
          <w:szCs w:val="20"/>
        </w:rPr>
      </w:pPr>
      <w:bookmarkStart w:id="16" w:name="_Hlk156771732"/>
      <w:r w:rsidRPr="005A0682">
        <w:rPr>
          <w:rFonts w:eastAsia="Calibri" w:cstheme="minorHAnsi"/>
          <w:b/>
          <w:sz w:val="20"/>
          <w:szCs w:val="20"/>
        </w:rPr>
        <w:t>Intervención clínica.</w:t>
      </w:r>
    </w:p>
    <w:p w14:paraId="5DA9CCFA" w14:textId="77777777" w:rsidR="001A3753" w:rsidRPr="005A0682" w:rsidRDefault="001A3753" w:rsidP="005A0682">
      <w:pPr>
        <w:pStyle w:val="Prrafodelista"/>
        <w:numPr>
          <w:ilvl w:val="0"/>
          <w:numId w:val="44"/>
        </w:numPr>
        <w:spacing w:after="160"/>
        <w:contextualSpacing/>
        <w:jc w:val="both"/>
        <w:rPr>
          <w:rFonts w:eastAsia="Calibri" w:cstheme="minorHAnsi"/>
          <w:b/>
          <w:sz w:val="20"/>
          <w:szCs w:val="20"/>
        </w:rPr>
      </w:pPr>
      <w:bookmarkStart w:id="17" w:name="_Hlk114764013"/>
      <w:r w:rsidRPr="005A0682">
        <w:rPr>
          <w:rFonts w:eastAsia="Calibri" w:cstheme="minorHAnsi"/>
          <w:sz w:val="20"/>
          <w:szCs w:val="20"/>
        </w:rPr>
        <w:t>A las personas servidoras públicas que por iniciativa propia requieran apoyo psicológico.</w:t>
      </w:r>
    </w:p>
    <w:p w14:paraId="56297C18" w14:textId="77777777" w:rsidR="001A3753" w:rsidRPr="005A0682" w:rsidRDefault="001A3753" w:rsidP="005A0682">
      <w:pPr>
        <w:pStyle w:val="Prrafodelista"/>
        <w:numPr>
          <w:ilvl w:val="0"/>
          <w:numId w:val="44"/>
        </w:numPr>
        <w:tabs>
          <w:tab w:val="left" w:pos="284"/>
        </w:tabs>
        <w:spacing w:after="160"/>
        <w:contextualSpacing/>
        <w:jc w:val="both"/>
        <w:rPr>
          <w:rFonts w:eastAsia="Calibri" w:cstheme="minorHAnsi"/>
          <w:b/>
          <w:sz w:val="20"/>
          <w:szCs w:val="20"/>
        </w:rPr>
      </w:pPr>
      <w:r w:rsidRPr="005A0682">
        <w:rPr>
          <w:rFonts w:eastAsia="Calibri" w:cstheme="minorHAnsi"/>
          <w:sz w:val="20"/>
          <w:szCs w:val="20"/>
        </w:rPr>
        <w:t>A las personas servidoras públicas expuestos a acontecimientos traumáticos severos y riesgos psicosociales y que por iniciativa propia requieran apoyo psicológico de acuerdo NOM-035-STPS-2018.</w:t>
      </w:r>
    </w:p>
    <w:bookmarkEnd w:id="17"/>
    <w:p w14:paraId="108A866E" w14:textId="77777777" w:rsidR="001A3753" w:rsidRPr="005A0682" w:rsidRDefault="001A3753" w:rsidP="005A0682">
      <w:pPr>
        <w:pStyle w:val="Prrafodelista"/>
        <w:ind w:left="142"/>
        <w:jc w:val="both"/>
        <w:rPr>
          <w:rFonts w:eastAsia="Calibri" w:cstheme="minorHAnsi"/>
          <w:sz w:val="20"/>
          <w:szCs w:val="20"/>
        </w:rPr>
      </w:pPr>
    </w:p>
    <w:p w14:paraId="2D53D80B" w14:textId="77777777" w:rsidR="001A3753" w:rsidRPr="005A0682" w:rsidRDefault="001A3753" w:rsidP="005A0682">
      <w:pPr>
        <w:pStyle w:val="Prrafodelista"/>
        <w:ind w:left="142"/>
        <w:jc w:val="both"/>
        <w:rPr>
          <w:rFonts w:eastAsia="Calibri" w:cstheme="minorHAnsi"/>
          <w:sz w:val="20"/>
          <w:szCs w:val="20"/>
        </w:rPr>
      </w:pPr>
      <w:r w:rsidRPr="005A0682">
        <w:rPr>
          <w:rFonts w:eastAsia="Calibri" w:cstheme="minorHAnsi"/>
          <w:sz w:val="20"/>
          <w:szCs w:val="20"/>
        </w:rPr>
        <w:lastRenderedPageBreak/>
        <w:t>Para la atención del personal realizarán las siguientes actividades:</w:t>
      </w:r>
    </w:p>
    <w:p w14:paraId="0493ECAD" w14:textId="77777777" w:rsidR="001A3753" w:rsidRPr="005A0682" w:rsidRDefault="001A3753" w:rsidP="005A0682">
      <w:pPr>
        <w:pStyle w:val="Prrafodelista"/>
        <w:numPr>
          <w:ilvl w:val="0"/>
          <w:numId w:val="45"/>
        </w:numPr>
        <w:ind w:left="1066" w:hanging="357"/>
        <w:jc w:val="both"/>
        <w:rPr>
          <w:rFonts w:eastAsia="Calibri" w:cstheme="minorHAnsi"/>
          <w:sz w:val="20"/>
          <w:szCs w:val="20"/>
        </w:rPr>
      </w:pPr>
      <w:r w:rsidRPr="005A0682">
        <w:rPr>
          <w:rFonts w:eastAsia="Calibri" w:cstheme="minorHAnsi"/>
          <w:sz w:val="20"/>
          <w:szCs w:val="20"/>
        </w:rPr>
        <w:t>Identificar la situación emocional del personal, para determinar el nivel de intervención que tendrá con cada uno.</w:t>
      </w:r>
    </w:p>
    <w:p w14:paraId="39EB51AF" w14:textId="77777777" w:rsidR="001A3753" w:rsidRPr="005A0682" w:rsidRDefault="001A3753" w:rsidP="005A0682">
      <w:pPr>
        <w:pStyle w:val="Prrafodelista"/>
        <w:numPr>
          <w:ilvl w:val="0"/>
          <w:numId w:val="45"/>
        </w:numPr>
        <w:ind w:left="1066" w:hanging="357"/>
        <w:jc w:val="both"/>
        <w:rPr>
          <w:rFonts w:eastAsia="Calibri" w:cstheme="minorHAnsi"/>
          <w:sz w:val="20"/>
          <w:szCs w:val="20"/>
        </w:rPr>
      </w:pPr>
      <w:r w:rsidRPr="005A0682">
        <w:rPr>
          <w:rFonts w:eastAsia="Calibri" w:cstheme="minorHAnsi"/>
          <w:sz w:val="20"/>
          <w:szCs w:val="20"/>
        </w:rPr>
        <w:t xml:space="preserve">Establecer el número de sesiones que tendrá con cada persona, derivado de su situación emocional </w:t>
      </w:r>
      <w:r w:rsidRPr="005A0682">
        <w:rPr>
          <w:rFonts w:eastAsia="Calibri" w:cstheme="minorHAnsi"/>
          <w:color w:val="000000"/>
          <w:sz w:val="20"/>
          <w:szCs w:val="20"/>
          <w:u w:color="000000"/>
        </w:rPr>
        <w:t>o bien, determinar y sugerir si necesita apoyo de otro tipo de profesional especializado (</w:t>
      </w:r>
      <w:proofErr w:type="spellStart"/>
      <w:r w:rsidRPr="005A0682">
        <w:rPr>
          <w:rFonts w:eastAsia="Calibri" w:cstheme="minorHAnsi"/>
          <w:color w:val="000000"/>
          <w:sz w:val="20"/>
          <w:szCs w:val="20"/>
          <w:u w:color="000000"/>
        </w:rPr>
        <w:t>p.e</w:t>
      </w:r>
      <w:proofErr w:type="spellEnd"/>
      <w:r w:rsidRPr="005A0682">
        <w:rPr>
          <w:rFonts w:eastAsia="Calibri" w:cstheme="minorHAnsi"/>
          <w:color w:val="000000"/>
          <w:sz w:val="20"/>
          <w:szCs w:val="20"/>
          <w:u w:color="000000"/>
        </w:rPr>
        <w:t>. psiquiatra) o de una institución de salud y generar las referencias correspondientes con el especialista o la institución.</w:t>
      </w:r>
    </w:p>
    <w:p w14:paraId="13A98031" w14:textId="77777777" w:rsidR="001A3753" w:rsidRPr="005A0682" w:rsidRDefault="001A3753" w:rsidP="005A0682">
      <w:pPr>
        <w:pStyle w:val="Prrafodelista"/>
        <w:numPr>
          <w:ilvl w:val="0"/>
          <w:numId w:val="45"/>
        </w:numPr>
        <w:contextualSpacing/>
        <w:jc w:val="both"/>
        <w:rPr>
          <w:rFonts w:eastAsia="Calibri" w:cstheme="minorHAnsi"/>
          <w:sz w:val="20"/>
          <w:szCs w:val="20"/>
        </w:rPr>
      </w:pPr>
      <w:r w:rsidRPr="005A0682">
        <w:rPr>
          <w:rFonts w:eastAsia="Calibri" w:cstheme="minorHAnsi"/>
          <w:sz w:val="20"/>
          <w:szCs w:val="20"/>
        </w:rPr>
        <w:t xml:space="preserve">El prestador del servicio deberá aplicar los cuestionarios referentes a la NOM035-STPS-2018, para identificar al personal que fue sujeto a acontecimientos traumáticos severos; identificar y analizar los factores de riesgo psicosocial y evaluar el entorno organizacional de la Comisión. Realizar un análisis e informe de los resultados (Word y </w:t>
      </w:r>
      <w:proofErr w:type="spellStart"/>
      <w:r w:rsidRPr="005A0682">
        <w:rPr>
          <w:rFonts w:eastAsia="Calibri" w:cstheme="minorHAnsi"/>
          <w:sz w:val="20"/>
          <w:szCs w:val="20"/>
        </w:rPr>
        <w:t>PPT</w:t>
      </w:r>
      <w:proofErr w:type="spellEnd"/>
      <w:r w:rsidRPr="005A0682">
        <w:rPr>
          <w:rFonts w:eastAsia="Calibri" w:cstheme="minorHAnsi"/>
          <w:sz w:val="20"/>
          <w:szCs w:val="20"/>
        </w:rPr>
        <w:t>),</w:t>
      </w:r>
      <w:r w:rsidRPr="005A0682" w:rsidDel="00585A03">
        <w:rPr>
          <w:rFonts w:eastAsia="Calibri" w:cstheme="minorHAnsi"/>
          <w:sz w:val="20"/>
          <w:szCs w:val="20"/>
        </w:rPr>
        <w:t xml:space="preserve"> </w:t>
      </w:r>
      <w:r w:rsidRPr="005A0682">
        <w:rPr>
          <w:rFonts w:eastAsia="Calibri" w:cstheme="minorHAnsi"/>
          <w:sz w:val="20"/>
          <w:szCs w:val="20"/>
        </w:rPr>
        <w:t xml:space="preserve">elaborar mapa de riesgo guía I y III, elaborar un plan de acción y programa para la prevención de factores de riesgo psicosociales, entrega de listado del personal que requiere valoración clínica secundaria a los resultados de la encuesta y elaborar </w:t>
      </w:r>
      <w:r w:rsidRPr="005A0682">
        <w:rPr>
          <w:rStyle w:val="ui-provider"/>
          <w:sz w:val="20"/>
          <w:szCs w:val="20"/>
        </w:rPr>
        <w:t>procedimiento de atención a reportes para investigación de acontecimientos traumáticos severos.</w:t>
      </w:r>
    </w:p>
    <w:p w14:paraId="68A79491" w14:textId="77777777" w:rsidR="001A3753" w:rsidRPr="005A0682" w:rsidRDefault="001A3753" w:rsidP="005A0682">
      <w:pPr>
        <w:pStyle w:val="Prrafodelista"/>
        <w:numPr>
          <w:ilvl w:val="0"/>
          <w:numId w:val="45"/>
        </w:numPr>
        <w:ind w:left="1066" w:hanging="357"/>
        <w:contextualSpacing/>
        <w:jc w:val="both"/>
        <w:rPr>
          <w:rFonts w:cstheme="minorHAnsi"/>
          <w:sz w:val="20"/>
          <w:szCs w:val="20"/>
        </w:rPr>
      </w:pPr>
      <w:r w:rsidRPr="005A0682">
        <w:rPr>
          <w:rFonts w:eastAsia="Calibri"/>
          <w:color w:val="000000" w:themeColor="text1"/>
          <w:sz w:val="20"/>
          <w:szCs w:val="20"/>
        </w:rPr>
        <w:t>Todo esto conservando las más estrictas normas de confidencialidad de la información que el personal le proporcione al especialista</w:t>
      </w:r>
      <w:bookmarkEnd w:id="16"/>
      <w:r w:rsidRPr="005A0682">
        <w:rPr>
          <w:rFonts w:eastAsia="Calibri"/>
          <w:color w:val="000000" w:themeColor="text1"/>
          <w:sz w:val="20"/>
          <w:szCs w:val="20"/>
        </w:rPr>
        <w:t xml:space="preserve"> clínico.</w:t>
      </w:r>
    </w:p>
    <w:p w14:paraId="7FFB646D" w14:textId="77777777" w:rsidR="001A3753" w:rsidRPr="005A0682" w:rsidRDefault="001A3753" w:rsidP="005A0682">
      <w:pPr>
        <w:pStyle w:val="Prrafodelista"/>
        <w:numPr>
          <w:ilvl w:val="0"/>
          <w:numId w:val="45"/>
        </w:numPr>
        <w:ind w:left="1066" w:hanging="357"/>
        <w:contextualSpacing/>
        <w:jc w:val="both"/>
        <w:rPr>
          <w:rFonts w:eastAsia="Calibri" w:cstheme="minorHAnsi"/>
          <w:sz w:val="20"/>
          <w:szCs w:val="20"/>
        </w:rPr>
      </w:pPr>
      <w:r w:rsidRPr="005A0682">
        <w:rPr>
          <w:rFonts w:eastAsia="Calibri" w:cstheme="minorHAnsi"/>
          <w:sz w:val="20"/>
          <w:szCs w:val="20"/>
        </w:rPr>
        <w:t>Para el personal expuesto a riesgos traumáticos severos:</w:t>
      </w:r>
      <w:bookmarkStart w:id="18" w:name="_Hlk114764064"/>
      <w:r w:rsidRPr="005A0682">
        <w:rPr>
          <w:rFonts w:eastAsia="Calibri" w:cstheme="minorHAnsi"/>
          <w:sz w:val="20"/>
          <w:szCs w:val="20"/>
        </w:rPr>
        <w:t xml:space="preserve"> Se extenderán invitaciones al personal que derivado del diagnóstico de la Norma Oficial Mexicana NOM-035-STPS-2018, resultaron expuestos para que las personas responsables de la salud mental (en psicología) puedan evaluarlos y dar seguimiento a cada uno de los casos, en caso de que el personal lo soliciten por propia iniciativa, posterior al envío de la invitación.</w:t>
      </w:r>
      <w:bookmarkEnd w:id="15"/>
    </w:p>
    <w:p w14:paraId="6A489D0F" w14:textId="77777777" w:rsidR="001A3753" w:rsidRPr="005A0682" w:rsidRDefault="001A3753" w:rsidP="005A0682">
      <w:pPr>
        <w:pStyle w:val="Prrafodelista"/>
        <w:tabs>
          <w:tab w:val="left" w:pos="284"/>
        </w:tabs>
        <w:jc w:val="both"/>
        <w:rPr>
          <w:rFonts w:eastAsia="Calibri" w:cstheme="minorHAnsi"/>
          <w:sz w:val="20"/>
          <w:szCs w:val="20"/>
        </w:rPr>
      </w:pPr>
    </w:p>
    <w:p w14:paraId="7EBE4534" w14:textId="77777777" w:rsidR="001A3753" w:rsidRPr="005A0682" w:rsidRDefault="001A3753" w:rsidP="005A0682">
      <w:pPr>
        <w:pStyle w:val="Prrafodelista"/>
        <w:numPr>
          <w:ilvl w:val="0"/>
          <w:numId w:val="44"/>
        </w:numPr>
        <w:tabs>
          <w:tab w:val="left" w:pos="284"/>
        </w:tabs>
        <w:spacing w:after="160"/>
        <w:contextualSpacing/>
        <w:jc w:val="both"/>
        <w:rPr>
          <w:rFonts w:eastAsia="Calibri" w:cstheme="minorHAnsi"/>
          <w:b/>
          <w:sz w:val="20"/>
          <w:szCs w:val="20"/>
        </w:rPr>
      </w:pPr>
      <w:bookmarkStart w:id="19" w:name="_Hlk156772380"/>
      <w:bookmarkEnd w:id="18"/>
      <w:r w:rsidRPr="005A0682">
        <w:rPr>
          <w:rFonts w:eastAsia="Calibri" w:cstheme="minorHAnsi"/>
          <w:b/>
          <w:sz w:val="20"/>
          <w:szCs w:val="20"/>
        </w:rPr>
        <w:t>Elaboración de contenido para comunicación</w:t>
      </w:r>
      <w:r w:rsidRPr="005A0682">
        <w:rPr>
          <w:rFonts w:eastAsia="Calibri" w:cstheme="minorHAnsi"/>
          <w:bCs/>
          <w:sz w:val="20"/>
          <w:szCs w:val="20"/>
        </w:rPr>
        <w:t>.</w:t>
      </w:r>
    </w:p>
    <w:p w14:paraId="6471C649" w14:textId="77777777" w:rsidR="001A3753" w:rsidRPr="005A0682" w:rsidRDefault="001A3753" w:rsidP="005A0682">
      <w:pPr>
        <w:pStyle w:val="Prrafodelista"/>
        <w:tabs>
          <w:tab w:val="left" w:pos="284"/>
        </w:tabs>
        <w:jc w:val="both"/>
        <w:rPr>
          <w:rFonts w:eastAsia="Calibri" w:cstheme="minorHAnsi"/>
          <w:b/>
          <w:sz w:val="20"/>
          <w:szCs w:val="20"/>
        </w:rPr>
      </w:pPr>
    </w:p>
    <w:p w14:paraId="7BD0DC05" w14:textId="77777777" w:rsidR="001A3753" w:rsidRPr="005A0682" w:rsidRDefault="001A3753" w:rsidP="005A0682">
      <w:pPr>
        <w:pStyle w:val="Prrafodelista"/>
        <w:numPr>
          <w:ilvl w:val="0"/>
          <w:numId w:val="46"/>
        </w:numPr>
        <w:spacing w:after="160"/>
        <w:contextualSpacing/>
        <w:jc w:val="both"/>
        <w:rPr>
          <w:rFonts w:eastAsia="Calibri" w:cstheme="minorHAnsi"/>
          <w:sz w:val="20"/>
          <w:szCs w:val="20"/>
        </w:rPr>
      </w:pPr>
      <w:r w:rsidRPr="005A0682">
        <w:rPr>
          <w:rFonts w:eastAsia="Calibri" w:cstheme="minorHAnsi"/>
          <w:sz w:val="20"/>
          <w:szCs w:val="20"/>
        </w:rPr>
        <w:t>Elaboración de al menos 2 contenidos sobre temas relacionados con prevención de los factores de riesgo psicosocial, podrán ser infografías, carteles o banners.</w:t>
      </w:r>
    </w:p>
    <w:p w14:paraId="1695B58A" w14:textId="77777777" w:rsidR="001A3753" w:rsidRPr="005A0682" w:rsidRDefault="001A3753" w:rsidP="005A0682">
      <w:pPr>
        <w:pStyle w:val="Prrafodelista"/>
        <w:numPr>
          <w:ilvl w:val="0"/>
          <w:numId w:val="46"/>
        </w:numPr>
        <w:spacing w:after="160"/>
        <w:contextualSpacing/>
        <w:jc w:val="both"/>
        <w:rPr>
          <w:rFonts w:eastAsia="Calibri" w:cstheme="minorHAnsi"/>
          <w:sz w:val="20"/>
          <w:szCs w:val="20"/>
        </w:rPr>
      </w:pPr>
      <w:r w:rsidRPr="005A0682">
        <w:rPr>
          <w:rFonts w:eastAsia="Calibri" w:cstheme="minorHAnsi"/>
          <w:sz w:val="20"/>
          <w:szCs w:val="20"/>
        </w:rPr>
        <w:t xml:space="preserve">Se deberá elaborar un calendario anual y mensual de los temas a publicar y el contenido de estos, el cual será enviado en formato editable a la </w:t>
      </w:r>
      <w:proofErr w:type="spellStart"/>
      <w:r w:rsidRPr="005A0682">
        <w:rPr>
          <w:rFonts w:eastAsia="Calibri" w:cstheme="minorHAnsi"/>
          <w:sz w:val="20"/>
          <w:szCs w:val="20"/>
        </w:rPr>
        <w:t>DERHyGT</w:t>
      </w:r>
      <w:proofErr w:type="spellEnd"/>
      <w:r w:rsidRPr="005A0682">
        <w:rPr>
          <w:rFonts w:eastAsia="Calibri" w:cstheme="minorHAnsi"/>
          <w:sz w:val="20"/>
          <w:szCs w:val="20"/>
        </w:rPr>
        <w:t xml:space="preserve"> dentro de los primeros 5 días hábiles posteriores a la firma del contrato.</w:t>
      </w:r>
    </w:p>
    <w:bookmarkEnd w:id="19"/>
    <w:p w14:paraId="08621D38" w14:textId="77777777" w:rsidR="001A3753" w:rsidRPr="005A0682" w:rsidRDefault="001A3753" w:rsidP="005A0682">
      <w:pPr>
        <w:pStyle w:val="Prrafodelista"/>
        <w:numPr>
          <w:ilvl w:val="0"/>
          <w:numId w:val="44"/>
        </w:numPr>
        <w:tabs>
          <w:tab w:val="left" w:pos="284"/>
        </w:tabs>
        <w:spacing w:after="160"/>
        <w:contextualSpacing/>
        <w:jc w:val="both"/>
        <w:rPr>
          <w:rFonts w:eastAsia="Calibri" w:cstheme="minorHAnsi"/>
          <w:b/>
          <w:sz w:val="20"/>
          <w:szCs w:val="20"/>
        </w:rPr>
      </w:pPr>
      <w:r w:rsidRPr="005A0682">
        <w:rPr>
          <w:rFonts w:eastAsia="Arial" w:cstheme="minorHAnsi"/>
          <w:sz w:val="20"/>
          <w:szCs w:val="20"/>
        </w:rPr>
        <w:t xml:space="preserve">Deberán realizar al menos 5 </w:t>
      </w:r>
      <w:proofErr w:type="spellStart"/>
      <w:r w:rsidRPr="005A0682">
        <w:rPr>
          <w:rFonts w:eastAsia="Arial" w:cstheme="minorHAnsi"/>
          <w:sz w:val="20"/>
          <w:szCs w:val="20"/>
        </w:rPr>
        <w:t>webinars</w:t>
      </w:r>
      <w:proofErr w:type="spellEnd"/>
      <w:r w:rsidRPr="005A0682">
        <w:rPr>
          <w:rFonts w:eastAsia="Arial" w:cstheme="minorHAnsi"/>
          <w:sz w:val="20"/>
          <w:szCs w:val="20"/>
        </w:rPr>
        <w:t xml:space="preserve"> anuales informativas de 60-90 minutos en temas relacionados con piscología y/o </w:t>
      </w:r>
      <w:r w:rsidRPr="005A0682">
        <w:rPr>
          <w:rFonts w:eastAsia="Calibri" w:cstheme="minorHAnsi"/>
          <w:sz w:val="20"/>
          <w:szCs w:val="20"/>
        </w:rPr>
        <w:t>NOM-035-STPS-2018, e</w:t>
      </w:r>
      <w:r w:rsidRPr="005A0682">
        <w:rPr>
          <w:rFonts w:eastAsia="Arial" w:cstheme="minorHAnsi"/>
          <w:sz w:val="20"/>
          <w:szCs w:val="20"/>
        </w:rPr>
        <w:t>stos deberán ser impartidos por el psicólogo y deberán ser exclusivos para el personal de estructura de la Comisión y orientado a las necesidades que se vayan detectando.</w:t>
      </w:r>
    </w:p>
    <w:p w14:paraId="370795A8" w14:textId="77777777" w:rsidR="001A3753" w:rsidRPr="005A0682" w:rsidRDefault="001A3753" w:rsidP="005A0682">
      <w:pPr>
        <w:pStyle w:val="Prrafodelista"/>
        <w:tabs>
          <w:tab w:val="left" w:pos="284"/>
        </w:tabs>
        <w:jc w:val="both"/>
        <w:rPr>
          <w:rFonts w:eastAsia="Calibri" w:cstheme="minorHAnsi"/>
          <w:b/>
          <w:sz w:val="20"/>
          <w:szCs w:val="20"/>
        </w:rPr>
      </w:pPr>
    </w:p>
    <w:p w14:paraId="39051D3B" w14:textId="77777777" w:rsidR="001A3753" w:rsidRPr="005A0682" w:rsidRDefault="001A3753" w:rsidP="005A0682">
      <w:pPr>
        <w:pStyle w:val="Prrafodelista"/>
        <w:numPr>
          <w:ilvl w:val="1"/>
          <w:numId w:val="43"/>
        </w:numPr>
        <w:shd w:val="clear" w:color="auto" w:fill="FFFFFF"/>
        <w:spacing w:after="160"/>
        <w:contextualSpacing/>
        <w:jc w:val="both"/>
        <w:rPr>
          <w:rFonts w:cstheme="minorHAnsi"/>
          <w:sz w:val="20"/>
          <w:szCs w:val="20"/>
        </w:rPr>
      </w:pPr>
      <w:r w:rsidRPr="005A0682">
        <w:rPr>
          <w:rFonts w:eastAsia="Calibri" w:cstheme="minorHAnsi"/>
          <w:sz w:val="20"/>
          <w:szCs w:val="20"/>
        </w:rPr>
        <w:t xml:space="preserve">Elaborar las constancias para los participantes. </w:t>
      </w:r>
    </w:p>
    <w:p w14:paraId="143F3A0D" w14:textId="77777777" w:rsidR="001A3753" w:rsidRPr="005A0682" w:rsidRDefault="001A3753" w:rsidP="005A0682">
      <w:pPr>
        <w:pStyle w:val="Prrafodelista"/>
        <w:numPr>
          <w:ilvl w:val="1"/>
          <w:numId w:val="43"/>
        </w:numPr>
        <w:shd w:val="clear" w:color="auto" w:fill="FFFFFF"/>
        <w:spacing w:after="160"/>
        <w:contextualSpacing/>
        <w:jc w:val="both"/>
        <w:rPr>
          <w:rFonts w:cstheme="minorHAnsi"/>
          <w:sz w:val="20"/>
          <w:szCs w:val="20"/>
        </w:rPr>
      </w:pPr>
      <w:r w:rsidRPr="005A0682">
        <w:rPr>
          <w:rFonts w:cstheme="minorHAnsi"/>
          <w:sz w:val="20"/>
          <w:szCs w:val="20"/>
        </w:rPr>
        <w:t xml:space="preserve">Elaborar la presentación de la </w:t>
      </w:r>
      <w:proofErr w:type="spellStart"/>
      <w:r w:rsidRPr="005A0682">
        <w:rPr>
          <w:rFonts w:cstheme="minorHAnsi"/>
          <w:sz w:val="20"/>
          <w:szCs w:val="20"/>
        </w:rPr>
        <w:t>webinar</w:t>
      </w:r>
      <w:proofErr w:type="spellEnd"/>
      <w:r w:rsidRPr="005A0682">
        <w:rPr>
          <w:rFonts w:cstheme="minorHAnsi"/>
          <w:sz w:val="20"/>
          <w:szCs w:val="20"/>
        </w:rPr>
        <w:t xml:space="preserve"> a impartir</w:t>
      </w:r>
      <w:r w:rsidRPr="005A0682">
        <w:rPr>
          <w:rFonts w:eastAsia="Calibri" w:cstheme="minorHAnsi"/>
          <w:sz w:val="20"/>
          <w:szCs w:val="20"/>
        </w:rPr>
        <w:t xml:space="preserve">. Llevar el registro de inicio y fin de la </w:t>
      </w:r>
      <w:proofErr w:type="spellStart"/>
      <w:r w:rsidRPr="005A0682">
        <w:rPr>
          <w:rFonts w:eastAsia="Calibri" w:cstheme="minorHAnsi"/>
          <w:sz w:val="20"/>
          <w:szCs w:val="20"/>
        </w:rPr>
        <w:t>webinar</w:t>
      </w:r>
      <w:proofErr w:type="spellEnd"/>
      <w:r w:rsidRPr="005A0682">
        <w:rPr>
          <w:rFonts w:eastAsia="Calibri" w:cstheme="minorHAnsi"/>
          <w:sz w:val="20"/>
          <w:szCs w:val="20"/>
        </w:rPr>
        <w:t xml:space="preserve">, a través de </w:t>
      </w:r>
      <w:proofErr w:type="spellStart"/>
      <w:r w:rsidRPr="005A0682">
        <w:rPr>
          <w:rFonts w:eastAsia="Calibri" w:cstheme="minorHAnsi"/>
          <w:sz w:val="20"/>
          <w:szCs w:val="20"/>
        </w:rPr>
        <w:t>prints</w:t>
      </w:r>
      <w:proofErr w:type="spellEnd"/>
      <w:r w:rsidRPr="005A0682">
        <w:rPr>
          <w:rFonts w:eastAsia="Calibri" w:cstheme="minorHAnsi"/>
          <w:sz w:val="20"/>
          <w:szCs w:val="20"/>
        </w:rPr>
        <w:t xml:space="preserve"> de pantalla. </w:t>
      </w:r>
    </w:p>
    <w:p w14:paraId="58A2C17D" w14:textId="77777777" w:rsidR="001A3753" w:rsidRPr="005A0682" w:rsidRDefault="001A3753" w:rsidP="005A0682">
      <w:pPr>
        <w:numPr>
          <w:ilvl w:val="0"/>
          <w:numId w:val="46"/>
        </w:numPr>
        <w:spacing w:after="120" w:line="276" w:lineRule="auto"/>
        <w:contextualSpacing/>
        <w:jc w:val="both"/>
        <w:rPr>
          <w:rFonts w:eastAsia="Calibri" w:cstheme="minorHAnsi"/>
          <w:sz w:val="20"/>
          <w:szCs w:val="20"/>
        </w:rPr>
      </w:pPr>
      <w:r w:rsidRPr="005A0682">
        <w:rPr>
          <w:rFonts w:eastAsia="Calibri"/>
          <w:sz w:val="20"/>
          <w:szCs w:val="20"/>
        </w:rPr>
        <w:t xml:space="preserve">Se deberá presentar un informe mensual </w:t>
      </w:r>
      <w:r w:rsidRPr="005A0682">
        <w:rPr>
          <w:sz w:val="20"/>
          <w:szCs w:val="20"/>
        </w:rPr>
        <w:t xml:space="preserve">dentro de los primeros 5 días hábiles de cada mes, </w:t>
      </w:r>
      <w:r w:rsidRPr="005A0682">
        <w:rPr>
          <w:rFonts w:eastAsia="Calibri"/>
          <w:sz w:val="20"/>
          <w:szCs w:val="20"/>
        </w:rPr>
        <w:t>un informe y presentación anual (consolidado) que deberá presentarse dentro de los 3 días hábiles previos a la finalización de la vigencia del contrato. El cual deberá contener como mínimo:</w:t>
      </w:r>
    </w:p>
    <w:p w14:paraId="76E5BE29" w14:textId="77777777" w:rsidR="001A3753" w:rsidRPr="005A0682" w:rsidRDefault="001A3753" w:rsidP="005A0682">
      <w:pPr>
        <w:contextualSpacing/>
        <w:jc w:val="both"/>
        <w:rPr>
          <w:rFonts w:eastAsia="Calibri"/>
          <w:sz w:val="20"/>
          <w:szCs w:val="20"/>
        </w:rPr>
      </w:pPr>
    </w:p>
    <w:p w14:paraId="66BD1E5B" w14:textId="77777777" w:rsidR="001A3753" w:rsidRPr="005A0682" w:rsidRDefault="001A3753" w:rsidP="005A0682">
      <w:pPr>
        <w:pStyle w:val="Prrafodelista"/>
        <w:numPr>
          <w:ilvl w:val="0"/>
          <w:numId w:val="55"/>
        </w:numPr>
        <w:contextualSpacing/>
        <w:rPr>
          <w:rFonts w:cstheme="minorHAnsi"/>
          <w:b/>
          <w:sz w:val="20"/>
          <w:szCs w:val="20"/>
        </w:rPr>
      </w:pPr>
      <w:r w:rsidRPr="005A0682">
        <w:rPr>
          <w:rFonts w:cstheme="minorHAnsi"/>
          <w:b/>
          <w:sz w:val="20"/>
          <w:szCs w:val="20"/>
        </w:rPr>
        <w:t>Informe General</w:t>
      </w:r>
      <w:r w:rsidRPr="005A0682">
        <w:rPr>
          <w:rFonts w:cstheme="minorHAnsi"/>
          <w:sz w:val="20"/>
          <w:szCs w:val="20"/>
        </w:rPr>
        <w:tab/>
      </w:r>
    </w:p>
    <w:p w14:paraId="004285D2" w14:textId="77777777" w:rsidR="001A3753" w:rsidRPr="005A0682" w:rsidRDefault="001A3753" w:rsidP="005A0682">
      <w:pPr>
        <w:ind w:left="1776"/>
        <w:rPr>
          <w:rFonts w:cstheme="minorHAnsi"/>
          <w:sz w:val="20"/>
          <w:szCs w:val="20"/>
        </w:rPr>
      </w:pPr>
      <w:r w:rsidRPr="005A0682">
        <w:rPr>
          <w:rFonts w:cstheme="minorHAnsi"/>
          <w:sz w:val="20"/>
          <w:szCs w:val="20"/>
        </w:rPr>
        <w:t>Tabla y Grafico. Comisión y Unidad Administrativa.</w:t>
      </w:r>
    </w:p>
    <w:p w14:paraId="131466F7" w14:textId="77777777" w:rsidR="001A3753" w:rsidRPr="005A0682" w:rsidRDefault="001A3753" w:rsidP="005A0682">
      <w:pPr>
        <w:pStyle w:val="Prrafodelista"/>
        <w:numPr>
          <w:ilvl w:val="0"/>
          <w:numId w:val="56"/>
        </w:numPr>
        <w:shd w:val="clear" w:color="auto" w:fill="FFFFFF"/>
        <w:jc w:val="both"/>
        <w:rPr>
          <w:rFonts w:cstheme="minorHAnsi"/>
          <w:sz w:val="20"/>
          <w:szCs w:val="20"/>
        </w:rPr>
      </w:pPr>
      <w:r w:rsidRPr="005A0682">
        <w:rPr>
          <w:rFonts w:cstheme="minorHAnsi"/>
          <w:b/>
          <w:sz w:val="20"/>
          <w:szCs w:val="20"/>
        </w:rPr>
        <w:t>Acumulado Comisión:</w:t>
      </w:r>
      <w:r w:rsidRPr="005A0682">
        <w:rPr>
          <w:rFonts w:cstheme="minorHAnsi"/>
          <w:sz w:val="20"/>
          <w:szCs w:val="20"/>
        </w:rPr>
        <w:t xml:space="preserve"> número de consultas, número</w:t>
      </w:r>
      <w:r w:rsidRPr="005A0682" w:rsidDel="007F51CC">
        <w:rPr>
          <w:rFonts w:cstheme="minorHAnsi"/>
          <w:sz w:val="20"/>
          <w:szCs w:val="20"/>
        </w:rPr>
        <w:t xml:space="preserve"> </w:t>
      </w:r>
      <w:r w:rsidRPr="005A0682">
        <w:rPr>
          <w:rFonts w:cstheme="minorHAnsi"/>
          <w:sz w:val="20"/>
          <w:szCs w:val="20"/>
        </w:rPr>
        <w:t>de altas, número</w:t>
      </w:r>
      <w:r w:rsidRPr="005A0682" w:rsidDel="007F51CC">
        <w:rPr>
          <w:rFonts w:cstheme="minorHAnsi"/>
          <w:sz w:val="20"/>
          <w:szCs w:val="20"/>
        </w:rPr>
        <w:t xml:space="preserve"> </w:t>
      </w:r>
      <w:r w:rsidRPr="005A0682">
        <w:rPr>
          <w:rFonts w:cstheme="minorHAnsi"/>
          <w:sz w:val="20"/>
          <w:szCs w:val="20"/>
        </w:rPr>
        <w:t>de deserciones, número</w:t>
      </w:r>
      <w:r w:rsidRPr="005A0682" w:rsidDel="007F51CC">
        <w:rPr>
          <w:rFonts w:cstheme="minorHAnsi"/>
          <w:sz w:val="20"/>
          <w:szCs w:val="20"/>
        </w:rPr>
        <w:t xml:space="preserve"> </w:t>
      </w:r>
      <w:r w:rsidRPr="005A0682">
        <w:rPr>
          <w:rFonts w:cstheme="minorHAnsi"/>
          <w:sz w:val="20"/>
          <w:szCs w:val="20"/>
        </w:rPr>
        <w:t>cancelaciones, número de dudas temáticas, seguimiento y bitácora de programación de citas.</w:t>
      </w:r>
    </w:p>
    <w:p w14:paraId="10BEC283" w14:textId="77777777" w:rsidR="001A3753" w:rsidRPr="005A0682" w:rsidRDefault="001A3753" w:rsidP="005A0682">
      <w:pPr>
        <w:pStyle w:val="Prrafodelista"/>
        <w:numPr>
          <w:ilvl w:val="0"/>
          <w:numId w:val="56"/>
        </w:numPr>
        <w:shd w:val="clear" w:color="auto" w:fill="FFFFFF"/>
        <w:jc w:val="both"/>
        <w:rPr>
          <w:rFonts w:cstheme="minorHAnsi"/>
          <w:sz w:val="20"/>
          <w:szCs w:val="20"/>
        </w:rPr>
      </w:pPr>
      <w:r w:rsidRPr="005A0682">
        <w:rPr>
          <w:rFonts w:cstheme="minorHAnsi"/>
          <w:b/>
          <w:sz w:val="20"/>
          <w:szCs w:val="20"/>
        </w:rPr>
        <w:t>Mensual Comisión/UA:</w:t>
      </w:r>
      <w:r w:rsidRPr="005A0682">
        <w:rPr>
          <w:rFonts w:cstheme="minorHAnsi"/>
          <w:sz w:val="20"/>
          <w:szCs w:val="20"/>
        </w:rPr>
        <w:t xml:space="preserve"> número</w:t>
      </w:r>
      <w:r w:rsidRPr="005A0682" w:rsidDel="007F51CC">
        <w:rPr>
          <w:rFonts w:cstheme="minorHAnsi"/>
          <w:sz w:val="20"/>
          <w:szCs w:val="20"/>
        </w:rPr>
        <w:t xml:space="preserve"> </w:t>
      </w:r>
      <w:r w:rsidRPr="005A0682">
        <w:rPr>
          <w:rFonts w:cstheme="minorHAnsi"/>
          <w:sz w:val="20"/>
          <w:szCs w:val="20"/>
        </w:rPr>
        <w:t>de consultas, número altas, número</w:t>
      </w:r>
      <w:r w:rsidRPr="005A0682" w:rsidDel="007F51CC">
        <w:rPr>
          <w:rFonts w:cstheme="minorHAnsi"/>
          <w:sz w:val="20"/>
          <w:szCs w:val="20"/>
        </w:rPr>
        <w:t xml:space="preserve"> </w:t>
      </w:r>
      <w:r w:rsidRPr="005A0682">
        <w:rPr>
          <w:rFonts w:cstheme="minorHAnsi"/>
          <w:sz w:val="20"/>
          <w:szCs w:val="20"/>
        </w:rPr>
        <w:t>de deserciones, número de cancelaciones, número de</w:t>
      </w:r>
      <w:r w:rsidRPr="005A0682" w:rsidDel="007F51CC">
        <w:rPr>
          <w:rFonts w:cstheme="minorHAnsi"/>
          <w:sz w:val="20"/>
          <w:szCs w:val="20"/>
        </w:rPr>
        <w:t xml:space="preserve"> </w:t>
      </w:r>
      <w:r w:rsidRPr="005A0682">
        <w:rPr>
          <w:rFonts w:cstheme="minorHAnsi"/>
          <w:sz w:val="20"/>
          <w:szCs w:val="20"/>
        </w:rPr>
        <w:t>servidores en espera de cita, número de intervenciones grupales.</w:t>
      </w:r>
    </w:p>
    <w:p w14:paraId="0138E6F4" w14:textId="77777777" w:rsidR="001A3753" w:rsidRPr="005A0682" w:rsidRDefault="001A3753" w:rsidP="005A0682">
      <w:pPr>
        <w:pStyle w:val="Prrafodelista"/>
        <w:numPr>
          <w:ilvl w:val="0"/>
          <w:numId w:val="56"/>
        </w:numPr>
        <w:shd w:val="clear" w:color="auto" w:fill="FFFFFF"/>
        <w:jc w:val="both"/>
        <w:rPr>
          <w:rFonts w:cstheme="minorHAnsi"/>
          <w:sz w:val="20"/>
          <w:szCs w:val="20"/>
        </w:rPr>
      </w:pPr>
      <w:r w:rsidRPr="005A0682">
        <w:rPr>
          <w:rFonts w:cstheme="minorHAnsi"/>
          <w:b/>
          <w:sz w:val="20"/>
          <w:szCs w:val="20"/>
        </w:rPr>
        <w:lastRenderedPageBreak/>
        <w:t>Datos demográficos Comisión:</w:t>
      </w:r>
      <w:r w:rsidRPr="005A0682">
        <w:rPr>
          <w:rFonts w:cstheme="minorHAnsi"/>
          <w:sz w:val="20"/>
          <w:szCs w:val="20"/>
        </w:rPr>
        <w:t xml:space="preserve"> Uso de servicio edad y género, </w:t>
      </w:r>
      <w:r w:rsidRPr="005A0682">
        <w:rPr>
          <w:rFonts w:eastAsia="Calibri" w:cstheme="minorHAnsi"/>
          <w:sz w:val="20"/>
          <w:szCs w:val="20"/>
          <w:u w:color="000000"/>
        </w:rPr>
        <w:t>comorbilidades, principales motivos de consulta, principales padecimientos y comorbilidades, principales padecimientos y comorbilidades por UA.</w:t>
      </w:r>
    </w:p>
    <w:p w14:paraId="7F00CF9F" w14:textId="77777777" w:rsidR="001A3753" w:rsidRPr="005A0682" w:rsidRDefault="001A3753" w:rsidP="005A0682">
      <w:pPr>
        <w:pStyle w:val="Prrafodelista"/>
        <w:shd w:val="clear" w:color="auto" w:fill="FFFFFF"/>
        <w:ind w:left="1428"/>
        <w:jc w:val="both"/>
        <w:rPr>
          <w:rFonts w:cstheme="minorHAnsi"/>
          <w:sz w:val="20"/>
          <w:szCs w:val="20"/>
        </w:rPr>
      </w:pPr>
      <w:r w:rsidRPr="005A0682">
        <w:rPr>
          <w:rFonts w:cstheme="minorHAnsi"/>
          <w:b/>
          <w:sz w:val="20"/>
          <w:szCs w:val="20"/>
        </w:rPr>
        <w:t xml:space="preserve">2. Diagnósticos.  </w:t>
      </w:r>
      <w:r w:rsidRPr="005A0682">
        <w:rPr>
          <w:rFonts w:cstheme="minorHAnsi"/>
          <w:bCs/>
          <w:sz w:val="20"/>
          <w:szCs w:val="20"/>
        </w:rPr>
        <w:t>Tabla</w:t>
      </w:r>
      <w:r w:rsidRPr="005A0682">
        <w:rPr>
          <w:rFonts w:cstheme="minorHAnsi"/>
          <w:sz w:val="20"/>
          <w:szCs w:val="20"/>
        </w:rPr>
        <w:t xml:space="preserve"> y gráficos con tendencia. </w:t>
      </w:r>
    </w:p>
    <w:p w14:paraId="5D2A06DF" w14:textId="77777777" w:rsidR="001A3753" w:rsidRPr="005A0682" w:rsidRDefault="001A3753" w:rsidP="005A0682">
      <w:pPr>
        <w:ind w:left="1416"/>
        <w:rPr>
          <w:rFonts w:cstheme="minorHAnsi"/>
          <w:sz w:val="20"/>
          <w:szCs w:val="20"/>
        </w:rPr>
      </w:pPr>
      <w:r w:rsidRPr="005A0682">
        <w:rPr>
          <w:rFonts w:cstheme="minorHAnsi"/>
          <w:b/>
          <w:sz w:val="20"/>
          <w:szCs w:val="20"/>
        </w:rPr>
        <w:t xml:space="preserve">3. Factores de riesgo psicosocial detectados a nivel organizacional y por </w:t>
      </w:r>
      <w:proofErr w:type="spellStart"/>
      <w:r w:rsidRPr="005A0682">
        <w:rPr>
          <w:rFonts w:cstheme="minorHAnsi"/>
          <w:b/>
          <w:sz w:val="20"/>
          <w:szCs w:val="20"/>
        </w:rPr>
        <w:t>UA´s</w:t>
      </w:r>
      <w:proofErr w:type="spellEnd"/>
      <w:r w:rsidRPr="005A0682">
        <w:rPr>
          <w:rFonts w:cstheme="minorHAnsi"/>
          <w:sz w:val="20"/>
          <w:szCs w:val="20"/>
        </w:rPr>
        <w:t xml:space="preserve"> (NOM035-STPS-2018).</w:t>
      </w:r>
    </w:p>
    <w:p w14:paraId="30567733" w14:textId="77777777" w:rsidR="001A3753" w:rsidRPr="005A0682" w:rsidRDefault="001A3753" w:rsidP="005A0682">
      <w:pPr>
        <w:ind w:left="1416"/>
        <w:rPr>
          <w:rFonts w:cstheme="minorHAnsi"/>
          <w:b/>
          <w:sz w:val="20"/>
          <w:szCs w:val="20"/>
        </w:rPr>
      </w:pPr>
    </w:p>
    <w:p w14:paraId="00279F5F" w14:textId="77777777" w:rsidR="001A3753" w:rsidRPr="005A0682" w:rsidRDefault="001A3753" w:rsidP="005A0682">
      <w:pPr>
        <w:ind w:left="1416"/>
        <w:rPr>
          <w:rFonts w:cstheme="minorHAnsi"/>
          <w:sz w:val="20"/>
          <w:szCs w:val="20"/>
        </w:rPr>
      </w:pPr>
      <w:r w:rsidRPr="005A0682">
        <w:rPr>
          <w:rFonts w:cstheme="minorHAnsi"/>
          <w:b/>
          <w:sz w:val="20"/>
          <w:szCs w:val="20"/>
        </w:rPr>
        <w:t xml:space="preserve">4.Comunicados, infografías y/o video cápsulas: </w:t>
      </w:r>
      <w:r w:rsidRPr="005A0682">
        <w:rPr>
          <w:rFonts w:cstheme="minorHAnsi"/>
          <w:sz w:val="20"/>
          <w:szCs w:val="20"/>
        </w:rPr>
        <w:t xml:space="preserve">informativos y preventivos (puntos 1 y 2) y </w:t>
      </w:r>
      <w:proofErr w:type="spellStart"/>
      <w:r w:rsidRPr="005A0682">
        <w:rPr>
          <w:rFonts w:cstheme="minorHAnsi"/>
          <w:sz w:val="20"/>
          <w:szCs w:val="20"/>
        </w:rPr>
        <w:t>webinars</w:t>
      </w:r>
      <w:proofErr w:type="spellEnd"/>
      <w:r w:rsidRPr="005A0682">
        <w:rPr>
          <w:rFonts w:cstheme="minorHAnsi"/>
          <w:sz w:val="20"/>
          <w:szCs w:val="20"/>
        </w:rPr>
        <w:t xml:space="preserve"> alineados a puntos y 1 y 2. </w:t>
      </w:r>
    </w:p>
    <w:p w14:paraId="0B19A9B3" w14:textId="77777777" w:rsidR="001A3753" w:rsidRPr="005A0682" w:rsidRDefault="001A3753" w:rsidP="005A0682">
      <w:pPr>
        <w:rPr>
          <w:rFonts w:cstheme="minorHAnsi"/>
          <w:sz w:val="20"/>
          <w:szCs w:val="20"/>
        </w:rPr>
      </w:pPr>
    </w:p>
    <w:p w14:paraId="728FF59E" w14:textId="77777777" w:rsidR="001A3753" w:rsidRPr="005A0682" w:rsidRDefault="001A3753" w:rsidP="005A0682">
      <w:pPr>
        <w:ind w:left="1416"/>
        <w:rPr>
          <w:rFonts w:cstheme="minorHAnsi"/>
          <w:b/>
          <w:sz w:val="20"/>
          <w:szCs w:val="20"/>
        </w:rPr>
      </w:pPr>
      <w:r w:rsidRPr="005A0682">
        <w:rPr>
          <w:rFonts w:cstheme="minorHAnsi"/>
          <w:b/>
          <w:sz w:val="20"/>
          <w:szCs w:val="20"/>
        </w:rPr>
        <w:t>5. Análisis, recomendaciones y conclusiones.</w:t>
      </w:r>
    </w:p>
    <w:p w14:paraId="17CEA275" w14:textId="77777777" w:rsidR="001A3753" w:rsidRPr="005A0682" w:rsidRDefault="001A3753" w:rsidP="005A0682">
      <w:pPr>
        <w:ind w:left="1416"/>
        <w:rPr>
          <w:rFonts w:cstheme="minorHAnsi"/>
          <w:b/>
          <w:sz w:val="20"/>
          <w:szCs w:val="20"/>
        </w:rPr>
      </w:pPr>
    </w:p>
    <w:p w14:paraId="6D3B14A1" w14:textId="77777777" w:rsidR="001A3753" w:rsidRPr="005A0682" w:rsidRDefault="001A3753" w:rsidP="005A0682">
      <w:pPr>
        <w:ind w:left="1416"/>
        <w:rPr>
          <w:rFonts w:cstheme="minorHAnsi"/>
          <w:sz w:val="20"/>
          <w:szCs w:val="20"/>
        </w:rPr>
      </w:pPr>
      <w:r w:rsidRPr="005A0682">
        <w:rPr>
          <w:rFonts w:cstheme="minorHAnsi"/>
          <w:b/>
          <w:sz w:val="20"/>
          <w:szCs w:val="20"/>
        </w:rPr>
        <w:t xml:space="preserve">6. Referencias Médicas (envío con especialistas </w:t>
      </w:r>
      <w:proofErr w:type="spellStart"/>
      <w:r w:rsidRPr="005A0682">
        <w:rPr>
          <w:rFonts w:cstheme="minorHAnsi"/>
          <w:b/>
          <w:sz w:val="20"/>
          <w:szCs w:val="20"/>
        </w:rPr>
        <w:t>ie</w:t>
      </w:r>
      <w:proofErr w:type="spellEnd"/>
      <w:r w:rsidRPr="005A0682">
        <w:rPr>
          <w:rFonts w:cstheme="minorHAnsi"/>
          <w:b/>
          <w:sz w:val="20"/>
          <w:szCs w:val="20"/>
        </w:rPr>
        <w:t xml:space="preserve"> psiquiatría). </w:t>
      </w:r>
      <w:r w:rsidRPr="005A0682">
        <w:rPr>
          <w:rFonts w:cstheme="minorHAnsi"/>
          <w:sz w:val="20"/>
          <w:szCs w:val="20"/>
        </w:rPr>
        <w:t xml:space="preserve">Motivo de referencia, </w:t>
      </w:r>
      <w:proofErr w:type="spellStart"/>
      <w:r w:rsidRPr="005A0682">
        <w:rPr>
          <w:rFonts w:cstheme="minorHAnsi"/>
          <w:sz w:val="20"/>
          <w:szCs w:val="20"/>
        </w:rPr>
        <w:t>UA´s</w:t>
      </w:r>
      <w:proofErr w:type="spellEnd"/>
      <w:r w:rsidRPr="005A0682">
        <w:rPr>
          <w:rFonts w:cstheme="minorHAnsi"/>
          <w:sz w:val="20"/>
          <w:szCs w:val="20"/>
        </w:rPr>
        <w:t>, número de consultas, edad y género.</w:t>
      </w:r>
    </w:p>
    <w:p w14:paraId="0E935230" w14:textId="77777777" w:rsidR="001A3753" w:rsidRPr="005A0682" w:rsidRDefault="001A3753" w:rsidP="005A0682">
      <w:pPr>
        <w:ind w:left="1416"/>
        <w:rPr>
          <w:rFonts w:cstheme="minorHAnsi"/>
          <w:sz w:val="20"/>
          <w:szCs w:val="20"/>
        </w:rPr>
      </w:pPr>
    </w:p>
    <w:p w14:paraId="44C4ABEB" w14:textId="77777777" w:rsidR="001A3753" w:rsidRPr="005A0682" w:rsidRDefault="001A3753" w:rsidP="005A0682">
      <w:pPr>
        <w:ind w:left="1416"/>
        <w:rPr>
          <w:rFonts w:cstheme="minorHAnsi"/>
          <w:b/>
          <w:sz w:val="20"/>
          <w:szCs w:val="20"/>
        </w:rPr>
      </w:pPr>
      <w:r w:rsidRPr="005A0682">
        <w:rPr>
          <w:rFonts w:cstheme="minorHAnsi"/>
          <w:b/>
          <w:sz w:val="20"/>
          <w:szCs w:val="20"/>
        </w:rPr>
        <w:t>7. Glosario.</w:t>
      </w:r>
    </w:p>
    <w:p w14:paraId="48041DDA" w14:textId="77777777" w:rsidR="001A3753" w:rsidRPr="005A0682" w:rsidRDefault="001A3753" w:rsidP="005A0682">
      <w:pPr>
        <w:ind w:left="1416"/>
        <w:rPr>
          <w:rFonts w:cstheme="minorHAnsi"/>
          <w:b/>
          <w:sz w:val="20"/>
          <w:szCs w:val="20"/>
        </w:rPr>
      </w:pPr>
    </w:p>
    <w:p w14:paraId="60FA18F9" w14:textId="77777777" w:rsidR="001A3753" w:rsidRPr="005A0682" w:rsidRDefault="001A3753" w:rsidP="00422059">
      <w:pPr>
        <w:pStyle w:val="Prrafodelista"/>
        <w:numPr>
          <w:ilvl w:val="0"/>
          <w:numId w:val="44"/>
        </w:numPr>
        <w:spacing w:after="160" w:line="259" w:lineRule="auto"/>
        <w:contextualSpacing/>
        <w:jc w:val="both"/>
        <w:rPr>
          <w:rFonts w:cstheme="minorHAnsi"/>
          <w:b/>
          <w:sz w:val="20"/>
          <w:szCs w:val="20"/>
        </w:rPr>
      </w:pPr>
      <w:r w:rsidRPr="005A0682">
        <w:rPr>
          <w:rFonts w:eastAsia="Calibri" w:cstheme="minorHAnsi"/>
          <w:b/>
          <w:sz w:val="20"/>
          <w:szCs w:val="20"/>
        </w:rPr>
        <w:t xml:space="preserve">Intervenciones grupales. </w:t>
      </w:r>
      <w:r w:rsidRPr="005A0682">
        <w:rPr>
          <w:rFonts w:cstheme="minorHAnsi"/>
          <w:sz w:val="20"/>
          <w:szCs w:val="20"/>
        </w:rPr>
        <w:t>En caso de requerirse se podrán programar intervenciones grupales, las cuales se originan por acontecimientos que pueden afectar a un equipo de trabajo derivados de riesgos traumáticos severos y riesgos psicosociales.</w:t>
      </w:r>
    </w:p>
    <w:p w14:paraId="759CEE0F" w14:textId="77777777" w:rsidR="001A3753" w:rsidRPr="005A0682" w:rsidRDefault="001A3753" w:rsidP="005A0682">
      <w:pPr>
        <w:pStyle w:val="Prrafodelista"/>
        <w:ind w:left="1068"/>
        <w:rPr>
          <w:rFonts w:eastAsia="Calibri" w:cstheme="minorHAnsi"/>
          <w:b/>
          <w:sz w:val="20"/>
          <w:szCs w:val="20"/>
        </w:rPr>
      </w:pPr>
    </w:p>
    <w:p w14:paraId="20659AFB" w14:textId="77777777" w:rsidR="001A3753" w:rsidRPr="005A0682" w:rsidRDefault="001A3753" w:rsidP="005A0682">
      <w:pPr>
        <w:pStyle w:val="Prrafodelista"/>
        <w:numPr>
          <w:ilvl w:val="0"/>
          <w:numId w:val="44"/>
        </w:numPr>
        <w:spacing w:after="160" w:line="259" w:lineRule="auto"/>
        <w:contextualSpacing/>
        <w:jc w:val="both"/>
        <w:rPr>
          <w:rFonts w:eastAsia="Calibri" w:cstheme="minorHAnsi"/>
          <w:sz w:val="20"/>
          <w:szCs w:val="20"/>
        </w:rPr>
      </w:pPr>
      <w:bookmarkStart w:id="20" w:name="_Hlk156772660"/>
      <w:r w:rsidRPr="005A0682">
        <w:rPr>
          <w:rFonts w:eastAsia="Calibri" w:cstheme="minorHAnsi"/>
          <w:b/>
          <w:sz w:val="20"/>
          <w:szCs w:val="20"/>
        </w:rPr>
        <w:t>Gestión y seguimiento a la NOM-035-STPS-2018.</w:t>
      </w:r>
      <w:r w:rsidRPr="005A0682">
        <w:rPr>
          <w:rFonts w:eastAsia="Calibri" w:cstheme="minorHAnsi"/>
          <w:sz w:val="20"/>
          <w:szCs w:val="20"/>
        </w:rPr>
        <w:t xml:space="preserve"> En caso de requerirse y para poder dar cumplimiento a NOM-035-STPS-2018 se deberán aplicar los cuestionarios para identificar a los trabajadores que fueron sujetos a acontecimientos traumáticos severos; a identificar y analizar los factores de riesgo psicosocial y evaluar el entorno organizacional de la Comisión. Se realizará un análisis e informe de los resultados, elaborará un plan de acción para la prevención de factores de riesgo psicosociales, así como demás gestión relacionada con la NOM-035-STPS-2018.</w:t>
      </w:r>
      <w:bookmarkEnd w:id="20"/>
    </w:p>
    <w:p w14:paraId="74F74774" w14:textId="77777777" w:rsidR="001A3753" w:rsidRPr="005A0682" w:rsidRDefault="001A3753" w:rsidP="005A0682">
      <w:pPr>
        <w:contextualSpacing/>
        <w:jc w:val="both"/>
        <w:rPr>
          <w:rFonts w:eastAsia="Calibri" w:cstheme="minorHAnsi"/>
          <w:b/>
          <w:sz w:val="20"/>
          <w:szCs w:val="20"/>
        </w:rPr>
      </w:pPr>
    </w:p>
    <w:p w14:paraId="4D7D16CA" w14:textId="77777777" w:rsidR="001A3753" w:rsidRPr="005A0682" w:rsidRDefault="001A3753" w:rsidP="005A0682">
      <w:pPr>
        <w:jc w:val="both"/>
        <w:rPr>
          <w:rFonts w:eastAsia="Calibri" w:cstheme="minorHAnsi"/>
          <w:b/>
          <w:sz w:val="20"/>
          <w:szCs w:val="20"/>
          <w:u w:val="single"/>
        </w:rPr>
      </w:pPr>
      <w:r w:rsidRPr="005A0682">
        <w:rPr>
          <w:rFonts w:eastAsia="Calibri" w:cstheme="minorHAnsi"/>
          <w:b/>
          <w:sz w:val="20"/>
          <w:szCs w:val="20"/>
          <w:u w:val="single"/>
        </w:rPr>
        <w:t>Para el Servicio de Nutrición:</w:t>
      </w:r>
    </w:p>
    <w:p w14:paraId="52E021B7" w14:textId="77777777" w:rsidR="001A3753" w:rsidRPr="005A0682" w:rsidRDefault="001A3753" w:rsidP="005A0682">
      <w:pPr>
        <w:jc w:val="both"/>
        <w:rPr>
          <w:rFonts w:eastAsia="Calibri" w:cstheme="minorHAnsi"/>
          <w:b/>
          <w:sz w:val="20"/>
          <w:szCs w:val="20"/>
        </w:rPr>
      </w:pPr>
      <w:r w:rsidRPr="005A0682">
        <w:rPr>
          <w:rFonts w:eastAsia="Calibri" w:cstheme="minorHAnsi"/>
          <w:b/>
          <w:sz w:val="20"/>
          <w:szCs w:val="20"/>
        </w:rPr>
        <w:t>Atención clínica.</w:t>
      </w:r>
    </w:p>
    <w:p w14:paraId="7B7A5D9E" w14:textId="77777777" w:rsidR="001A3753" w:rsidRPr="005A0682" w:rsidRDefault="001A3753" w:rsidP="005A0682">
      <w:pPr>
        <w:pStyle w:val="Prrafodelista"/>
        <w:numPr>
          <w:ilvl w:val="0"/>
          <w:numId w:val="48"/>
        </w:numPr>
        <w:spacing w:after="160"/>
        <w:contextualSpacing/>
        <w:jc w:val="both"/>
        <w:rPr>
          <w:rFonts w:eastAsia="Calibri" w:cstheme="minorHAnsi"/>
          <w:b/>
          <w:sz w:val="20"/>
          <w:szCs w:val="20"/>
        </w:rPr>
      </w:pPr>
      <w:r w:rsidRPr="005A0682">
        <w:rPr>
          <w:rFonts w:eastAsia="Calibri" w:cstheme="minorHAnsi"/>
          <w:sz w:val="20"/>
          <w:szCs w:val="20"/>
        </w:rPr>
        <w:t>A las personas servidoras públicas que por iniciativa propia requieran el servicio de nutrición.</w:t>
      </w:r>
    </w:p>
    <w:p w14:paraId="20666512" w14:textId="77777777" w:rsidR="001A3753" w:rsidRPr="005A0682" w:rsidRDefault="001A3753" w:rsidP="005A0682">
      <w:pPr>
        <w:pStyle w:val="Prrafodelista"/>
        <w:numPr>
          <w:ilvl w:val="0"/>
          <w:numId w:val="48"/>
        </w:numPr>
        <w:spacing w:after="160"/>
        <w:contextualSpacing/>
        <w:jc w:val="both"/>
        <w:rPr>
          <w:rFonts w:eastAsia="Calibri" w:cstheme="minorHAnsi"/>
          <w:b/>
          <w:sz w:val="20"/>
          <w:szCs w:val="20"/>
        </w:rPr>
      </w:pPr>
      <w:r w:rsidRPr="005A0682">
        <w:rPr>
          <w:rFonts w:eastAsia="Calibri" w:cstheme="minorHAnsi"/>
          <w:sz w:val="20"/>
          <w:szCs w:val="20"/>
        </w:rPr>
        <w:t>A las personas servidoras públicas que por indicación médica requieran el servicio de nutrición.</w:t>
      </w:r>
    </w:p>
    <w:p w14:paraId="134021F5" w14:textId="77777777" w:rsidR="001A3753" w:rsidRPr="005A0682" w:rsidRDefault="001A3753" w:rsidP="005A0682">
      <w:pPr>
        <w:pStyle w:val="Prrafodelista"/>
        <w:numPr>
          <w:ilvl w:val="0"/>
          <w:numId w:val="48"/>
        </w:numPr>
        <w:tabs>
          <w:tab w:val="left" w:pos="284"/>
        </w:tabs>
        <w:spacing w:after="160"/>
        <w:contextualSpacing/>
        <w:jc w:val="both"/>
        <w:rPr>
          <w:rFonts w:eastAsia="Calibri" w:cstheme="minorHAnsi"/>
          <w:b/>
          <w:sz w:val="20"/>
          <w:szCs w:val="20"/>
        </w:rPr>
      </w:pPr>
      <w:r w:rsidRPr="005A0682">
        <w:rPr>
          <w:rFonts w:eastAsia="Calibri" w:cstheme="minorHAnsi"/>
          <w:sz w:val="20"/>
          <w:szCs w:val="20"/>
        </w:rPr>
        <w:t xml:space="preserve">A las personas servidoras públicas expuestos a acontecimientos traumáticos severos y riesgos psicosociales y que por iniciativa propia requieran el servicio de nutrición por atención de la NOM-035-STPS-2018, especialmente para control de padecimientos secundarios como gastritis y colitis nerviosa, anorexia nerviosa, bulimia nerviosa, cambios en hábitos alimenticios por estrés o ansiedad o del ciclo sueño-vigilia, alteración del peso y del Índice de Masa corporal secundario a estos eventos, entre otros. </w:t>
      </w:r>
    </w:p>
    <w:p w14:paraId="1E63733F" w14:textId="77777777" w:rsidR="001A3753" w:rsidRPr="005A0682" w:rsidRDefault="001A3753" w:rsidP="005A0682">
      <w:pPr>
        <w:tabs>
          <w:tab w:val="left" w:pos="284"/>
        </w:tabs>
        <w:spacing w:after="120"/>
        <w:ind w:left="360"/>
        <w:jc w:val="both"/>
        <w:rPr>
          <w:rFonts w:eastAsia="Calibri" w:cstheme="minorHAnsi"/>
          <w:b/>
          <w:sz w:val="20"/>
          <w:szCs w:val="20"/>
        </w:rPr>
      </w:pPr>
      <w:bookmarkStart w:id="21" w:name="_Hlk156773001"/>
      <w:r w:rsidRPr="005A0682">
        <w:rPr>
          <w:rFonts w:eastAsia="Calibri" w:cstheme="minorHAnsi"/>
          <w:b/>
          <w:sz w:val="20"/>
          <w:szCs w:val="20"/>
        </w:rPr>
        <w:t>Para la atención del personal se realizarán las siguientes actividades:</w:t>
      </w:r>
    </w:p>
    <w:p w14:paraId="6848F70D"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cstheme="minorHAnsi"/>
          <w:sz w:val="20"/>
          <w:szCs w:val="20"/>
          <w:u w:color="000000"/>
          <w:lang w:val="es-ES_tradnl"/>
        </w:rPr>
        <w:t>Levantamiento de historia clínica de la persona servidora pública.</w:t>
      </w:r>
    </w:p>
    <w:p w14:paraId="523A8C48"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cstheme="minorHAnsi"/>
          <w:sz w:val="20"/>
          <w:szCs w:val="20"/>
          <w:u w:color="000000"/>
          <w:lang w:val="es-ES_tradnl"/>
        </w:rPr>
        <w:t>Evaluación de composición corporal; aquí se determina como se encuentra cada paciente en cuanto a la composición corporal (porcentaje de grasa, agua y masa muscular), peso actual e ideal, requerimiento calórico diario, análisis de necesidades individuales (si requiere ganar masa muscular, reducción de porcentaje de grasa, etc.) o reducción de peso y la práctica de alguna actividad física.</w:t>
      </w:r>
    </w:p>
    <w:p w14:paraId="2B2488D7"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cstheme="minorHAnsi"/>
          <w:sz w:val="20"/>
          <w:szCs w:val="20"/>
          <w:u w:color="000000"/>
          <w:lang w:val="es-ES_tradnl"/>
        </w:rPr>
        <w:t xml:space="preserve">El prestador de servicios solicitará a la persona servidora pública en base a las necesidades de cada paciente que desee hacer uso del servicio proporcione lo siguientes datos: peso en kilogramos, en centímetros: circunferencia abdominal, de cadera y de busto como mínimo para sus valoraciones. </w:t>
      </w:r>
      <w:r w:rsidRPr="005A0682">
        <w:rPr>
          <w:rFonts w:eastAsia="Calibri" w:cstheme="minorHAnsi"/>
          <w:sz w:val="20"/>
          <w:szCs w:val="20"/>
        </w:rPr>
        <w:t xml:space="preserve">De forma opcional y si el prestador del servicio cuenta con posibilidad </w:t>
      </w:r>
      <w:r w:rsidRPr="005A0682">
        <w:rPr>
          <w:rFonts w:eastAsia="Calibri" w:cstheme="minorHAnsi"/>
          <w:sz w:val="20"/>
          <w:szCs w:val="20"/>
        </w:rPr>
        <w:lastRenderedPageBreak/>
        <w:t xml:space="preserve">de realizar mediciones corporales tales como porcentaje de grasa, agua y masa muscular, grasa visceral y peso actual se deben realizar </w:t>
      </w:r>
      <w:r w:rsidRPr="005A0682">
        <w:rPr>
          <w:rFonts w:eastAsia="Calibri" w:cstheme="minorHAnsi"/>
          <w:sz w:val="20"/>
          <w:szCs w:val="20"/>
          <w:u w:color="000000"/>
          <w:lang w:val="es-ES_tradnl"/>
        </w:rPr>
        <w:t>en base a las necesidades de cada paciente</w:t>
      </w:r>
      <w:r w:rsidRPr="005A0682">
        <w:rPr>
          <w:rFonts w:eastAsia="Calibri" w:cstheme="minorHAnsi"/>
          <w:sz w:val="20"/>
          <w:szCs w:val="20"/>
        </w:rPr>
        <w:t xml:space="preserve"> al inicio y al finalizar su proceso de atención nutricional.</w:t>
      </w:r>
    </w:p>
    <w:p w14:paraId="33A25C0D"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sz w:val="20"/>
          <w:szCs w:val="20"/>
        </w:rPr>
        <w:t>Recomendación sobre los parámetros de peso ideal, índice de masa corporal y porcentaje de grasa y masa muscular adecuada, así como requerimiento energético cuando se cuente con dicha información.</w:t>
      </w:r>
    </w:p>
    <w:p w14:paraId="76B21E2F"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sz w:val="20"/>
          <w:szCs w:val="20"/>
        </w:rPr>
        <w:t>Elaboración de menús y plan de hidratación con los alimentos idóneos de acuerdo con su estilo de vida, tiempos y padecimientos con el objetivo de contrarrestar los síntomas por la mala alimentación de 5 a 7 tiempos dependiendo el paciente o del tipo de dieta prescrita y si realiza alguna actividad física.  Cada uno de los planes de alimentación serán 100% personalizados.</w:t>
      </w:r>
    </w:p>
    <w:p w14:paraId="2A3CEB82"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rFonts w:eastAsia="Calibri"/>
          <w:sz w:val="20"/>
          <w:szCs w:val="20"/>
        </w:rPr>
        <w:t>El seguimiento se realizará mensualmente (más no es limitativo) donde se retoman los puntos 2 al 5. Tomando en cuenta que las mediciones se hacen por medio de antropometría con circunferencias y báscula de bioimpedancia para determinar de manera exacta el IMC y porcentaje de grasa. Con base a la evolución del paciente las consultas posteriores y duración de estas podrán ser agendadas de acuerdo con las necesidades de cada persona.</w:t>
      </w:r>
    </w:p>
    <w:p w14:paraId="7E23AC92"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sz w:val="20"/>
          <w:szCs w:val="20"/>
        </w:rPr>
        <w:t>Agendar y confirmar las citas de los colaboradores como mínimo en los siguientes horarios</w:t>
      </w:r>
      <w:r w:rsidRPr="005A0682">
        <w:rPr>
          <w:rFonts w:eastAsia="Calibri"/>
          <w:sz w:val="20"/>
          <w:szCs w:val="20"/>
        </w:rPr>
        <w:t xml:space="preserve"> de 8:00 a 16:00 de lunes a jueves y de 8:00 a 13:00 los viernes vía correo electrónico, plataforma o </w:t>
      </w:r>
      <w:proofErr w:type="spellStart"/>
      <w:r w:rsidRPr="005A0682">
        <w:rPr>
          <w:rFonts w:eastAsia="Calibri"/>
          <w:sz w:val="20"/>
          <w:szCs w:val="20"/>
        </w:rPr>
        <w:t>Teams</w:t>
      </w:r>
      <w:proofErr w:type="spellEnd"/>
      <w:r w:rsidRPr="005A0682">
        <w:rPr>
          <w:rFonts w:eastAsia="Calibri"/>
          <w:sz w:val="20"/>
          <w:szCs w:val="20"/>
        </w:rPr>
        <w:t>. Resolución de dudas vía correo electrónico.</w:t>
      </w:r>
    </w:p>
    <w:p w14:paraId="39A04EC8" w14:textId="77777777" w:rsidR="001A3753" w:rsidRPr="005A0682" w:rsidRDefault="001A3753" w:rsidP="005A0682">
      <w:pPr>
        <w:numPr>
          <w:ilvl w:val="0"/>
          <w:numId w:val="49"/>
        </w:numPr>
        <w:spacing w:after="120"/>
        <w:ind w:left="714" w:hanging="357"/>
        <w:jc w:val="both"/>
        <w:rPr>
          <w:rFonts w:eastAsia="Calibri" w:cstheme="minorHAnsi"/>
          <w:sz w:val="20"/>
          <w:szCs w:val="20"/>
          <w:u w:color="000000"/>
          <w:lang w:val="es-ES_tradnl"/>
        </w:rPr>
      </w:pPr>
      <w:r w:rsidRPr="005A0682">
        <w:rPr>
          <w:sz w:val="20"/>
          <w:szCs w:val="20"/>
        </w:rPr>
        <w:t xml:space="preserve">Elaborar contenido nutricional de interés para el conocimiento de las personas servidoras públicas e impartición de </w:t>
      </w:r>
      <w:proofErr w:type="spellStart"/>
      <w:r w:rsidRPr="005A0682">
        <w:rPr>
          <w:sz w:val="20"/>
          <w:szCs w:val="20"/>
        </w:rPr>
        <w:t>webinars</w:t>
      </w:r>
      <w:proofErr w:type="spellEnd"/>
      <w:r w:rsidRPr="005A0682">
        <w:rPr>
          <w:sz w:val="20"/>
          <w:szCs w:val="20"/>
        </w:rPr>
        <w:t xml:space="preserve"> por parte del especialista del prestador del servicio.</w:t>
      </w:r>
    </w:p>
    <w:p w14:paraId="55FB1E4E" w14:textId="77777777" w:rsidR="001A3753" w:rsidRPr="005A0682" w:rsidRDefault="001A3753" w:rsidP="005A0682">
      <w:pPr>
        <w:pStyle w:val="Prrafodelista"/>
        <w:numPr>
          <w:ilvl w:val="0"/>
          <w:numId w:val="49"/>
        </w:numPr>
        <w:spacing w:after="120"/>
        <w:ind w:left="714" w:hanging="357"/>
        <w:jc w:val="both"/>
        <w:rPr>
          <w:rFonts w:eastAsia="Calibri" w:cstheme="minorHAnsi"/>
          <w:sz w:val="20"/>
          <w:szCs w:val="20"/>
        </w:rPr>
      </w:pPr>
      <w:r w:rsidRPr="005A0682">
        <w:rPr>
          <w:rFonts w:eastAsia="Calibri"/>
          <w:sz w:val="20"/>
          <w:szCs w:val="20"/>
        </w:rPr>
        <w:t>Determinar el calendario y horario para las consultas de nutrición, considerando sesiones de 30-55 minutos. El programa podrá ser modificado de acuerdo con la demanda y necesidades de la Comisión, previo consenso con el prestador de servicios.</w:t>
      </w:r>
    </w:p>
    <w:p w14:paraId="1DC67366" w14:textId="77777777" w:rsidR="001A3753" w:rsidRPr="005A0682" w:rsidRDefault="001A3753" w:rsidP="005A0682">
      <w:pPr>
        <w:pStyle w:val="Prrafodelista"/>
        <w:numPr>
          <w:ilvl w:val="0"/>
          <w:numId w:val="49"/>
        </w:numPr>
        <w:spacing w:after="120"/>
        <w:ind w:left="714" w:hanging="357"/>
        <w:jc w:val="both"/>
        <w:rPr>
          <w:rFonts w:cstheme="minorHAnsi"/>
          <w:sz w:val="20"/>
          <w:szCs w:val="20"/>
        </w:rPr>
      </w:pPr>
      <w:r w:rsidRPr="005A0682">
        <w:rPr>
          <w:rFonts w:eastAsia="Calibri"/>
          <w:sz w:val="20"/>
          <w:szCs w:val="20"/>
        </w:rPr>
        <w:t>Elaborar el informe mensual de actividades que deberá ser entregado dentro de siguientes primeros 5 días hábiles</w:t>
      </w:r>
      <w:r w:rsidRPr="005A0682">
        <w:rPr>
          <w:rFonts w:eastAsia="Calibri"/>
          <w:color w:val="000000" w:themeColor="text1"/>
          <w:sz w:val="20"/>
          <w:szCs w:val="20"/>
        </w:rPr>
        <w:t>. Así como un informe y presentación anual que deberá ser entregado dentro de los 3 días hábiles previos a la conclusión de la vigencia del contrato.</w:t>
      </w:r>
    </w:p>
    <w:p w14:paraId="6145DA75" w14:textId="77777777" w:rsidR="001A3753" w:rsidRPr="005A0682" w:rsidRDefault="001A3753" w:rsidP="005A0682">
      <w:pPr>
        <w:ind w:left="1416"/>
        <w:rPr>
          <w:rFonts w:cstheme="minorHAnsi"/>
          <w:b/>
          <w:bCs/>
          <w:sz w:val="20"/>
          <w:szCs w:val="20"/>
        </w:rPr>
      </w:pPr>
      <w:r w:rsidRPr="005A0682">
        <w:rPr>
          <w:rFonts w:cstheme="minorHAnsi"/>
          <w:b/>
          <w:bCs/>
          <w:sz w:val="20"/>
          <w:szCs w:val="20"/>
        </w:rPr>
        <w:t>1.Informe General</w:t>
      </w:r>
      <w:r w:rsidRPr="005A0682">
        <w:rPr>
          <w:rFonts w:cstheme="minorHAnsi"/>
          <w:sz w:val="20"/>
          <w:szCs w:val="20"/>
        </w:rPr>
        <w:tab/>
      </w:r>
    </w:p>
    <w:p w14:paraId="4FDAA281" w14:textId="77777777" w:rsidR="001A3753" w:rsidRPr="005A0682" w:rsidRDefault="001A3753" w:rsidP="005A0682">
      <w:pPr>
        <w:ind w:left="1416"/>
        <w:rPr>
          <w:rFonts w:cstheme="minorHAnsi"/>
          <w:sz w:val="20"/>
          <w:szCs w:val="20"/>
        </w:rPr>
      </w:pPr>
      <w:r w:rsidRPr="005A0682">
        <w:rPr>
          <w:rFonts w:cstheme="minorHAnsi"/>
          <w:sz w:val="20"/>
          <w:szCs w:val="20"/>
        </w:rPr>
        <w:t>Tabla y Grafico. Comisión/Unidad Administrativa (UA)</w:t>
      </w:r>
    </w:p>
    <w:p w14:paraId="11990D33" w14:textId="77777777" w:rsidR="001A3753" w:rsidRPr="005A0682" w:rsidRDefault="001A3753" w:rsidP="005A0682">
      <w:pPr>
        <w:pStyle w:val="Prrafodelista"/>
        <w:numPr>
          <w:ilvl w:val="0"/>
          <w:numId w:val="51"/>
        </w:numPr>
        <w:shd w:val="clear" w:color="auto" w:fill="FFFFFF"/>
        <w:spacing w:after="160"/>
        <w:jc w:val="both"/>
        <w:rPr>
          <w:rFonts w:cstheme="minorHAnsi"/>
          <w:sz w:val="20"/>
          <w:szCs w:val="20"/>
        </w:rPr>
      </w:pPr>
      <w:r w:rsidRPr="005A0682">
        <w:rPr>
          <w:rFonts w:cstheme="minorHAnsi"/>
          <w:b/>
          <w:bCs/>
          <w:sz w:val="20"/>
          <w:szCs w:val="20"/>
        </w:rPr>
        <w:t>Acumulado Comisión:</w:t>
      </w:r>
      <w:r w:rsidRPr="005A0682">
        <w:rPr>
          <w:rFonts w:cstheme="minorHAnsi"/>
          <w:sz w:val="20"/>
          <w:szCs w:val="20"/>
        </w:rPr>
        <w:t xml:space="preserve"> número de consultas, número</w:t>
      </w:r>
      <w:r w:rsidRPr="005A0682" w:rsidDel="007F51CC">
        <w:rPr>
          <w:rFonts w:cstheme="minorHAnsi"/>
          <w:sz w:val="20"/>
          <w:szCs w:val="20"/>
        </w:rPr>
        <w:t xml:space="preserve"> </w:t>
      </w:r>
      <w:r w:rsidRPr="005A0682">
        <w:rPr>
          <w:rFonts w:cstheme="minorHAnsi"/>
          <w:sz w:val="20"/>
          <w:szCs w:val="20"/>
        </w:rPr>
        <w:t>de citas, número</w:t>
      </w:r>
      <w:r w:rsidRPr="005A0682" w:rsidDel="007F51CC">
        <w:rPr>
          <w:rFonts w:cstheme="minorHAnsi"/>
          <w:sz w:val="20"/>
          <w:szCs w:val="20"/>
        </w:rPr>
        <w:t xml:space="preserve"> </w:t>
      </w:r>
      <w:r w:rsidRPr="005A0682">
        <w:rPr>
          <w:rFonts w:cstheme="minorHAnsi"/>
          <w:sz w:val="20"/>
          <w:szCs w:val="20"/>
        </w:rPr>
        <w:t>de deserciones, número</w:t>
      </w:r>
      <w:r w:rsidRPr="005A0682" w:rsidDel="007F51CC">
        <w:rPr>
          <w:rFonts w:cstheme="minorHAnsi"/>
          <w:sz w:val="20"/>
          <w:szCs w:val="20"/>
        </w:rPr>
        <w:t xml:space="preserve"> </w:t>
      </w:r>
      <w:r w:rsidRPr="005A0682">
        <w:rPr>
          <w:rFonts w:cstheme="minorHAnsi"/>
          <w:sz w:val="20"/>
          <w:szCs w:val="20"/>
        </w:rPr>
        <w:t>cancelaciones, número de dudas temáticas y bitácora de programación de citas.</w:t>
      </w:r>
    </w:p>
    <w:p w14:paraId="379C2B4E" w14:textId="77777777" w:rsidR="001A3753" w:rsidRPr="005A0682" w:rsidRDefault="001A3753" w:rsidP="005A0682">
      <w:pPr>
        <w:pStyle w:val="Prrafodelista"/>
        <w:numPr>
          <w:ilvl w:val="0"/>
          <w:numId w:val="51"/>
        </w:numPr>
        <w:spacing w:after="160" w:line="259" w:lineRule="auto"/>
        <w:contextualSpacing/>
        <w:jc w:val="both"/>
        <w:rPr>
          <w:rFonts w:cstheme="minorHAnsi"/>
          <w:sz w:val="20"/>
          <w:szCs w:val="20"/>
        </w:rPr>
      </w:pPr>
      <w:r w:rsidRPr="005A0682">
        <w:rPr>
          <w:rFonts w:cstheme="minorHAnsi"/>
          <w:b/>
          <w:bCs/>
          <w:sz w:val="20"/>
          <w:szCs w:val="20"/>
        </w:rPr>
        <w:t>Mensual Comisión/UA:</w:t>
      </w:r>
      <w:r w:rsidRPr="005A0682">
        <w:rPr>
          <w:rFonts w:cstheme="minorHAnsi"/>
          <w:sz w:val="20"/>
          <w:szCs w:val="20"/>
        </w:rPr>
        <w:t xml:space="preserve"> número de consultas, número de altas, número de deserciones, número de cancelaciones, número de servidores públicos en espera de cita.</w:t>
      </w:r>
    </w:p>
    <w:p w14:paraId="7D3617A3" w14:textId="77777777" w:rsidR="001A3753" w:rsidRPr="005A0682" w:rsidRDefault="001A3753" w:rsidP="005A0682">
      <w:pPr>
        <w:pStyle w:val="Prrafodelista"/>
        <w:numPr>
          <w:ilvl w:val="0"/>
          <w:numId w:val="51"/>
        </w:numPr>
        <w:spacing w:after="160" w:line="259" w:lineRule="auto"/>
        <w:contextualSpacing/>
        <w:jc w:val="both"/>
        <w:rPr>
          <w:rFonts w:cstheme="minorHAnsi"/>
          <w:sz w:val="20"/>
          <w:szCs w:val="20"/>
        </w:rPr>
      </w:pPr>
      <w:r w:rsidRPr="005A0682">
        <w:rPr>
          <w:rFonts w:cstheme="minorHAnsi"/>
          <w:b/>
          <w:bCs/>
          <w:sz w:val="20"/>
          <w:szCs w:val="20"/>
        </w:rPr>
        <w:t>Datos demográficos y generales.</w:t>
      </w:r>
      <w:r w:rsidRPr="005A0682">
        <w:rPr>
          <w:rFonts w:cstheme="minorHAnsi"/>
          <w:sz w:val="20"/>
          <w:szCs w:val="20"/>
        </w:rPr>
        <w:t xml:space="preserve"> Uso de servicio edad y género, kilogramos totales perdidos, </w:t>
      </w:r>
      <w:r w:rsidRPr="005A0682">
        <w:rPr>
          <w:rFonts w:eastAsia="Calibri" w:cstheme="minorHAnsi"/>
          <w:sz w:val="20"/>
          <w:szCs w:val="20"/>
          <w:u w:color="000000"/>
        </w:rPr>
        <w:t xml:space="preserve">centímetros de circunferencia o perímetro abdominal totales perdidos, comorbilidades, grado de sobrepeso y/u obesidad acorde al índice de masa corporal, principales motivos de consulta, principales padecimientos y comorbilidades, principales padecimientos y comorbilidades por UA. </w:t>
      </w:r>
    </w:p>
    <w:p w14:paraId="1F35D349" w14:textId="77777777" w:rsidR="001A3753" w:rsidRPr="005A0682" w:rsidRDefault="001A3753" w:rsidP="005A0682">
      <w:pPr>
        <w:ind w:left="1416"/>
        <w:rPr>
          <w:rFonts w:cstheme="minorHAnsi"/>
          <w:b/>
          <w:sz w:val="20"/>
          <w:szCs w:val="20"/>
        </w:rPr>
      </w:pPr>
      <w:r w:rsidRPr="005A0682">
        <w:rPr>
          <w:rFonts w:cstheme="minorHAnsi"/>
          <w:b/>
          <w:bCs/>
          <w:sz w:val="20"/>
          <w:szCs w:val="20"/>
        </w:rPr>
        <w:t xml:space="preserve">2. Diagnósticos. </w:t>
      </w:r>
      <w:r w:rsidRPr="005A0682">
        <w:rPr>
          <w:rFonts w:cstheme="minorHAnsi"/>
          <w:sz w:val="20"/>
          <w:szCs w:val="20"/>
        </w:rPr>
        <w:t xml:space="preserve">Tabla y gráficos con tendencia </w:t>
      </w:r>
    </w:p>
    <w:p w14:paraId="6EF74FCA" w14:textId="77777777" w:rsidR="001A3753" w:rsidRPr="005A0682" w:rsidRDefault="001A3753" w:rsidP="005A0682">
      <w:pPr>
        <w:ind w:left="1416"/>
        <w:rPr>
          <w:rFonts w:cstheme="minorHAnsi"/>
          <w:sz w:val="20"/>
          <w:szCs w:val="20"/>
        </w:rPr>
      </w:pPr>
      <w:r w:rsidRPr="005A0682">
        <w:rPr>
          <w:rFonts w:cstheme="minorHAnsi"/>
          <w:b/>
          <w:bCs/>
          <w:sz w:val="20"/>
          <w:szCs w:val="20"/>
        </w:rPr>
        <w:t xml:space="preserve">3. Tipo de dietas otorgadas o prescritas. </w:t>
      </w:r>
    </w:p>
    <w:p w14:paraId="20BCE209" w14:textId="77777777" w:rsidR="001A3753" w:rsidRPr="005A0682" w:rsidRDefault="001A3753" w:rsidP="005A0682">
      <w:pPr>
        <w:ind w:left="1416"/>
        <w:rPr>
          <w:rFonts w:cstheme="minorHAnsi"/>
          <w:sz w:val="20"/>
          <w:szCs w:val="20"/>
        </w:rPr>
      </w:pPr>
      <w:r w:rsidRPr="005A0682">
        <w:rPr>
          <w:rFonts w:cstheme="minorHAnsi"/>
          <w:b/>
          <w:bCs/>
          <w:sz w:val="20"/>
          <w:szCs w:val="20"/>
        </w:rPr>
        <w:t xml:space="preserve">4. Comunicados, infografías y/o video cápsulas: </w:t>
      </w:r>
      <w:r w:rsidRPr="005A0682">
        <w:rPr>
          <w:rFonts w:cstheme="minorHAnsi"/>
          <w:sz w:val="20"/>
          <w:szCs w:val="20"/>
        </w:rPr>
        <w:t xml:space="preserve">informativos y preventivos (puntos 1 y 2) y </w:t>
      </w:r>
      <w:proofErr w:type="spellStart"/>
      <w:r w:rsidRPr="005A0682">
        <w:rPr>
          <w:rFonts w:cstheme="minorHAnsi"/>
          <w:sz w:val="20"/>
          <w:szCs w:val="20"/>
        </w:rPr>
        <w:t>webinars</w:t>
      </w:r>
      <w:proofErr w:type="spellEnd"/>
      <w:r w:rsidRPr="005A0682">
        <w:rPr>
          <w:rFonts w:cstheme="minorHAnsi"/>
          <w:sz w:val="20"/>
          <w:szCs w:val="20"/>
        </w:rPr>
        <w:t xml:space="preserve"> alineados a puntos y 1 y 2. </w:t>
      </w:r>
    </w:p>
    <w:p w14:paraId="09382B3F" w14:textId="77777777" w:rsidR="001A3753" w:rsidRPr="005A0682" w:rsidRDefault="001A3753" w:rsidP="005A0682">
      <w:pPr>
        <w:ind w:left="1416"/>
        <w:rPr>
          <w:rFonts w:cstheme="minorHAnsi"/>
          <w:b/>
          <w:bCs/>
          <w:sz w:val="20"/>
          <w:szCs w:val="20"/>
        </w:rPr>
      </w:pPr>
      <w:r w:rsidRPr="005A0682">
        <w:rPr>
          <w:rFonts w:cstheme="minorHAnsi"/>
          <w:b/>
          <w:bCs/>
          <w:sz w:val="20"/>
          <w:szCs w:val="20"/>
        </w:rPr>
        <w:t>5. Análisis, recomendaciones y conclusiones.</w:t>
      </w:r>
    </w:p>
    <w:p w14:paraId="4ADFB74C" w14:textId="77777777" w:rsidR="001A3753" w:rsidRPr="005A0682" w:rsidRDefault="001A3753" w:rsidP="005A0682">
      <w:pPr>
        <w:ind w:left="1416"/>
        <w:rPr>
          <w:rFonts w:cstheme="minorHAnsi"/>
          <w:sz w:val="20"/>
          <w:szCs w:val="20"/>
        </w:rPr>
      </w:pPr>
      <w:r w:rsidRPr="005A0682">
        <w:rPr>
          <w:rFonts w:cstheme="minorHAnsi"/>
          <w:b/>
          <w:bCs/>
          <w:sz w:val="20"/>
          <w:szCs w:val="20"/>
        </w:rPr>
        <w:t xml:space="preserve">6. Referencias Médicas. </w:t>
      </w:r>
      <w:r w:rsidRPr="005A0682">
        <w:rPr>
          <w:rFonts w:cstheme="minorHAnsi"/>
          <w:sz w:val="20"/>
          <w:szCs w:val="20"/>
        </w:rPr>
        <w:t xml:space="preserve">Motivo de referencia, </w:t>
      </w:r>
      <w:proofErr w:type="spellStart"/>
      <w:r w:rsidRPr="005A0682">
        <w:rPr>
          <w:rFonts w:cstheme="minorHAnsi"/>
          <w:sz w:val="20"/>
          <w:szCs w:val="20"/>
        </w:rPr>
        <w:t>UA´s</w:t>
      </w:r>
      <w:proofErr w:type="spellEnd"/>
      <w:r w:rsidRPr="005A0682">
        <w:rPr>
          <w:rFonts w:cstheme="minorHAnsi"/>
          <w:sz w:val="20"/>
          <w:szCs w:val="20"/>
        </w:rPr>
        <w:t>, número de consultas, edad y género.</w:t>
      </w:r>
    </w:p>
    <w:p w14:paraId="0387CD48" w14:textId="77777777" w:rsidR="001A3753" w:rsidRPr="005A0682" w:rsidRDefault="001A3753" w:rsidP="005A0682">
      <w:pPr>
        <w:ind w:left="1416"/>
        <w:rPr>
          <w:rFonts w:cstheme="minorHAnsi"/>
          <w:b/>
          <w:bCs/>
          <w:sz w:val="20"/>
          <w:szCs w:val="20"/>
        </w:rPr>
      </w:pPr>
      <w:r w:rsidRPr="005A0682">
        <w:rPr>
          <w:rFonts w:cstheme="minorHAnsi"/>
          <w:b/>
          <w:bCs/>
          <w:sz w:val="20"/>
          <w:szCs w:val="20"/>
        </w:rPr>
        <w:lastRenderedPageBreak/>
        <w:t>7. Glosario</w:t>
      </w:r>
    </w:p>
    <w:p w14:paraId="0BDB0180" w14:textId="77777777" w:rsidR="001A3753" w:rsidRPr="005A0682" w:rsidRDefault="001A3753" w:rsidP="005A0682">
      <w:pPr>
        <w:pStyle w:val="Prrafodelista"/>
        <w:numPr>
          <w:ilvl w:val="0"/>
          <w:numId w:val="49"/>
        </w:numPr>
        <w:spacing w:after="120"/>
        <w:ind w:left="714" w:hanging="357"/>
        <w:jc w:val="both"/>
        <w:rPr>
          <w:rFonts w:eastAsia="Calibri" w:cstheme="minorHAnsi"/>
          <w:sz w:val="20"/>
          <w:szCs w:val="20"/>
        </w:rPr>
      </w:pPr>
      <w:r w:rsidRPr="005A0682">
        <w:rPr>
          <w:rFonts w:eastAsia="Calibri"/>
          <w:sz w:val="20"/>
          <w:szCs w:val="20"/>
        </w:rPr>
        <w:t>Todo esto conservando las más estrictas normas de confidencialidad de la información que el personal le proporcione al especialista clínico.</w:t>
      </w:r>
    </w:p>
    <w:bookmarkEnd w:id="21"/>
    <w:p w14:paraId="6BD543C5" w14:textId="77777777" w:rsidR="001A3753" w:rsidRPr="005A0682" w:rsidRDefault="001A3753" w:rsidP="005A0682">
      <w:pPr>
        <w:spacing w:after="120"/>
        <w:jc w:val="both"/>
        <w:rPr>
          <w:rFonts w:eastAsia="Calibri" w:cstheme="minorHAnsi"/>
          <w:b/>
          <w:sz w:val="20"/>
          <w:szCs w:val="20"/>
        </w:rPr>
      </w:pPr>
    </w:p>
    <w:p w14:paraId="6F95C636" w14:textId="77777777" w:rsidR="001A3753" w:rsidRPr="005A0682" w:rsidRDefault="001A3753" w:rsidP="005A0682">
      <w:pPr>
        <w:spacing w:after="120"/>
        <w:jc w:val="both"/>
        <w:rPr>
          <w:rFonts w:eastAsia="Calibri" w:cstheme="minorHAnsi"/>
          <w:b/>
          <w:sz w:val="20"/>
          <w:szCs w:val="20"/>
        </w:rPr>
      </w:pPr>
      <w:r w:rsidRPr="005A0682">
        <w:rPr>
          <w:rFonts w:eastAsia="Calibri" w:cstheme="minorHAnsi"/>
          <w:b/>
          <w:sz w:val="20"/>
          <w:szCs w:val="20"/>
        </w:rPr>
        <w:t xml:space="preserve">Elaboración de contenido para comunicación y difusión. </w:t>
      </w:r>
    </w:p>
    <w:p w14:paraId="7DB29346" w14:textId="249AA288" w:rsidR="001A3753" w:rsidRPr="005A0682" w:rsidRDefault="001A3753" w:rsidP="005A0682">
      <w:pPr>
        <w:pStyle w:val="Prrafodelista"/>
        <w:numPr>
          <w:ilvl w:val="0"/>
          <w:numId w:val="46"/>
        </w:numPr>
        <w:spacing w:after="120"/>
        <w:contextualSpacing/>
        <w:jc w:val="both"/>
        <w:rPr>
          <w:rFonts w:eastAsia="Calibri"/>
          <w:sz w:val="20"/>
          <w:szCs w:val="20"/>
        </w:rPr>
      </w:pPr>
      <w:r w:rsidRPr="005A0682">
        <w:rPr>
          <w:rFonts w:eastAsia="Calibri"/>
          <w:sz w:val="20"/>
          <w:szCs w:val="20"/>
        </w:rPr>
        <w:t xml:space="preserve">Elaboración de contenido nutricional, podrán ser infografías, carteles y banners (al menos 2 mensuales). </w:t>
      </w:r>
      <w:r w:rsidRPr="005A0682">
        <w:rPr>
          <w:rFonts w:cstheme="minorHAnsi"/>
          <w:sz w:val="20"/>
          <w:szCs w:val="20"/>
        </w:rPr>
        <w:t xml:space="preserve">En caso de que la </w:t>
      </w:r>
      <w:proofErr w:type="spellStart"/>
      <w:r w:rsidRPr="005A0682">
        <w:rPr>
          <w:rFonts w:cstheme="minorHAnsi"/>
          <w:sz w:val="20"/>
          <w:szCs w:val="20"/>
        </w:rPr>
        <w:t>COFECE</w:t>
      </w:r>
      <w:proofErr w:type="spellEnd"/>
      <w:r w:rsidRPr="005A0682">
        <w:rPr>
          <w:rFonts w:cstheme="minorHAnsi"/>
          <w:sz w:val="20"/>
          <w:szCs w:val="20"/>
        </w:rPr>
        <w:t xml:space="preserve"> desee realizar algún comunicado de contenido nutricional adicional el prestador de servicios deberá apoyar proporcionando dicha información.</w:t>
      </w:r>
    </w:p>
    <w:p w14:paraId="29022E2A" w14:textId="77777777" w:rsidR="005A0682" w:rsidRPr="005A0682" w:rsidRDefault="005A0682" w:rsidP="005A0682">
      <w:pPr>
        <w:pStyle w:val="Prrafodelista"/>
        <w:spacing w:after="120"/>
        <w:ind w:left="720"/>
        <w:contextualSpacing/>
        <w:jc w:val="both"/>
        <w:rPr>
          <w:rFonts w:eastAsia="Calibri"/>
          <w:sz w:val="20"/>
          <w:szCs w:val="20"/>
        </w:rPr>
      </w:pPr>
    </w:p>
    <w:p w14:paraId="46C8DA11" w14:textId="77777777" w:rsidR="001A3753" w:rsidRPr="005A0682" w:rsidRDefault="001A3753" w:rsidP="005A0682">
      <w:pPr>
        <w:pStyle w:val="Prrafodelista"/>
        <w:numPr>
          <w:ilvl w:val="0"/>
          <w:numId w:val="46"/>
        </w:numPr>
        <w:spacing w:after="240"/>
        <w:ind w:left="714" w:hanging="357"/>
        <w:contextualSpacing/>
        <w:jc w:val="both"/>
        <w:rPr>
          <w:rFonts w:eastAsia="Calibri"/>
          <w:sz w:val="20"/>
          <w:szCs w:val="20"/>
        </w:rPr>
      </w:pPr>
      <w:r w:rsidRPr="005A0682">
        <w:rPr>
          <w:rFonts w:eastAsia="Calibri"/>
          <w:sz w:val="20"/>
          <w:szCs w:val="20"/>
        </w:rPr>
        <w:t xml:space="preserve">Se deberá elaborar un calendario anual y mensual de los temas a publicar y el contenido de estos, el cual será enviado en formato editable a la </w:t>
      </w:r>
      <w:proofErr w:type="spellStart"/>
      <w:r w:rsidRPr="005A0682">
        <w:rPr>
          <w:rFonts w:eastAsia="Calibri"/>
          <w:sz w:val="20"/>
          <w:szCs w:val="20"/>
        </w:rPr>
        <w:t>DERHyGT</w:t>
      </w:r>
      <w:proofErr w:type="spellEnd"/>
      <w:r w:rsidRPr="005A0682">
        <w:rPr>
          <w:rFonts w:eastAsia="Calibri"/>
          <w:sz w:val="20"/>
          <w:szCs w:val="20"/>
        </w:rPr>
        <w:t xml:space="preserve"> para su revisión y aprobación dentro de los primeros 5 días hábiles después de haber firmado el contrato.</w:t>
      </w:r>
    </w:p>
    <w:p w14:paraId="22629EE9" w14:textId="77777777" w:rsidR="005A0682" w:rsidRDefault="005A0682" w:rsidP="005A0682">
      <w:pPr>
        <w:spacing w:after="120"/>
        <w:jc w:val="both"/>
        <w:rPr>
          <w:rFonts w:eastAsia="Calibri" w:cstheme="minorHAnsi"/>
          <w:b/>
          <w:sz w:val="20"/>
          <w:szCs w:val="20"/>
          <w:u w:val="single"/>
        </w:rPr>
      </w:pPr>
    </w:p>
    <w:p w14:paraId="3FC2E9F5" w14:textId="77777777" w:rsidR="001A3753" w:rsidRPr="005A0682" w:rsidRDefault="001A3753" w:rsidP="005A0682">
      <w:pPr>
        <w:spacing w:after="120"/>
        <w:jc w:val="both"/>
        <w:rPr>
          <w:rFonts w:eastAsia="Calibri" w:cstheme="minorHAnsi"/>
          <w:b/>
          <w:sz w:val="20"/>
          <w:szCs w:val="20"/>
          <w:u w:val="single"/>
        </w:rPr>
      </w:pPr>
      <w:r w:rsidRPr="005A0682">
        <w:rPr>
          <w:rFonts w:eastAsia="Calibri" w:cstheme="minorHAnsi"/>
          <w:b/>
          <w:sz w:val="20"/>
          <w:szCs w:val="20"/>
          <w:u w:val="single"/>
        </w:rPr>
        <w:t>PERFIL DEL LICITANTE</w:t>
      </w:r>
    </w:p>
    <w:p w14:paraId="33962655" w14:textId="77777777" w:rsidR="001A3753" w:rsidRPr="005A0682" w:rsidRDefault="001A3753" w:rsidP="005A0682">
      <w:pPr>
        <w:jc w:val="both"/>
        <w:rPr>
          <w:rFonts w:eastAsia="Calibri" w:cstheme="minorHAnsi"/>
          <w:sz w:val="20"/>
          <w:szCs w:val="20"/>
        </w:rPr>
      </w:pPr>
      <w:r w:rsidRPr="005A0682">
        <w:rPr>
          <w:rFonts w:eastAsia="Calibri" w:cstheme="minorHAnsi"/>
          <w:sz w:val="20"/>
          <w:szCs w:val="20"/>
        </w:rPr>
        <w:t xml:space="preserve">El prestador que proporcionará el </w:t>
      </w:r>
      <w:r w:rsidRPr="005A0682">
        <w:rPr>
          <w:rFonts w:cstheme="minorHAnsi"/>
          <w:sz w:val="20"/>
          <w:szCs w:val="20"/>
        </w:rPr>
        <w:t>servicio especializado de apoyo psicológico y de nutrición para el personal de la Comisión Federal de Competencia Económica,</w:t>
      </w:r>
      <w:r w:rsidRPr="005A0682">
        <w:rPr>
          <w:rFonts w:eastAsia="Calibri" w:cstheme="minorHAnsi"/>
          <w:sz w:val="20"/>
          <w:szCs w:val="20"/>
        </w:rPr>
        <w:t xml:space="preserve"> deberá tener las siguientes características:</w:t>
      </w:r>
    </w:p>
    <w:p w14:paraId="22496BEA" w14:textId="77777777" w:rsidR="001A3753" w:rsidRPr="005A0682" w:rsidRDefault="001A3753" w:rsidP="005A0682">
      <w:pPr>
        <w:pStyle w:val="Prrafodelista"/>
        <w:numPr>
          <w:ilvl w:val="0"/>
          <w:numId w:val="46"/>
        </w:numPr>
        <w:spacing w:after="160" w:line="259" w:lineRule="auto"/>
        <w:contextualSpacing/>
        <w:jc w:val="both"/>
        <w:rPr>
          <w:rFonts w:eastAsia="Calibri"/>
          <w:sz w:val="20"/>
          <w:szCs w:val="20"/>
        </w:rPr>
      </w:pPr>
      <w:r w:rsidRPr="005A0682">
        <w:rPr>
          <w:rFonts w:eastAsia="Calibri"/>
          <w:sz w:val="20"/>
          <w:szCs w:val="20"/>
        </w:rPr>
        <w:t xml:space="preserve">Persona Física y/o Moral con experiencia en brindar el servicio especializado de apoyo psicológico y de nutrición </w:t>
      </w:r>
      <w:r w:rsidRPr="005A0682">
        <w:rPr>
          <w:rFonts w:cstheme="minorHAnsi"/>
          <w:sz w:val="20"/>
          <w:szCs w:val="20"/>
        </w:rPr>
        <w:t>a empleados, con experiencia en la NOM- 035-STPS-2018 en lo que corresponde a intervenciones psicológicas y acciones de prevención, así como implementación.</w:t>
      </w:r>
    </w:p>
    <w:p w14:paraId="75BDAC19" w14:textId="77777777" w:rsidR="001A3753" w:rsidRPr="005A0682" w:rsidRDefault="001A3753" w:rsidP="005A0682">
      <w:pPr>
        <w:pStyle w:val="Prrafodelista"/>
        <w:numPr>
          <w:ilvl w:val="0"/>
          <w:numId w:val="46"/>
        </w:numPr>
        <w:spacing w:after="160" w:line="259" w:lineRule="auto"/>
        <w:contextualSpacing/>
        <w:jc w:val="both"/>
        <w:rPr>
          <w:rFonts w:eastAsia="Calibri"/>
          <w:sz w:val="20"/>
          <w:szCs w:val="20"/>
        </w:rPr>
      </w:pPr>
      <w:r w:rsidRPr="005A0682">
        <w:rPr>
          <w:rFonts w:cstheme="minorHAnsi"/>
          <w:sz w:val="20"/>
          <w:szCs w:val="20"/>
        </w:rPr>
        <w:t>Deberá contar con un organigrama empresarial o institucional y del personal que brindará la atención servicio de apoyo psicológico y nutricional.</w:t>
      </w:r>
    </w:p>
    <w:p w14:paraId="08802EDA" w14:textId="77777777" w:rsidR="001A3753" w:rsidRPr="005A0682" w:rsidRDefault="001A3753" w:rsidP="005A0682">
      <w:pPr>
        <w:pStyle w:val="Prrafodelista"/>
        <w:numPr>
          <w:ilvl w:val="0"/>
          <w:numId w:val="46"/>
        </w:numPr>
        <w:spacing w:after="160" w:line="259" w:lineRule="auto"/>
        <w:contextualSpacing/>
        <w:jc w:val="both"/>
        <w:rPr>
          <w:rFonts w:eastAsia="Calibri"/>
          <w:sz w:val="20"/>
          <w:szCs w:val="20"/>
        </w:rPr>
      </w:pPr>
      <w:r w:rsidRPr="005A0682">
        <w:rPr>
          <w:rFonts w:eastAsia="Calibri"/>
          <w:sz w:val="20"/>
          <w:szCs w:val="20"/>
        </w:rPr>
        <w:t xml:space="preserve">Deberá contar con personal especializado en brindar las sesiones psicológicas; al menos 2 </w:t>
      </w:r>
      <w:r w:rsidRPr="005A0682">
        <w:rPr>
          <w:rFonts w:eastAsia="Arial"/>
          <w:sz w:val="20"/>
          <w:szCs w:val="20"/>
        </w:rPr>
        <w:t xml:space="preserve">psicólogos clínicos organizacionales orientados al control y contención psicológica, primeros auxilios psicológicos, tratamiento de trastornos de ansiedad y del estado de ánimo, intervenciones psicológicas y en prevención de riesgos psicosociales, así como intervenciones grupales en adultos, los psicólogos deberán contar con especialidad en psicoterapia cognitivo-conductual, </w:t>
      </w:r>
      <w:proofErr w:type="spellStart"/>
      <w:r w:rsidRPr="005A0682">
        <w:rPr>
          <w:rFonts w:eastAsia="Arial"/>
          <w:sz w:val="20"/>
          <w:szCs w:val="20"/>
        </w:rPr>
        <w:t>gestalt</w:t>
      </w:r>
      <w:proofErr w:type="spellEnd"/>
      <w:r w:rsidRPr="005A0682">
        <w:rPr>
          <w:rFonts w:eastAsia="Arial"/>
          <w:sz w:val="20"/>
          <w:szCs w:val="20"/>
        </w:rPr>
        <w:t>, humanista o tanatológica</w:t>
      </w:r>
      <w:r w:rsidRPr="005A0682">
        <w:rPr>
          <w:rFonts w:eastAsia="Calibri"/>
          <w:sz w:val="20"/>
          <w:szCs w:val="20"/>
        </w:rPr>
        <w:t xml:space="preserve">. Mientras que para las sesiones de nutrición se deberá contar con al </w:t>
      </w:r>
      <w:r w:rsidRPr="005A0682">
        <w:rPr>
          <w:rFonts w:eastAsia="Arial"/>
          <w:sz w:val="20"/>
          <w:szCs w:val="20"/>
        </w:rPr>
        <w:t>menos 2 nutriólogos o nutriólogos clínicos organizacionales orientados al control nutricional de enfermedades metabólicas o crónico-degenerativas, trastornos de la alimentación, embarazadas y en lactancia</w:t>
      </w:r>
      <w:r w:rsidRPr="005A0682">
        <w:rPr>
          <w:rFonts w:eastAsia="Calibri"/>
          <w:sz w:val="20"/>
          <w:szCs w:val="20"/>
        </w:rPr>
        <w:t>.</w:t>
      </w:r>
    </w:p>
    <w:p w14:paraId="389206BC" w14:textId="77777777" w:rsidR="001A3753" w:rsidRPr="005A0682" w:rsidRDefault="001A3753" w:rsidP="005A0682">
      <w:pPr>
        <w:pStyle w:val="Prrafodelista"/>
        <w:numPr>
          <w:ilvl w:val="0"/>
          <w:numId w:val="46"/>
        </w:numPr>
        <w:spacing w:after="160" w:line="259" w:lineRule="auto"/>
        <w:contextualSpacing/>
        <w:jc w:val="both"/>
        <w:rPr>
          <w:rFonts w:cstheme="minorHAnsi"/>
          <w:sz w:val="20"/>
          <w:szCs w:val="20"/>
        </w:rPr>
      </w:pPr>
      <w:r w:rsidRPr="005A0682">
        <w:rPr>
          <w:rFonts w:eastAsia="Arial"/>
          <w:sz w:val="20"/>
          <w:szCs w:val="20"/>
        </w:rPr>
        <w:t>Contar con plataforma preferentemente</w:t>
      </w:r>
      <w:r w:rsidRPr="005A0682">
        <w:rPr>
          <w:rStyle w:val="ui-provider"/>
          <w:rFonts w:cstheme="minorHAnsi"/>
          <w:sz w:val="20"/>
          <w:szCs w:val="20"/>
        </w:rPr>
        <w:t xml:space="preserve"> vía </w:t>
      </w:r>
      <w:proofErr w:type="spellStart"/>
      <w:r w:rsidRPr="005A0682">
        <w:rPr>
          <w:rStyle w:val="ui-provider"/>
          <w:rFonts w:cstheme="minorHAnsi"/>
          <w:sz w:val="20"/>
          <w:szCs w:val="20"/>
        </w:rPr>
        <w:t>Teams</w:t>
      </w:r>
      <w:proofErr w:type="spellEnd"/>
      <w:r w:rsidRPr="005A0682">
        <w:rPr>
          <w:rStyle w:val="ui-provider"/>
          <w:rFonts w:cstheme="minorHAnsi"/>
          <w:sz w:val="20"/>
          <w:szCs w:val="20"/>
        </w:rPr>
        <w:t xml:space="preserve"> y/</w:t>
      </w:r>
      <w:proofErr w:type="spellStart"/>
      <w:r w:rsidRPr="005A0682">
        <w:rPr>
          <w:rStyle w:val="ui-provider"/>
          <w:rFonts w:cstheme="minorHAnsi"/>
          <w:sz w:val="20"/>
          <w:szCs w:val="20"/>
        </w:rPr>
        <w:t>o</w:t>
      </w:r>
      <w:proofErr w:type="spellEnd"/>
      <w:r w:rsidRPr="005A0682">
        <w:rPr>
          <w:rStyle w:val="ui-provider"/>
          <w:rFonts w:cstheme="minorHAnsi"/>
          <w:sz w:val="20"/>
          <w:szCs w:val="20"/>
        </w:rPr>
        <w:t xml:space="preserve"> otra plataforma designada por el prestador del servicio siempre y cuando tenga disponibilidad de audio, video y chat y sea previamente autorizada por la Dirección Ejecutiva de Tecnologías de la Información y Comunicaciones (</w:t>
      </w:r>
      <w:proofErr w:type="spellStart"/>
      <w:r w:rsidRPr="005A0682">
        <w:rPr>
          <w:rStyle w:val="ui-provider"/>
          <w:rFonts w:cstheme="minorHAnsi"/>
          <w:sz w:val="20"/>
          <w:szCs w:val="20"/>
        </w:rPr>
        <w:t>DETIC</w:t>
      </w:r>
      <w:proofErr w:type="spellEnd"/>
      <w:r w:rsidRPr="005A0682">
        <w:rPr>
          <w:rStyle w:val="ui-provider"/>
          <w:rFonts w:cstheme="minorHAnsi"/>
          <w:sz w:val="20"/>
          <w:szCs w:val="20"/>
        </w:rPr>
        <w:t xml:space="preserve">). En caso de que no sea autorizada se recurrirá a la plataforma </w:t>
      </w:r>
      <w:proofErr w:type="spellStart"/>
      <w:r w:rsidRPr="005A0682">
        <w:rPr>
          <w:rStyle w:val="ui-provider"/>
          <w:rFonts w:cstheme="minorHAnsi"/>
          <w:sz w:val="20"/>
          <w:szCs w:val="20"/>
        </w:rPr>
        <w:t>Teams</w:t>
      </w:r>
      <w:proofErr w:type="spellEnd"/>
      <w:r w:rsidRPr="005A0682">
        <w:rPr>
          <w:rStyle w:val="ui-provider"/>
          <w:rFonts w:cstheme="minorHAnsi"/>
          <w:sz w:val="20"/>
          <w:szCs w:val="20"/>
        </w:rPr>
        <w:t xml:space="preserve"> como primera opción.</w:t>
      </w:r>
    </w:p>
    <w:p w14:paraId="55193436" w14:textId="77777777" w:rsidR="001A3753" w:rsidRPr="005A0682" w:rsidRDefault="001A3753" w:rsidP="005A0682">
      <w:pPr>
        <w:pStyle w:val="Prrafodelista"/>
        <w:numPr>
          <w:ilvl w:val="0"/>
          <w:numId w:val="46"/>
        </w:numPr>
        <w:spacing w:after="160" w:line="259" w:lineRule="auto"/>
        <w:contextualSpacing/>
        <w:jc w:val="both"/>
        <w:rPr>
          <w:rFonts w:eastAsia="Arial"/>
          <w:sz w:val="20"/>
          <w:szCs w:val="20"/>
        </w:rPr>
      </w:pPr>
      <w:r w:rsidRPr="005A0682">
        <w:rPr>
          <w:rFonts w:eastAsia="Arial"/>
          <w:sz w:val="20"/>
          <w:szCs w:val="20"/>
        </w:rPr>
        <w:t>Experiencia en la elaboración de planes de trabajo.</w:t>
      </w:r>
    </w:p>
    <w:p w14:paraId="42F4D442" w14:textId="77777777" w:rsidR="001A3753" w:rsidRPr="005A0682" w:rsidRDefault="001A3753" w:rsidP="005A0682">
      <w:pPr>
        <w:pStyle w:val="Prrafodelista"/>
        <w:numPr>
          <w:ilvl w:val="0"/>
          <w:numId w:val="46"/>
        </w:numPr>
        <w:spacing w:after="160" w:line="259" w:lineRule="auto"/>
        <w:contextualSpacing/>
        <w:jc w:val="both"/>
        <w:rPr>
          <w:rFonts w:eastAsia="Calibri" w:cstheme="minorHAnsi"/>
          <w:sz w:val="20"/>
          <w:szCs w:val="20"/>
        </w:rPr>
      </w:pPr>
      <w:r w:rsidRPr="005A0682">
        <w:rPr>
          <w:rFonts w:eastAsia="Arial" w:cstheme="minorHAnsi"/>
          <w:sz w:val="20"/>
          <w:szCs w:val="20"/>
        </w:rPr>
        <w:t xml:space="preserve">Deberá contar con certificaciones de seguridad de la información </w:t>
      </w:r>
      <w:r w:rsidRPr="005A0682">
        <w:rPr>
          <w:rFonts w:eastAsia="Calibri" w:cstheme="minorHAnsi"/>
          <w:sz w:val="20"/>
          <w:szCs w:val="20"/>
        </w:rPr>
        <w:t xml:space="preserve">(al menos 1 certificado en manejo de seguridad de la información), </w:t>
      </w:r>
      <w:r w:rsidRPr="005A0682">
        <w:rPr>
          <w:rFonts w:eastAsia="Arial" w:cstheme="minorHAnsi"/>
          <w:sz w:val="20"/>
          <w:szCs w:val="20"/>
        </w:rPr>
        <w:t>capacidad de almacenamiento o resguardo de esta (al menos 5 años).</w:t>
      </w:r>
    </w:p>
    <w:p w14:paraId="457FBD3F" w14:textId="77777777" w:rsidR="001A3753" w:rsidRPr="005A0682" w:rsidRDefault="001A3753" w:rsidP="005A0682">
      <w:pPr>
        <w:jc w:val="both"/>
        <w:rPr>
          <w:rFonts w:eastAsia="Calibri" w:cstheme="minorHAnsi"/>
          <w:b/>
          <w:sz w:val="20"/>
          <w:szCs w:val="20"/>
          <w:u w:val="single"/>
        </w:rPr>
      </w:pPr>
      <w:bookmarkStart w:id="22" w:name="_Hlk115370782"/>
    </w:p>
    <w:p w14:paraId="508BE87C" w14:textId="77777777" w:rsidR="001A3753" w:rsidRPr="005A0682" w:rsidRDefault="001A3753" w:rsidP="005A0682">
      <w:pPr>
        <w:jc w:val="both"/>
        <w:rPr>
          <w:rFonts w:eastAsia="Calibri" w:cstheme="minorHAnsi"/>
          <w:b/>
          <w:sz w:val="20"/>
          <w:szCs w:val="20"/>
          <w:u w:val="single"/>
        </w:rPr>
      </w:pPr>
      <w:r w:rsidRPr="005A0682">
        <w:rPr>
          <w:rFonts w:eastAsia="Calibri" w:cstheme="minorHAnsi"/>
          <w:b/>
          <w:sz w:val="20"/>
          <w:szCs w:val="20"/>
          <w:u w:val="single"/>
        </w:rPr>
        <w:t>DOCUMENTACIÓN QUE LOS PRESTADORES DE SERVICIOS DEBERÁN PRESENTAR DENTRO DE LA PROPUESTA TÉCNICA</w:t>
      </w:r>
    </w:p>
    <w:p w14:paraId="2262CBA5" w14:textId="77777777" w:rsidR="001A3753" w:rsidRPr="005A0682" w:rsidRDefault="001A3753" w:rsidP="005A0682">
      <w:pPr>
        <w:ind w:firstLine="3"/>
        <w:rPr>
          <w:rFonts w:eastAsia="Calibri" w:cstheme="minorHAnsi"/>
          <w:b/>
          <w:sz w:val="20"/>
          <w:szCs w:val="20"/>
          <w:u w:val="single"/>
        </w:rPr>
      </w:pPr>
      <w:r w:rsidRPr="005A0682">
        <w:rPr>
          <w:rFonts w:eastAsia="Calibri" w:cstheme="minorHAnsi"/>
          <w:b/>
          <w:sz w:val="20"/>
          <w:szCs w:val="20"/>
          <w:u w:val="single"/>
        </w:rPr>
        <w:t xml:space="preserve">El licitante deberá de presentar la siguiente documentación (El no presentarlos será causa de descalificación): </w:t>
      </w:r>
    </w:p>
    <w:p w14:paraId="432B3050" w14:textId="77777777" w:rsidR="001A3753" w:rsidRPr="005A0682" w:rsidRDefault="001A3753" w:rsidP="005A0682">
      <w:pPr>
        <w:rPr>
          <w:rFonts w:eastAsia="Arial"/>
          <w:bCs/>
          <w:sz w:val="20"/>
          <w:szCs w:val="20"/>
        </w:rPr>
      </w:pPr>
    </w:p>
    <w:p w14:paraId="6AE94FD1" w14:textId="77777777" w:rsidR="001A3753" w:rsidRPr="005A0682" w:rsidRDefault="001A3753" w:rsidP="005A0682">
      <w:pPr>
        <w:pStyle w:val="Prrafodelista"/>
        <w:numPr>
          <w:ilvl w:val="0"/>
          <w:numId w:val="46"/>
        </w:numPr>
        <w:spacing w:after="160" w:line="259" w:lineRule="auto"/>
        <w:contextualSpacing/>
        <w:jc w:val="both"/>
        <w:rPr>
          <w:rFonts w:cstheme="minorHAnsi"/>
          <w:sz w:val="20"/>
          <w:szCs w:val="20"/>
        </w:rPr>
      </w:pPr>
      <w:r w:rsidRPr="005A0682">
        <w:rPr>
          <w:rFonts w:cstheme="minorHAnsi"/>
          <w:sz w:val="20"/>
          <w:szCs w:val="20"/>
        </w:rPr>
        <w:lastRenderedPageBreak/>
        <w:t xml:space="preserve">Capacidad de los recursos humanos. </w:t>
      </w:r>
    </w:p>
    <w:p w14:paraId="13A7EE34" w14:textId="77777777" w:rsidR="001A3753" w:rsidRPr="005A0682" w:rsidRDefault="001A3753" w:rsidP="005A0682">
      <w:pPr>
        <w:pStyle w:val="Prrafodelista"/>
        <w:numPr>
          <w:ilvl w:val="1"/>
          <w:numId w:val="46"/>
        </w:numPr>
        <w:spacing w:after="160" w:line="259" w:lineRule="auto"/>
        <w:contextualSpacing/>
        <w:jc w:val="both"/>
        <w:rPr>
          <w:rFonts w:cstheme="minorHAnsi"/>
          <w:sz w:val="20"/>
          <w:szCs w:val="20"/>
        </w:rPr>
      </w:pPr>
      <w:proofErr w:type="spellStart"/>
      <w:r w:rsidRPr="005A0682">
        <w:rPr>
          <w:rFonts w:cstheme="minorHAnsi"/>
          <w:sz w:val="20"/>
          <w:szCs w:val="20"/>
        </w:rPr>
        <w:t>Curriculum</w:t>
      </w:r>
      <w:proofErr w:type="spellEnd"/>
      <w:r w:rsidRPr="005A0682">
        <w:rPr>
          <w:rFonts w:cstheme="minorHAnsi"/>
          <w:sz w:val="20"/>
          <w:szCs w:val="20"/>
        </w:rPr>
        <w:t xml:space="preserve"> Vitae de los psicólogos (al menos 2 psicólogos propuestos que trabajen de forma directa con el licitante), deberá presentar esta documentación por cada uno de los psicólogos: Titulo y cedula de licenciatura en psicología con especialidad en psicoterapia cognitivo-conductual, </w:t>
      </w:r>
      <w:proofErr w:type="spellStart"/>
      <w:r w:rsidRPr="005A0682">
        <w:rPr>
          <w:rFonts w:cstheme="minorHAnsi"/>
          <w:sz w:val="20"/>
          <w:szCs w:val="20"/>
        </w:rPr>
        <w:t>gestalt</w:t>
      </w:r>
      <w:proofErr w:type="spellEnd"/>
      <w:r w:rsidRPr="005A0682">
        <w:rPr>
          <w:rFonts w:cstheme="minorHAnsi"/>
          <w:sz w:val="20"/>
          <w:szCs w:val="20"/>
        </w:rPr>
        <w:t xml:space="preserve">, humanista o tanatológica. Presentar contratos laborales donde se compruebe al menos 1 año de experiencia consecutiva como psicólogo clínico organizacional para adultos. </w:t>
      </w:r>
    </w:p>
    <w:p w14:paraId="2C69FC4F" w14:textId="77777777" w:rsidR="001A3753" w:rsidRPr="005A0682" w:rsidRDefault="001A3753" w:rsidP="005A0682">
      <w:pPr>
        <w:pStyle w:val="Prrafodelista"/>
        <w:numPr>
          <w:ilvl w:val="1"/>
          <w:numId w:val="46"/>
        </w:numPr>
        <w:spacing w:after="160" w:line="259" w:lineRule="auto"/>
        <w:contextualSpacing/>
        <w:jc w:val="both"/>
        <w:rPr>
          <w:rFonts w:cstheme="minorHAnsi"/>
          <w:sz w:val="20"/>
          <w:szCs w:val="20"/>
        </w:rPr>
      </w:pPr>
      <w:proofErr w:type="spellStart"/>
      <w:r w:rsidRPr="005A0682">
        <w:rPr>
          <w:rFonts w:cstheme="minorHAnsi"/>
          <w:sz w:val="20"/>
          <w:szCs w:val="20"/>
        </w:rPr>
        <w:t>Curriculum</w:t>
      </w:r>
      <w:proofErr w:type="spellEnd"/>
      <w:r w:rsidRPr="005A0682">
        <w:rPr>
          <w:rFonts w:cstheme="minorHAnsi"/>
          <w:sz w:val="20"/>
          <w:szCs w:val="20"/>
        </w:rPr>
        <w:t xml:space="preserve"> Vitae de los nutriólogos (al menos 2 nutriólogos propuestos que trabajen de forma directa con el licitante), deberá presentar esta documentación por cada uno de los nutriólogos: Titulo y cedula de licenciatura en nutrición o licenciatura en medicina general con especialidad o maestría en nutrición clínica. Presentar contratos laborales donde se compruebe al menos 1 año de experiencia consecutiva como nutriólogo o nutriólogo clínico, para adultos en organizaciones.</w:t>
      </w:r>
    </w:p>
    <w:p w14:paraId="79013E1C" w14:textId="77777777" w:rsidR="001A3753" w:rsidRPr="005A0682" w:rsidRDefault="001A3753" w:rsidP="005A0682">
      <w:pPr>
        <w:pStyle w:val="Prrafodelista"/>
        <w:numPr>
          <w:ilvl w:val="0"/>
          <w:numId w:val="46"/>
        </w:numPr>
        <w:spacing w:after="160" w:line="259" w:lineRule="auto"/>
        <w:contextualSpacing/>
        <w:jc w:val="both"/>
        <w:rPr>
          <w:rFonts w:cstheme="minorHAnsi"/>
          <w:sz w:val="20"/>
          <w:szCs w:val="20"/>
        </w:rPr>
      </w:pPr>
      <w:r w:rsidRPr="005A0682">
        <w:rPr>
          <w:rFonts w:cstheme="minorHAnsi"/>
          <w:sz w:val="20"/>
          <w:szCs w:val="20"/>
        </w:rPr>
        <w:t>Que el licitante demuestre que ha participado con organizaciones en la NOM- 035-STPS-2018 en lo que corresponde a intervenciones psicológicas y acciones de prevención, así como implementación. Lo podrá demostrar a través de contratos de servicio que, a consideración de la convocante, permita que el licitante compruebe que ha prestado los servicios en organizaciones en los términos señalados, que se hayan suscrito o tengan adjudicados con anterioridad a la fecha de la convocatoria. Conocimiento en la NOM-035- STPS-2018 el cual podrá demostrar a través de por lo menos una constancia oficial.</w:t>
      </w:r>
    </w:p>
    <w:p w14:paraId="3FB8A917" w14:textId="77777777" w:rsidR="001A3753" w:rsidRPr="005A0682" w:rsidRDefault="001A3753" w:rsidP="005A0682">
      <w:pPr>
        <w:pStyle w:val="Prrafodelista"/>
        <w:numPr>
          <w:ilvl w:val="0"/>
          <w:numId w:val="46"/>
        </w:numPr>
        <w:spacing w:after="160" w:line="259" w:lineRule="auto"/>
        <w:contextualSpacing/>
        <w:jc w:val="both"/>
        <w:rPr>
          <w:sz w:val="20"/>
          <w:szCs w:val="20"/>
        </w:rPr>
      </w:pPr>
      <w:r w:rsidRPr="005A0682">
        <w:rPr>
          <w:sz w:val="20"/>
          <w:szCs w:val="20"/>
        </w:rPr>
        <w:t xml:space="preserve">Al menos tres contratos de servicios a terceros que, a consideración de la convocante, permita que el licitante compruebe que ha prestado los servicios en organizaciones en los términos señalados en el Anexo Técnico, que se hayan suscrito o tengan adjudicados con anterioridad a la fecha de la convocatoria. Deberá de comprobar al menos 1 año de experiencia consecutivo en programas/proyectos de psicología clínica orientada a adultos en organizaciones y en nutrición clínica organizacional y en implementación de la NOM-035-STPS-2018. </w:t>
      </w:r>
    </w:p>
    <w:p w14:paraId="2A3BA702" w14:textId="77777777" w:rsidR="001A3753" w:rsidRPr="005A0682" w:rsidRDefault="001A3753" w:rsidP="005A0682">
      <w:pPr>
        <w:pStyle w:val="Prrafodelista"/>
        <w:numPr>
          <w:ilvl w:val="0"/>
          <w:numId w:val="46"/>
        </w:numPr>
        <w:spacing w:after="160" w:line="259" w:lineRule="auto"/>
        <w:contextualSpacing/>
        <w:jc w:val="both"/>
        <w:rPr>
          <w:sz w:val="20"/>
          <w:szCs w:val="20"/>
        </w:rPr>
      </w:pPr>
      <w:r w:rsidRPr="005A0682">
        <w:rPr>
          <w:sz w:val="20"/>
          <w:szCs w:val="20"/>
        </w:rPr>
        <w:t xml:space="preserve">Deberá proporcionar una lista con relación vigente de sus principales clientes (organizaciones) con los que han trabajo en el último año y proporcionar al menos 2 cartas de recomendación por los servicios brindados por la empresa. </w:t>
      </w:r>
    </w:p>
    <w:p w14:paraId="4D82AE6C" w14:textId="77777777" w:rsidR="001A3753" w:rsidRPr="005A0682" w:rsidRDefault="001A3753" w:rsidP="005A0682">
      <w:pPr>
        <w:pStyle w:val="Prrafodelista"/>
        <w:numPr>
          <w:ilvl w:val="0"/>
          <w:numId w:val="46"/>
        </w:numPr>
        <w:spacing w:after="160" w:line="259" w:lineRule="auto"/>
        <w:contextualSpacing/>
        <w:jc w:val="both"/>
        <w:rPr>
          <w:sz w:val="20"/>
          <w:szCs w:val="20"/>
        </w:rPr>
      </w:pPr>
      <w:r w:rsidRPr="005A0682">
        <w:rPr>
          <w:sz w:val="20"/>
          <w:szCs w:val="20"/>
        </w:rPr>
        <w:t xml:space="preserve">Capacidad de almacenamiento (Al menos 1 certificado en manejo de seguridad de la información), así como capacidad de almacenamiento o resguardo de esta (5 años). </w:t>
      </w:r>
    </w:p>
    <w:p w14:paraId="296A5601" w14:textId="77777777" w:rsidR="001A3753" w:rsidRPr="005A0682" w:rsidRDefault="001A3753" w:rsidP="005A0682">
      <w:pPr>
        <w:pStyle w:val="Prrafodelista"/>
        <w:numPr>
          <w:ilvl w:val="0"/>
          <w:numId w:val="46"/>
        </w:numPr>
        <w:spacing w:after="160" w:line="259" w:lineRule="auto"/>
        <w:contextualSpacing/>
        <w:jc w:val="both"/>
        <w:rPr>
          <w:sz w:val="20"/>
          <w:szCs w:val="20"/>
        </w:rPr>
      </w:pPr>
      <w:r w:rsidRPr="005A0682">
        <w:rPr>
          <w:sz w:val="20"/>
          <w:szCs w:val="20"/>
        </w:rPr>
        <w:t xml:space="preserve">Cuenta con plataforma para brindar el servicio en línea: disponibilidad de audio, video, compatible con equipo de escritorio y con dispositivos móviles tales como; </w:t>
      </w:r>
      <w:proofErr w:type="spellStart"/>
      <w:r w:rsidRPr="005A0682">
        <w:rPr>
          <w:sz w:val="20"/>
          <w:szCs w:val="20"/>
        </w:rPr>
        <w:t>tablet</w:t>
      </w:r>
      <w:proofErr w:type="spellEnd"/>
      <w:r w:rsidRPr="005A0682">
        <w:rPr>
          <w:sz w:val="20"/>
          <w:szCs w:val="20"/>
        </w:rPr>
        <w:t>, laptop o celular. (presentará un documento que acredite la licencia que cubra la temporalidad del servicio y se comprobará a través de documentación que evidencie la capacidad de almacenamiento en nube).</w:t>
      </w:r>
    </w:p>
    <w:p w14:paraId="6F7225FF" w14:textId="77777777" w:rsidR="001A3753" w:rsidRPr="005A0682" w:rsidRDefault="001A3753" w:rsidP="005A0682">
      <w:pPr>
        <w:pStyle w:val="Prrafodelista"/>
        <w:numPr>
          <w:ilvl w:val="0"/>
          <w:numId w:val="46"/>
        </w:numPr>
        <w:jc w:val="both"/>
        <w:rPr>
          <w:rFonts w:eastAsia="Arial" w:cstheme="minorHAnsi"/>
          <w:sz w:val="20"/>
          <w:szCs w:val="20"/>
        </w:rPr>
      </w:pPr>
      <w:r w:rsidRPr="005A0682">
        <w:rPr>
          <w:rFonts w:eastAsia="Arial" w:cstheme="minorHAnsi"/>
          <w:bCs/>
          <w:sz w:val="20"/>
          <w:szCs w:val="20"/>
        </w:rPr>
        <w:t xml:space="preserve">Proporcionar al menos 2 cartas de recomendación por los contratos realizados y servicios devengados por la empresa. </w:t>
      </w:r>
    </w:p>
    <w:p w14:paraId="0928AC57" w14:textId="77777777" w:rsidR="001A3753" w:rsidRPr="005A0682" w:rsidRDefault="001A3753" w:rsidP="005A0682">
      <w:pPr>
        <w:pStyle w:val="Prrafodelista"/>
        <w:numPr>
          <w:ilvl w:val="0"/>
          <w:numId w:val="46"/>
        </w:numPr>
        <w:spacing w:after="160" w:line="259" w:lineRule="auto"/>
        <w:contextualSpacing/>
        <w:jc w:val="both"/>
        <w:rPr>
          <w:sz w:val="20"/>
          <w:szCs w:val="20"/>
        </w:rPr>
      </w:pPr>
      <w:r w:rsidRPr="005A0682">
        <w:rPr>
          <w:sz w:val="20"/>
          <w:szCs w:val="20"/>
        </w:rPr>
        <w:t>Plan de trabajo propuesto.</w:t>
      </w:r>
    </w:p>
    <w:p w14:paraId="78682D17" w14:textId="77777777" w:rsidR="001A3753" w:rsidRPr="005A0682" w:rsidRDefault="001A3753" w:rsidP="005A0682">
      <w:pPr>
        <w:pStyle w:val="Prrafodelista"/>
        <w:numPr>
          <w:ilvl w:val="0"/>
          <w:numId w:val="46"/>
        </w:numPr>
        <w:spacing w:after="160" w:line="259" w:lineRule="auto"/>
        <w:contextualSpacing/>
        <w:jc w:val="both"/>
        <w:rPr>
          <w:rFonts w:eastAsia="Calibri" w:cstheme="minorHAnsi"/>
          <w:sz w:val="20"/>
          <w:szCs w:val="20"/>
        </w:rPr>
      </w:pPr>
      <w:r w:rsidRPr="005A0682">
        <w:rPr>
          <w:rFonts w:cstheme="minorHAnsi"/>
          <w:sz w:val="20"/>
          <w:szCs w:val="20"/>
        </w:rPr>
        <w:t>Organigrama empresarial o institucional y del personal que brindará la atención servicio de apoyo psicológico y nutricional.</w:t>
      </w:r>
      <w:r w:rsidRPr="005A0682">
        <w:rPr>
          <w:rFonts w:cstheme="minorHAnsi"/>
          <w:sz w:val="20"/>
          <w:szCs w:val="20"/>
        </w:rPr>
        <w:tab/>
      </w:r>
    </w:p>
    <w:p w14:paraId="4F96C0FE" w14:textId="77777777" w:rsidR="001A3753" w:rsidRPr="005A0682" w:rsidRDefault="001A3753" w:rsidP="005A0682">
      <w:pPr>
        <w:pStyle w:val="Prrafodelista"/>
        <w:numPr>
          <w:ilvl w:val="0"/>
          <w:numId w:val="46"/>
        </w:numPr>
        <w:spacing w:after="160" w:line="259" w:lineRule="auto"/>
        <w:contextualSpacing/>
        <w:jc w:val="both"/>
        <w:rPr>
          <w:rFonts w:eastAsia="Calibri" w:cstheme="minorHAnsi"/>
          <w:sz w:val="20"/>
          <w:szCs w:val="20"/>
        </w:rPr>
      </w:pPr>
      <w:r w:rsidRPr="005A0682">
        <w:rPr>
          <w:rFonts w:eastAsia="Arial" w:cstheme="minorHAnsi"/>
          <w:sz w:val="20"/>
          <w:szCs w:val="20"/>
        </w:rPr>
        <w:t xml:space="preserve">Al menos un ejemplo de aviso de privacidad y consentimiento informado. </w:t>
      </w:r>
    </w:p>
    <w:p w14:paraId="6576B101" w14:textId="77777777" w:rsidR="001A3753" w:rsidRPr="005A0682" w:rsidRDefault="001A3753" w:rsidP="005A0682">
      <w:pPr>
        <w:pStyle w:val="Prrafodelista"/>
        <w:jc w:val="both"/>
        <w:rPr>
          <w:rFonts w:eastAsia="Calibri" w:cstheme="minorHAnsi"/>
          <w:sz w:val="20"/>
          <w:szCs w:val="20"/>
        </w:rPr>
      </w:pPr>
    </w:p>
    <w:p w14:paraId="15716050" w14:textId="77777777" w:rsidR="001A3753" w:rsidRPr="005A0682" w:rsidRDefault="001A3753" w:rsidP="005A0682">
      <w:pPr>
        <w:pStyle w:val="Prrafodelista"/>
        <w:jc w:val="both"/>
        <w:rPr>
          <w:rFonts w:eastAsia="Calibri" w:cstheme="minorHAnsi"/>
          <w:sz w:val="20"/>
          <w:szCs w:val="20"/>
        </w:rPr>
      </w:pPr>
    </w:p>
    <w:p w14:paraId="39889496" w14:textId="77777777" w:rsidR="001A3753" w:rsidRPr="005A0682" w:rsidRDefault="001A3753" w:rsidP="005A0682">
      <w:pPr>
        <w:rPr>
          <w:rFonts w:eastAsia="Calibri" w:cstheme="minorHAnsi"/>
          <w:b/>
          <w:sz w:val="20"/>
          <w:szCs w:val="20"/>
          <w:u w:val="single"/>
        </w:rPr>
      </w:pPr>
      <w:r w:rsidRPr="005A0682">
        <w:rPr>
          <w:rFonts w:eastAsia="Calibri" w:cstheme="minorHAnsi"/>
          <w:b/>
          <w:sz w:val="20"/>
          <w:szCs w:val="20"/>
          <w:u w:val="single"/>
        </w:rPr>
        <w:t>EL PRESTADOR DEL SERVICIO DEBERÁ ESTABLECER EN SU PROPUESTA TÉCNICA LO SIGUIENTE:</w:t>
      </w:r>
    </w:p>
    <w:p w14:paraId="47B908D2" w14:textId="77777777" w:rsidR="001A3753" w:rsidRPr="005A0682" w:rsidRDefault="001A3753" w:rsidP="005A0682">
      <w:pPr>
        <w:pStyle w:val="Prrafodelista"/>
        <w:numPr>
          <w:ilvl w:val="0"/>
          <w:numId w:val="43"/>
        </w:numPr>
        <w:jc w:val="both"/>
        <w:rPr>
          <w:rFonts w:eastAsia="Arial" w:cstheme="minorHAnsi"/>
          <w:bCs/>
          <w:sz w:val="20"/>
          <w:szCs w:val="20"/>
        </w:rPr>
      </w:pPr>
      <w:r w:rsidRPr="005A0682">
        <w:rPr>
          <w:rFonts w:eastAsia="Arial"/>
          <w:sz w:val="20"/>
          <w:szCs w:val="20"/>
        </w:rPr>
        <w:t>Que almacenará los expedientes de cada paciente con sus propios recursos.</w:t>
      </w:r>
    </w:p>
    <w:p w14:paraId="20944153" w14:textId="77777777" w:rsidR="001A3753" w:rsidRPr="005A0682" w:rsidRDefault="001A3753" w:rsidP="005A0682">
      <w:pPr>
        <w:pStyle w:val="Prrafodelista"/>
        <w:numPr>
          <w:ilvl w:val="0"/>
          <w:numId w:val="43"/>
        </w:numPr>
        <w:jc w:val="both"/>
        <w:rPr>
          <w:rFonts w:eastAsia="Arial" w:cstheme="minorHAnsi"/>
          <w:bCs/>
          <w:sz w:val="20"/>
          <w:szCs w:val="20"/>
        </w:rPr>
      </w:pPr>
      <w:r w:rsidRPr="005A0682">
        <w:rPr>
          <w:rFonts w:eastAsia="Arial"/>
          <w:sz w:val="20"/>
          <w:szCs w:val="20"/>
        </w:rPr>
        <w:t xml:space="preserve">Que proporcionará al paciente un formato de confidencialidad de la información en el cual informe que el expediente es propiedad del prestador del servicio y que podrá estar a </w:t>
      </w:r>
      <w:r w:rsidRPr="005A0682">
        <w:rPr>
          <w:rFonts w:eastAsia="Arial"/>
          <w:sz w:val="20"/>
          <w:szCs w:val="20"/>
        </w:rPr>
        <w:lastRenderedPageBreak/>
        <w:t>disposición de la persona servidora pública y/o del paciente si este lo solicitara aún posterior a la vigencia del contrato hasta por 5 años después de su última consulta o atención recibida.</w:t>
      </w:r>
    </w:p>
    <w:p w14:paraId="729AC93E" w14:textId="77777777" w:rsidR="001A3753" w:rsidRPr="005A0682" w:rsidRDefault="001A3753" w:rsidP="005A0682">
      <w:pPr>
        <w:pStyle w:val="Prrafodelista"/>
        <w:numPr>
          <w:ilvl w:val="0"/>
          <w:numId w:val="43"/>
        </w:numPr>
        <w:jc w:val="both"/>
        <w:rPr>
          <w:rFonts w:eastAsia="Arial" w:cstheme="minorHAnsi"/>
          <w:bCs/>
          <w:sz w:val="20"/>
          <w:szCs w:val="20"/>
        </w:rPr>
      </w:pPr>
      <w:r w:rsidRPr="005A0682">
        <w:rPr>
          <w:rFonts w:eastAsia="Arial" w:cstheme="minorHAnsi"/>
          <w:bCs/>
          <w:sz w:val="20"/>
          <w:szCs w:val="20"/>
        </w:rPr>
        <w:t>Que cuenta con personal con el conocimiento en psicología clínica para adultos y nutrición o nutrición clínica</w:t>
      </w:r>
    </w:p>
    <w:p w14:paraId="3727434A" w14:textId="77777777" w:rsidR="001A3753" w:rsidRPr="005A0682" w:rsidRDefault="001A3753" w:rsidP="005A0682">
      <w:pPr>
        <w:pStyle w:val="Prrafodelista"/>
        <w:numPr>
          <w:ilvl w:val="0"/>
          <w:numId w:val="43"/>
        </w:numPr>
        <w:jc w:val="both"/>
        <w:rPr>
          <w:rFonts w:eastAsia="Arial" w:cstheme="minorHAnsi"/>
          <w:bCs/>
          <w:sz w:val="20"/>
          <w:szCs w:val="20"/>
        </w:rPr>
      </w:pPr>
      <w:r w:rsidRPr="005A0682">
        <w:rPr>
          <w:rFonts w:eastAsia="Arial"/>
          <w:sz w:val="20"/>
          <w:szCs w:val="20"/>
        </w:rPr>
        <w:t>Que cuenta con personal capacitado con el conocimiento técnico en la NOM-035-STPS-2018 así como el soporte documental que lo acredite.</w:t>
      </w:r>
    </w:p>
    <w:p w14:paraId="784D39C8" w14:textId="77777777" w:rsidR="001A3753" w:rsidRPr="005A0682" w:rsidRDefault="001A3753" w:rsidP="005A0682">
      <w:pPr>
        <w:pStyle w:val="Prrafodelista"/>
        <w:numPr>
          <w:ilvl w:val="0"/>
          <w:numId w:val="43"/>
        </w:numPr>
        <w:jc w:val="both"/>
        <w:rPr>
          <w:rFonts w:eastAsia="Arial" w:cstheme="minorHAnsi"/>
          <w:bCs/>
          <w:sz w:val="20"/>
          <w:szCs w:val="20"/>
        </w:rPr>
      </w:pPr>
      <w:r w:rsidRPr="005A0682">
        <w:rPr>
          <w:rFonts w:eastAsia="Arial"/>
          <w:sz w:val="20"/>
          <w:szCs w:val="20"/>
        </w:rPr>
        <w:t>Que cuenta con certificaciones de seguridad en cuanto al manejo de la información, así como capacidad de almacenamiento o resguardo de esta, así como el soporte que lo acredite.</w:t>
      </w:r>
    </w:p>
    <w:bookmarkEnd w:id="22"/>
    <w:p w14:paraId="45AEADEF" w14:textId="77777777" w:rsidR="001A3753" w:rsidRPr="005A0682" w:rsidRDefault="001A3753" w:rsidP="005A0682">
      <w:pPr>
        <w:pStyle w:val="Prrafodelista"/>
        <w:numPr>
          <w:ilvl w:val="0"/>
          <w:numId w:val="43"/>
        </w:numPr>
        <w:jc w:val="both"/>
        <w:rPr>
          <w:rFonts w:eastAsia="Arial" w:cstheme="minorHAnsi"/>
          <w:sz w:val="20"/>
          <w:szCs w:val="20"/>
        </w:rPr>
      </w:pPr>
      <w:r w:rsidRPr="005A0682">
        <w:rPr>
          <w:rFonts w:eastAsia="Arial"/>
          <w:sz w:val="20"/>
          <w:szCs w:val="20"/>
        </w:rPr>
        <w:t>Especificar horarios de atención para las consultas de psicología y de nutrición, así como de urgencias psicológicas.</w:t>
      </w:r>
    </w:p>
    <w:p w14:paraId="59538277" w14:textId="77777777" w:rsidR="001A3753" w:rsidRPr="005A0682" w:rsidRDefault="001A3753" w:rsidP="005A0682">
      <w:pPr>
        <w:pStyle w:val="Prrafodelista"/>
        <w:jc w:val="both"/>
        <w:rPr>
          <w:rFonts w:eastAsia="Arial" w:cstheme="minorHAnsi"/>
          <w:sz w:val="20"/>
          <w:szCs w:val="20"/>
        </w:rPr>
      </w:pPr>
    </w:p>
    <w:p w14:paraId="73C0E47F" w14:textId="77777777" w:rsidR="001A3753" w:rsidRPr="005A0682" w:rsidRDefault="001A3753" w:rsidP="005A0682">
      <w:pPr>
        <w:rPr>
          <w:rFonts w:eastAsia="Calibri" w:cstheme="minorHAnsi"/>
          <w:b/>
          <w:sz w:val="20"/>
          <w:szCs w:val="20"/>
          <w:u w:val="single"/>
        </w:rPr>
      </w:pPr>
      <w:bookmarkStart w:id="23" w:name="_Hlk115371056"/>
      <w:r w:rsidRPr="005A0682">
        <w:rPr>
          <w:rFonts w:eastAsia="Calibri" w:cstheme="minorHAnsi"/>
          <w:b/>
          <w:sz w:val="20"/>
          <w:szCs w:val="20"/>
          <w:u w:val="single"/>
        </w:rPr>
        <w:t>ENTREGABLES</w:t>
      </w:r>
    </w:p>
    <w:p w14:paraId="4A0AD119" w14:textId="77777777" w:rsidR="001A3753" w:rsidRPr="005A0682" w:rsidRDefault="001A3753" w:rsidP="005A0682">
      <w:pPr>
        <w:jc w:val="both"/>
        <w:rPr>
          <w:rFonts w:cstheme="minorHAnsi"/>
          <w:sz w:val="20"/>
          <w:szCs w:val="20"/>
        </w:rPr>
      </w:pPr>
      <w:r w:rsidRPr="005A0682">
        <w:rPr>
          <w:rFonts w:cstheme="minorHAnsi"/>
          <w:sz w:val="20"/>
          <w:szCs w:val="20"/>
        </w:rPr>
        <w:t>El prestador del servicio entregará:</w:t>
      </w:r>
    </w:p>
    <w:p w14:paraId="1C049AC1" w14:textId="77777777" w:rsidR="001A3753" w:rsidRPr="005A0682" w:rsidRDefault="001A3753" w:rsidP="005A0682">
      <w:pPr>
        <w:pStyle w:val="Prrafodelista"/>
        <w:numPr>
          <w:ilvl w:val="0"/>
          <w:numId w:val="53"/>
        </w:numPr>
        <w:spacing w:after="160"/>
        <w:contextualSpacing/>
        <w:jc w:val="both"/>
        <w:rPr>
          <w:rFonts w:eastAsia="Calibri" w:cstheme="minorHAnsi"/>
          <w:sz w:val="20"/>
          <w:szCs w:val="20"/>
        </w:rPr>
      </w:pPr>
      <w:r w:rsidRPr="005A0682">
        <w:rPr>
          <w:rFonts w:eastAsia="Calibri" w:cstheme="minorHAnsi"/>
          <w:sz w:val="20"/>
          <w:szCs w:val="20"/>
        </w:rPr>
        <w:t xml:space="preserve">Un calendario anual y mensual de los contenidos y/o temas a publicar y el contenido de estos para el servicio de nutrición y psicología, el cual será enviado en formato editable a la </w:t>
      </w:r>
      <w:proofErr w:type="spellStart"/>
      <w:r w:rsidRPr="005A0682">
        <w:rPr>
          <w:rFonts w:eastAsia="Calibri" w:cstheme="minorHAnsi"/>
          <w:sz w:val="20"/>
          <w:szCs w:val="20"/>
        </w:rPr>
        <w:t>DERHyGT</w:t>
      </w:r>
      <w:proofErr w:type="spellEnd"/>
      <w:r w:rsidRPr="005A0682">
        <w:rPr>
          <w:rFonts w:eastAsia="Calibri" w:cstheme="minorHAnsi"/>
          <w:sz w:val="20"/>
          <w:szCs w:val="20"/>
        </w:rPr>
        <w:t xml:space="preserve"> dentro de los primeros 5 días hábiles posteriores a la firma del contrato.</w:t>
      </w:r>
    </w:p>
    <w:p w14:paraId="77B19C73" w14:textId="77777777" w:rsidR="001A3753" w:rsidRPr="005A0682" w:rsidRDefault="001A3753" w:rsidP="005A0682">
      <w:pPr>
        <w:pStyle w:val="Prrafodelista"/>
        <w:numPr>
          <w:ilvl w:val="0"/>
          <w:numId w:val="53"/>
        </w:numPr>
        <w:spacing w:after="160" w:line="259" w:lineRule="auto"/>
        <w:contextualSpacing/>
        <w:rPr>
          <w:rFonts w:eastAsia="Calibri" w:cstheme="minorHAnsi"/>
          <w:sz w:val="20"/>
          <w:szCs w:val="20"/>
        </w:rPr>
      </w:pPr>
      <w:r w:rsidRPr="005A0682">
        <w:rPr>
          <w:rFonts w:eastAsia="Calibri" w:cstheme="minorHAnsi"/>
          <w:sz w:val="20"/>
          <w:szCs w:val="20"/>
        </w:rPr>
        <w:t xml:space="preserve">Impartir por lo menos 10 </w:t>
      </w:r>
      <w:proofErr w:type="spellStart"/>
      <w:r w:rsidRPr="005A0682">
        <w:rPr>
          <w:rFonts w:eastAsia="Calibri" w:cstheme="minorHAnsi"/>
          <w:sz w:val="20"/>
          <w:szCs w:val="20"/>
        </w:rPr>
        <w:t>webinars</w:t>
      </w:r>
      <w:proofErr w:type="spellEnd"/>
      <w:r w:rsidRPr="005A0682">
        <w:rPr>
          <w:rFonts w:eastAsia="Calibri" w:cstheme="minorHAnsi"/>
          <w:sz w:val="20"/>
          <w:szCs w:val="20"/>
        </w:rPr>
        <w:t xml:space="preserve"> </w:t>
      </w:r>
      <w:r w:rsidRPr="005A0682">
        <w:rPr>
          <w:rFonts w:eastAsia="Calibri" w:cstheme="minorHAnsi"/>
          <w:bCs/>
          <w:sz w:val="20"/>
          <w:szCs w:val="20"/>
        </w:rPr>
        <w:t xml:space="preserve">anuales </w:t>
      </w:r>
      <w:r w:rsidRPr="005A0682">
        <w:rPr>
          <w:rFonts w:eastAsia="Calibri" w:cstheme="minorHAnsi"/>
          <w:sz w:val="20"/>
          <w:szCs w:val="20"/>
        </w:rPr>
        <w:t xml:space="preserve">informativas de 60-90 minutos en temas relacionados con piscología y/o NOM-035 y nutrición (y desarrollar el contenido de </w:t>
      </w:r>
      <w:proofErr w:type="gramStart"/>
      <w:r w:rsidRPr="005A0682">
        <w:rPr>
          <w:rFonts w:eastAsia="Calibri" w:cstheme="minorHAnsi"/>
          <w:sz w:val="20"/>
          <w:szCs w:val="20"/>
        </w:rPr>
        <w:t>las mismas</w:t>
      </w:r>
      <w:proofErr w:type="gramEnd"/>
      <w:r w:rsidRPr="005A0682">
        <w:rPr>
          <w:rFonts w:eastAsia="Calibri" w:cstheme="minorHAnsi"/>
          <w:sz w:val="20"/>
          <w:szCs w:val="20"/>
        </w:rPr>
        <w:t>). Estos deberán ser impartidos por el psicólogo o nutriólogo y deberán ser exclusivos para el personal de estructura de la Comisión y orientado a las necesidades que se vayan detectando.</w:t>
      </w:r>
    </w:p>
    <w:p w14:paraId="73CBECC6" w14:textId="77777777" w:rsidR="001A3753" w:rsidRPr="005A0682" w:rsidRDefault="001A3753" w:rsidP="005A0682">
      <w:pPr>
        <w:pStyle w:val="Prrafodelista"/>
        <w:numPr>
          <w:ilvl w:val="0"/>
          <w:numId w:val="53"/>
        </w:numPr>
        <w:spacing w:after="160"/>
        <w:contextualSpacing/>
        <w:jc w:val="both"/>
        <w:rPr>
          <w:rFonts w:cstheme="minorHAnsi"/>
          <w:sz w:val="20"/>
          <w:szCs w:val="20"/>
        </w:rPr>
      </w:pPr>
      <w:r w:rsidRPr="005A0682">
        <w:rPr>
          <w:sz w:val="20"/>
          <w:szCs w:val="20"/>
        </w:rPr>
        <w:t xml:space="preserve">Presentación de la </w:t>
      </w:r>
      <w:proofErr w:type="spellStart"/>
      <w:r w:rsidRPr="005A0682">
        <w:rPr>
          <w:sz w:val="20"/>
          <w:szCs w:val="20"/>
        </w:rPr>
        <w:t>webinar</w:t>
      </w:r>
      <w:proofErr w:type="spellEnd"/>
      <w:r w:rsidRPr="005A0682">
        <w:rPr>
          <w:sz w:val="20"/>
          <w:szCs w:val="20"/>
        </w:rPr>
        <w:t xml:space="preserve"> que se impartió</w:t>
      </w:r>
      <w:r w:rsidRPr="005A0682">
        <w:rPr>
          <w:rFonts w:eastAsia="Calibri"/>
          <w:sz w:val="20"/>
          <w:szCs w:val="20"/>
        </w:rPr>
        <w:t xml:space="preserve">. Constancias para los participantes. </w:t>
      </w:r>
      <w:proofErr w:type="spellStart"/>
      <w:r w:rsidRPr="005A0682">
        <w:rPr>
          <w:rFonts w:eastAsia="Calibri"/>
          <w:sz w:val="20"/>
          <w:szCs w:val="20"/>
        </w:rPr>
        <w:t>Prints</w:t>
      </w:r>
      <w:proofErr w:type="spellEnd"/>
      <w:r w:rsidRPr="005A0682">
        <w:rPr>
          <w:rFonts w:eastAsia="Calibri"/>
          <w:sz w:val="20"/>
          <w:szCs w:val="20"/>
        </w:rPr>
        <w:t xml:space="preserve"> de las pantallas al inicio y finalización dé cada </w:t>
      </w:r>
      <w:proofErr w:type="spellStart"/>
      <w:r w:rsidRPr="005A0682">
        <w:rPr>
          <w:rFonts w:eastAsia="Calibri"/>
          <w:sz w:val="20"/>
          <w:szCs w:val="20"/>
        </w:rPr>
        <w:t>webinar</w:t>
      </w:r>
      <w:proofErr w:type="spellEnd"/>
      <w:r w:rsidRPr="005A0682">
        <w:rPr>
          <w:rFonts w:eastAsia="Calibri"/>
          <w:sz w:val="20"/>
          <w:szCs w:val="20"/>
        </w:rPr>
        <w:t xml:space="preserve">. (este entregable aplicará en los meses que se impartirá alguna </w:t>
      </w:r>
      <w:proofErr w:type="spellStart"/>
      <w:r w:rsidRPr="005A0682">
        <w:rPr>
          <w:rFonts w:eastAsia="Calibri"/>
          <w:sz w:val="20"/>
          <w:szCs w:val="20"/>
        </w:rPr>
        <w:t>webinar</w:t>
      </w:r>
      <w:proofErr w:type="spellEnd"/>
      <w:r w:rsidRPr="005A0682">
        <w:rPr>
          <w:rFonts w:eastAsia="Calibri"/>
          <w:sz w:val="20"/>
          <w:szCs w:val="20"/>
        </w:rPr>
        <w:t>).</w:t>
      </w:r>
    </w:p>
    <w:p w14:paraId="714751A7" w14:textId="77777777" w:rsidR="001A3753" w:rsidRPr="005A0682" w:rsidRDefault="001A3753" w:rsidP="005A0682">
      <w:pPr>
        <w:pStyle w:val="Prrafodelista"/>
        <w:numPr>
          <w:ilvl w:val="0"/>
          <w:numId w:val="53"/>
        </w:numPr>
        <w:spacing w:after="160"/>
        <w:contextualSpacing/>
        <w:jc w:val="both"/>
        <w:rPr>
          <w:rFonts w:eastAsia="Calibri" w:cstheme="minorHAnsi"/>
          <w:bCs/>
          <w:sz w:val="20"/>
          <w:szCs w:val="20"/>
          <w:u w:val="single"/>
        </w:rPr>
      </w:pPr>
      <w:r w:rsidRPr="005A0682">
        <w:rPr>
          <w:rFonts w:eastAsia="Calibri" w:cstheme="minorHAnsi"/>
          <w:bCs/>
          <w:sz w:val="20"/>
          <w:szCs w:val="20"/>
        </w:rPr>
        <w:t xml:space="preserve">Elaborar al menos 2 contenidos </w:t>
      </w:r>
      <w:r w:rsidRPr="005A0682">
        <w:rPr>
          <w:rFonts w:eastAsia="Calibri" w:cstheme="minorHAnsi"/>
          <w:sz w:val="20"/>
          <w:szCs w:val="20"/>
        </w:rPr>
        <w:t>mensuales</w:t>
      </w:r>
      <w:r w:rsidRPr="005A0682">
        <w:rPr>
          <w:rFonts w:eastAsia="Calibri" w:cstheme="minorHAnsi"/>
          <w:bCs/>
          <w:sz w:val="20"/>
          <w:szCs w:val="20"/>
        </w:rPr>
        <w:t xml:space="preserve"> sobre temas de psicología y/o NOM 035. Así como 2 contenidos </w:t>
      </w:r>
      <w:r w:rsidRPr="005A0682">
        <w:rPr>
          <w:rFonts w:eastAsia="Calibri" w:cstheme="minorHAnsi"/>
          <w:sz w:val="20"/>
          <w:szCs w:val="20"/>
        </w:rPr>
        <w:t>mensuales</w:t>
      </w:r>
      <w:r w:rsidRPr="005A0682">
        <w:rPr>
          <w:rFonts w:eastAsia="Calibri" w:cstheme="minorHAnsi"/>
          <w:bCs/>
          <w:sz w:val="20"/>
          <w:szCs w:val="20"/>
        </w:rPr>
        <w:t xml:space="preserve"> de nutrición.</w:t>
      </w:r>
    </w:p>
    <w:p w14:paraId="581458E5" w14:textId="77777777" w:rsidR="001A3753" w:rsidRPr="005A0682" w:rsidRDefault="001A3753" w:rsidP="005A0682">
      <w:pPr>
        <w:pStyle w:val="Prrafodelista"/>
        <w:numPr>
          <w:ilvl w:val="0"/>
          <w:numId w:val="53"/>
        </w:numPr>
        <w:spacing w:after="160"/>
        <w:contextualSpacing/>
        <w:jc w:val="both"/>
        <w:rPr>
          <w:rFonts w:eastAsia="Calibri" w:cstheme="minorHAnsi"/>
          <w:bCs/>
          <w:sz w:val="20"/>
          <w:szCs w:val="20"/>
          <w:u w:val="single"/>
        </w:rPr>
      </w:pPr>
      <w:r w:rsidRPr="005A0682">
        <w:rPr>
          <w:sz w:val="20"/>
          <w:szCs w:val="20"/>
        </w:rPr>
        <w:t xml:space="preserve">2 reportes mensuales por escrito, dentro de los primeros 5 días hábiles de cada mes (uno correspondiente al servicio de apoyo psicológico y uno del servicio nutricional), considerando los rubros de la descripción del servicio En el caso del reporte mensual de diciembre se entregará dentro de los 3 días hábiles previos a la conclusión de la vigencia del contrato.  </w:t>
      </w:r>
    </w:p>
    <w:p w14:paraId="1FA33251" w14:textId="77777777" w:rsidR="001A3753" w:rsidRPr="005A0682" w:rsidRDefault="001A3753" w:rsidP="005A0682">
      <w:pPr>
        <w:pStyle w:val="Prrafodelista"/>
        <w:numPr>
          <w:ilvl w:val="0"/>
          <w:numId w:val="42"/>
        </w:numPr>
        <w:contextualSpacing/>
        <w:jc w:val="both"/>
        <w:rPr>
          <w:sz w:val="20"/>
          <w:szCs w:val="20"/>
        </w:rPr>
      </w:pPr>
      <w:r w:rsidRPr="005A0682">
        <w:rPr>
          <w:sz w:val="20"/>
          <w:szCs w:val="20"/>
        </w:rPr>
        <w:t xml:space="preserve">2 reportes finales consolidados por escrito (1 correspondiente al servicio de apoyo psicológico y uno de al de apoyo nutricional), dentro de los 5 días hábiles previos a concluir la vigencia del contrato de acuerdo con lo detallado en descripción del servicio. </w:t>
      </w:r>
    </w:p>
    <w:bookmarkEnd w:id="23"/>
    <w:p w14:paraId="52CE2132" w14:textId="77777777" w:rsidR="001A3753" w:rsidRPr="005A0682" w:rsidRDefault="001A3753" w:rsidP="005A0682">
      <w:pPr>
        <w:pStyle w:val="Prrafodelista"/>
        <w:numPr>
          <w:ilvl w:val="0"/>
          <w:numId w:val="42"/>
        </w:numPr>
        <w:contextualSpacing/>
        <w:jc w:val="both"/>
        <w:rPr>
          <w:rFonts w:eastAsia="Calibri" w:cstheme="minorHAnsi"/>
          <w:sz w:val="20"/>
          <w:szCs w:val="20"/>
        </w:rPr>
      </w:pPr>
      <w:r w:rsidRPr="005A0682">
        <w:rPr>
          <w:rFonts w:eastAsia="Calibri" w:cstheme="minorHAnsi"/>
          <w:sz w:val="20"/>
          <w:szCs w:val="20"/>
        </w:rPr>
        <w:t xml:space="preserve">Deberá elaborar y entregar el cuestionario de la NOM035-STPS-2018. (Este entregable deberá ser entregado 10 días hábiles previo a la implementación). Informe de los resultados (Word y </w:t>
      </w:r>
      <w:proofErr w:type="spellStart"/>
      <w:r w:rsidRPr="005A0682">
        <w:rPr>
          <w:rFonts w:eastAsia="Calibri" w:cstheme="minorHAnsi"/>
          <w:sz w:val="20"/>
          <w:szCs w:val="20"/>
        </w:rPr>
        <w:t>PPT</w:t>
      </w:r>
      <w:proofErr w:type="spellEnd"/>
      <w:r w:rsidRPr="005A0682">
        <w:rPr>
          <w:rFonts w:eastAsia="Calibri" w:cstheme="minorHAnsi"/>
          <w:sz w:val="20"/>
          <w:szCs w:val="20"/>
        </w:rPr>
        <w:t>). Mapa de riesgo guía I y III. Plan de acción y programa para la prevención de factores de riesgo psicosociales. Listado del personal que requiere valoración clínica secundaria a los resultados de la encuesta P</w:t>
      </w:r>
      <w:r w:rsidRPr="005A0682">
        <w:rPr>
          <w:rStyle w:val="ui-provider"/>
          <w:sz w:val="20"/>
          <w:szCs w:val="20"/>
        </w:rPr>
        <w:t xml:space="preserve">rocedimiento de atención a reportes para investigación de acontecimientos traumáticos severos. Estos entregables deberá realizarse 15 días hábiles posteriores a la aplicación del cuestionario de la </w:t>
      </w:r>
      <w:r w:rsidRPr="005A0682">
        <w:rPr>
          <w:rFonts w:eastAsia="Calibri" w:cstheme="minorHAnsi"/>
          <w:sz w:val="20"/>
          <w:szCs w:val="20"/>
        </w:rPr>
        <w:t>NOM035-STPS-2018</w:t>
      </w:r>
    </w:p>
    <w:p w14:paraId="48DC57DA" w14:textId="77777777" w:rsidR="001A3753" w:rsidRPr="005A0682" w:rsidRDefault="001A3753" w:rsidP="005A0682">
      <w:pPr>
        <w:pStyle w:val="Prrafodelista"/>
        <w:jc w:val="both"/>
        <w:rPr>
          <w:sz w:val="20"/>
          <w:szCs w:val="20"/>
        </w:rPr>
      </w:pPr>
    </w:p>
    <w:p w14:paraId="4823141F" w14:textId="77777777" w:rsidR="001A3753" w:rsidRPr="005A0682" w:rsidRDefault="001A3753" w:rsidP="005A0682">
      <w:pPr>
        <w:pStyle w:val="Prrafodelista"/>
        <w:jc w:val="both"/>
        <w:rPr>
          <w:sz w:val="20"/>
          <w:szCs w:val="20"/>
        </w:rPr>
      </w:pPr>
    </w:p>
    <w:p w14:paraId="04C7BF82" w14:textId="77777777" w:rsidR="001A3753" w:rsidRPr="005A0682" w:rsidRDefault="001A3753" w:rsidP="005A0682">
      <w:pPr>
        <w:shd w:val="clear" w:color="auto" w:fill="FFFFFF"/>
        <w:spacing w:after="135"/>
        <w:jc w:val="both"/>
        <w:rPr>
          <w:rFonts w:eastAsia="Arial" w:cstheme="minorHAnsi"/>
          <w:b/>
          <w:bCs/>
          <w:sz w:val="20"/>
          <w:szCs w:val="20"/>
          <w:u w:val="single"/>
        </w:rPr>
      </w:pPr>
      <w:r w:rsidRPr="005A0682">
        <w:rPr>
          <w:rFonts w:eastAsia="Arial" w:cstheme="minorHAnsi"/>
          <w:b/>
          <w:bCs/>
          <w:sz w:val="20"/>
          <w:szCs w:val="20"/>
          <w:u w:val="single"/>
        </w:rPr>
        <w:t>VIGENCIA DEL SERVICIO</w:t>
      </w:r>
    </w:p>
    <w:p w14:paraId="7E0A9452" w14:textId="77777777" w:rsidR="001A3753" w:rsidRPr="005A0682" w:rsidRDefault="001A3753" w:rsidP="005A0682">
      <w:pPr>
        <w:shd w:val="clear" w:color="auto" w:fill="FFFFFF"/>
        <w:spacing w:after="135"/>
        <w:ind w:left="708" w:hanging="708"/>
        <w:jc w:val="both"/>
        <w:rPr>
          <w:rFonts w:eastAsia="Arial" w:cstheme="minorHAnsi"/>
          <w:sz w:val="20"/>
          <w:szCs w:val="20"/>
        </w:rPr>
      </w:pPr>
      <w:r w:rsidRPr="005A0682">
        <w:rPr>
          <w:rFonts w:eastAsia="Arial" w:cstheme="minorHAnsi"/>
          <w:sz w:val="20"/>
          <w:szCs w:val="20"/>
        </w:rPr>
        <w:t>La vigencia será del 26 de febrero al 31 de diciembre de 2024.</w:t>
      </w:r>
    </w:p>
    <w:p w14:paraId="76E91388" w14:textId="77777777" w:rsidR="001A3753" w:rsidRDefault="001A3753" w:rsidP="005A0682">
      <w:pPr>
        <w:shd w:val="clear" w:color="auto" w:fill="FFFFFF"/>
        <w:spacing w:after="135"/>
        <w:jc w:val="both"/>
        <w:rPr>
          <w:rFonts w:eastAsia="Arial" w:cstheme="minorHAnsi"/>
          <w:b/>
          <w:sz w:val="20"/>
          <w:szCs w:val="20"/>
          <w:u w:val="single"/>
        </w:rPr>
      </w:pPr>
    </w:p>
    <w:p w14:paraId="67B699E3" w14:textId="77777777" w:rsidR="005A0682" w:rsidRDefault="005A0682" w:rsidP="005A0682">
      <w:pPr>
        <w:shd w:val="clear" w:color="auto" w:fill="FFFFFF"/>
        <w:spacing w:after="135"/>
        <w:jc w:val="both"/>
        <w:rPr>
          <w:rFonts w:eastAsia="Arial" w:cstheme="minorHAnsi"/>
          <w:b/>
          <w:sz w:val="20"/>
          <w:szCs w:val="20"/>
          <w:u w:val="single"/>
        </w:rPr>
      </w:pPr>
    </w:p>
    <w:p w14:paraId="55775CB9" w14:textId="77777777" w:rsidR="005A0682" w:rsidRDefault="005A0682" w:rsidP="005A0682">
      <w:pPr>
        <w:shd w:val="clear" w:color="auto" w:fill="FFFFFF"/>
        <w:spacing w:after="135"/>
        <w:jc w:val="both"/>
        <w:rPr>
          <w:rFonts w:eastAsia="Arial" w:cstheme="minorHAnsi"/>
          <w:b/>
          <w:sz w:val="20"/>
          <w:szCs w:val="20"/>
          <w:u w:val="single"/>
        </w:rPr>
      </w:pPr>
    </w:p>
    <w:p w14:paraId="5B022F63" w14:textId="77777777" w:rsidR="005A0682" w:rsidRDefault="005A0682" w:rsidP="005A0682">
      <w:pPr>
        <w:shd w:val="clear" w:color="auto" w:fill="FFFFFF"/>
        <w:spacing w:after="135"/>
        <w:jc w:val="both"/>
        <w:rPr>
          <w:rFonts w:eastAsia="Arial" w:cstheme="minorHAnsi"/>
          <w:b/>
          <w:sz w:val="20"/>
          <w:szCs w:val="20"/>
          <w:u w:val="single"/>
        </w:rPr>
      </w:pPr>
    </w:p>
    <w:p w14:paraId="321CD054" w14:textId="77777777" w:rsidR="005A0682" w:rsidRPr="005A0682" w:rsidRDefault="005A0682" w:rsidP="005A0682">
      <w:pPr>
        <w:shd w:val="clear" w:color="auto" w:fill="FFFFFF"/>
        <w:spacing w:after="135"/>
        <w:jc w:val="both"/>
        <w:rPr>
          <w:rFonts w:eastAsia="Arial" w:cstheme="minorHAnsi"/>
          <w:b/>
          <w:sz w:val="20"/>
          <w:szCs w:val="20"/>
          <w:u w:val="single"/>
        </w:rPr>
      </w:pPr>
    </w:p>
    <w:p w14:paraId="669F5173" w14:textId="77777777" w:rsidR="001A3753" w:rsidRPr="005A0682" w:rsidRDefault="001A3753" w:rsidP="005A0682">
      <w:pPr>
        <w:shd w:val="clear" w:color="auto" w:fill="FFFFFF"/>
        <w:spacing w:after="135"/>
        <w:jc w:val="both"/>
        <w:rPr>
          <w:rFonts w:eastAsia="Arial" w:cstheme="minorHAnsi"/>
          <w:b/>
          <w:bCs/>
          <w:sz w:val="20"/>
          <w:szCs w:val="20"/>
          <w:u w:val="single"/>
        </w:rPr>
      </w:pPr>
      <w:r w:rsidRPr="005A0682">
        <w:rPr>
          <w:rFonts w:eastAsia="Arial" w:cstheme="minorHAnsi"/>
          <w:b/>
          <w:bCs/>
          <w:sz w:val="20"/>
          <w:szCs w:val="20"/>
          <w:u w:val="single"/>
        </w:rPr>
        <w:lastRenderedPageBreak/>
        <w:t>FORMA DE COTIZAR</w:t>
      </w:r>
    </w:p>
    <w:p w14:paraId="09048B29" w14:textId="77777777" w:rsidR="001A3753" w:rsidRPr="005A0682" w:rsidRDefault="001A3753" w:rsidP="005A0682">
      <w:pPr>
        <w:shd w:val="clear" w:color="auto" w:fill="FFFFFF"/>
        <w:spacing w:after="135"/>
        <w:jc w:val="both"/>
        <w:rPr>
          <w:rFonts w:eastAsia="Arial" w:cstheme="minorHAnsi"/>
          <w:bCs/>
          <w:sz w:val="20"/>
          <w:szCs w:val="20"/>
        </w:rPr>
      </w:pPr>
      <w:r w:rsidRPr="005A0682">
        <w:rPr>
          <w:rFonts w:eastAsia="Arial" w:cstheme="minorHAnsi"/>
          <w:bCs/>
          <w:sz w:val="20"/>
          <w:szCs w:val="20"/>
        </w:rPr>
        <w:t>Se cotizará el servicio de forma mensual.</w:t>
      </w:r>
    </w:p>
    <w:p w14:paraId="0E5B6A55" w14:textId="77777777" w:rsidR="001A3753" w:rsidRPr="005A0682" w:rsidRDefault="001A3753" w:rsidP="005A0682">
      <w:pPr>
        <w:shd w:val="clear" w:color="auto" w:fill="FFFFFF"/>
        <w:spacing w:after="135"/>
        <w:jc w:val="both"/>
        <w:rPr>
          <w:rFonts w:eastAsia="Arial" w:cstheme="minorHAnsi"/>
          <w:bCs/>
          <w:sz w:val="20"/>
          <w:szCs w:val="20"/>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0"/>
        <w:gridCol w:w="2450"/>
        <w:gridCol w:w="2450"/>
      </w:tblGrid>
      <w:tr w:rsidR="001A3753" w:rsidRPr="005A0682" w14:paraId="2962B49D" w14:textId="77777777" w:rsidTr="009108E4">
        <w:trPr>
          <w:trHeight w:val="300"/>
          <w:jc w:val="center"/>
        </w:trPr>
        <w:tc>
          <w:tcPr>
            <w:tcW w:w="5440" w:type="dxa"/>
            <w:shd w:val="clear" w:color="auto" w:fill="A6A6A6" w:themeFill="background1" w:themeFillShade="A6"/>
            <w:vAlign w:val="center"/>
          </w:tcPr>
          <w:p w14:paraId="640AE876" w14:textId="77777777" w:rsidR="001A3753" w:rsidRPr="005A0682" w:rsidRDefault="001A3753" w:rsidP="005A0682">
            <w:pPr>
              <w:rPr>
                <w:rFonts w:cstheme="minorHAnsi"/>
                <w:b/>
                <w:bCs/>
                <w:color w:val="000000"/>
                <w:sz w:val="20"/>
                <w:szCs w:val="20"/>
                <w:lang w:eastAsia="es-MX"/>
              </w:rPr>
            </w:pPr>
            <w:r w:rsidRPr="005A0682">
              <w:rPr>
                <w:rFonts w:cstheme="minorHAnsi"/>
                <w:b/>
                <w:bCs/>
                <w:color w:val="000000"/>
                <w:sz w:val="20"/>
                <w:szCs w:val="20"/>
                <w:lang w:eastAsia="es-MX"/>
              </w:rPr>
              <w:t>Concepto del servicio</w:t>
            </w:r>
          </w:p>
        </w:tc>
        <w:tc>
          <w:tcPr>
            <w:tcW w:w="2450" w:type="dxa"/>
            <w:shd w:val="clear" w:color="auto" w:fill="A6A6A6" w:themeFill="background1" w:themeFillShade="A6"/>
          </w:tcPr>
          <w:p w14:paraId="1184EFCE" w14:textId="77777777" w:rsidR="001A3753" w:rsidRPr="005A0682" w:rsidRDefault="001A3753" w:rsidP="005A0682">
            <w:pPr>
              <w:jc w:val="center"/>
              <w:rPr>
                <w:b/>
                <w:color w:val="000000"/>
                <w:sz w:val="20"/>
                <w:szCs w:val="20"/>
                <w:lang w:eastAsia="es-MX"/>
              </w:rPr>
            </w:pPr>
            <w:r w:rsidRPr="005A0682">
              <w:rPr>
                <w:b/>
                <w:color w:val="000000" w:themeColor="text1"/>
                <w:sz w:val="20"/>
                <w:szCs w:val="20"/>
                <w:lang w:eastAsia="es-MX"/>
              </w:rPr>
              <w:t>Costo mensual sin IVA incluido</w:t>
            </w:r>
          </w:p>
        </w:tc>
        <w:tc>
          <w:tcPr>
            <w:tcW w:w="2450" w:type="dxa"/>
            <w:shd w:val="clear" w:color="auto" w:fill="A6A6A6" w:themeFill="background1" w:themeFillShade="A6"/>
            <w:vAlign w:val="center"/>
          </w:tcPr>
          <w:p w14:paraId="33F06BC2" w14:textId="77777777" w:rsidR="001A3753" w:rsidRPr="005A0682" w:rsidRDefault="001A3753" w:rsidP="005A0682">
            <w:pPr>
              <w:jc w:val="center"/>
              <w:rPr>
                <w:rFonts w:cstheme="minorHAnsi"/>
                <w:b/>
                <w:bCs/>
                <w:color w:val="000000"/>
                <w:sz w:val="20"/>
                <w:szCs w:val="20"/>
                <w:lang w:eastAsia="es-MX"/>
              </w:rPr>
            </w:pPr>
            <w:r w:rsidRPr="005A0682">
              <w:rPr>
                <w:rFonts w:cstheme="minorHAnsi"/>
                <w:b/>
                <w:bCs/>
                <w:color w:val="000000"/>
                <w:sz w:val="20"/>
                <w:szCs w:val="20"/>
                <w:lang w:eastAsia="es-MX"/>
              </w:rPr>
              <w:t>Costo mensual IVA incluido</w:t>
            </w:r>
          </w:p>
        </w:tc>
      </w:tr>
      <w:tr w:rsidR="001A3753" w:rsidRPr="005A0682" w14:paraId="7B30446D" w14:textId="77777777" w:rsidTr="009108E4">
        <w:trPr>
          <w:trHeight w:val="300"/>
          <w:jc w:val="center"/>
        </w:trPr>
        <w:tc>
          <w:tcPr>
            <w:tcW w:w="5440" w:type="dxa"/>
            <w:vAlign w:val="center"/>
          </w:tcPr>
          <w:p w14:paraId="4AB7BB48" w14:textId="77777777" w:rsidR="001A3753" w:rsidRPr="005A0682" w:rsidRDefault="001A3753" w:rsidP="005A0682">
            <w:pPr>
              <w:rPr>
                <w:rFonts w:cstheme="minorHAnsi"/>
                <w:color w:val="000000"/>
                <w:sz w:val="20"/>
                <w:szCs w:val="20"/>
                <w:lang w:eastAsia="es-MX"/>
              </w:rPr>
            </w:pPr>
            <w:r w:rsidRPr="005A0682">
              <w:rPr>
                <w:rFonts w:cstheme="minorHAnsi"/>
                <w:color w:val="000000"/>
                <w:sz w:val="20"/>
                <w:szCs w:val="20"/>
                <w:lang w:eastAsia="es-MX"/>
              </w:rPr>
              <w:t>Servicio especializado de apoyo psicológico y de nutrición</w:t>
            </w:r>
          </w:p>
        </w:tc>
        <w:tc>
          <w:tcPr>
            <w:tcW w:w="2450" w:type="dxa"/>
          </w:tcPr>
          <w:p w14:paraId="0598A79B" w14:textId="77777777" w:rsidR="001A3753" w:rsidRPr="005A0682" w:rsidRDefault="001A3753" w:rsidP="005A0682">
            <w:pPr>
              <w:rPr>
                <w:color w:val="000000" w:themeColor="text1"/>
                <w:sz w:val="20"/>
                <w:szCs w:val="20"/>
                <w:lang w:eastAsia="es-MX"/>
              </w:rPr>
            </w:pPr>
          </w:p>
          <w:p w14:paraId="4C628EBE" w14:textId="77777777" w:rsidR="001A3753" w:rsidRPr="005A0682" w:rsidRDefault="001A3753" w:rsidP="005A0682">
            <w:pPr>
              <w:rPr>
                <w:color w:val="000000" w:themeColor="text1"/>
                <w:sz w:val="20"/>
                <w:szCs w:val="20"/>
                <w:lang w:eastAsia="es-MX"/>
              </w:rPr>
            </w:pPr>
            <w:r w:rsidRPr="005A0682">
              <w:rPr>
                <w:color w:val="000000" w:themeColor="text1"/>
                <w:sz w:val="20"/>
                <w:szCs w:val="20"/>
                <w:lang w:eastAsia="es-MX"/>
              </w:rPr>
              <w:t xml:space="preserve">$ </w:t>
            </w:r>
          </w:p>
          <w:p w14:paraId="7C0AFA05" w14:textId="77777777" w:rsidR="001A3753" w:rsidRPr="005A0682" w:rsidRDefault="001A3753" w:rsidP="005A0682">
            <w:pPr>
              <w:rPr>
                <w:color w:val="000000"/>
                <w:sz w:val="20"/>
                <w:szCs w:val="20"/>
                <w:lang w:eastAsia="es-MX"/>
              </w:rPr>
            </w:pPr>
            <w:r w:rsidRPr="005A0682">
              <w:rPr>
                <w:color w:val="000000" w:themeColor="text1"/>
                <w:sz w:val="20"/>
                <w:szCs w:val="20"/>
                <w:lang w:eastAsia="es-MX"/>
              </w:rPr>
              <w:t xml:space="preserve"> </w:t>
            </w:r>
          </w:p>
        </w:tc>
        <w:tc>
          <w:tcPr>
            <w:tcW w:w="2450" w:type="dxa"/>
            <w:vAlign w:val="center"/>
          </w:tcPr>
          <w:p w14:paraId="4C267A57" w14:textId="77777777" w:rsidR="001A3753" w:rsidRPr="005A0682" w:rsidRDefault="001A3753" w:rsidP="005A0682">
            <w:pPr>
              <w:rPr>
                <w:color w:val="000000"/>
                <w:sz w:val="20"/>
                <w:szCs w:val="20"/>
                <w:lang w:eastAsia="es-MX"/>
              </w:rPr>
            </w:pPr>
            <w:r w:rsidRPr="005A0682">
              <w:rPr>
                <w:color w:val="000000" w:themeColor="text1"/>
                <w:sz w:val="20"/>
                <w:szCs w:val="20"/>
                <w:lang w:eastAsia="es-MX"/>
              </w:rPr>
              <w:t xml:space="preserve">$ </w:t>
            </w:r>
          </w:p>
        </w:tc>
      </w:tr>
    </w:tbl>
    <w:p w14:paraId="05BE0E3A" w14:textId="77777777" w:rsidR="001A3753" w:rsidRPr="005A0682" w:rsidRDefault="001A3753" w:rsidP="005A0682">
      <w:pPr>
        <w:shd w:val="clear" w:color="auto" w:fill="FFFFFF"/>
        <w:spacing w:after="135"/>
        <w:jc w:val="both"/>
        <w:rPr>
          <w:rFonts w:eastAsia="Arial" w:cstheme="minorHAnsi"/>
          <w:bCs/>
          <w:sz w:val="20"/>
          <w:szCs w:val="20"/>
        </w:rPr>
      </w:pPr>
      <w:r w:rsidRPr="005A0682">
        <w:rPr>
          <w:rFonts w:eastAsia="Arial" w:cstheme="minorHAnsi"/>
          <w:bCs/>
          <w:sz w:val="20"/>
          <w:szCs w:val="20"/>
        </w:rPr>
        <w:t xml:space="preserve"> </w:t>
      </w:r>
    </w:p>
    <w:p w14:paraId="673467A9" w14:textId="77777777" w:rsidR="001A3753" w:rsidRPr="005A0682" w:rsidRDefault="001A3753" w:rsidP="005A0682">
      <w:pPr>
        <w:shd w:val="clear" w:color="auto" w:fill="FFFFFF"/>
        <w:spacing w:after="135"/>
        <w:jc w:val="both"/>
        <w:rPr>
          <w:rFonts w:eastAsia="Arial" w:cstheme="minorHAnsi"/>
          <w:b/>
          <w:bCs/>
          <w:sz w:val="20"/>
          <w:szCs w:val="20"/>
          <w:u w:val="single"/>
        </w:rPr>
      </w:pPr>
      <w:r w:rsidRPr="005A0682">
        <w:rPr>
          <w:rFonts w:eastAsia="Arial" w:cstheme="minorHAnsi"/>
          <w:b/>
          <w:bCs/>
          <w:sz w:val="20"/>
          <w:szCs w:val="20"/>
          <w:u w:val="single"/>
        </w:rPr>
        <w:t>FORMA DE PAGO DEL SERVICIO</w:t>
      </w:r>
    </w:p>
    <w:p w14:paraId="39A5E459" w14:textId="77777777" w:rsidR="001A3753" w:rsidRPr="005A0682" w:rsidRDefault="001A3753" w:rsidP="005A0682">
      <w:pPr>
        <w:pStyle w:val="paragraph0"/>
        <w:shd w:val="clear" w:color="auto" w:fill="FFFFFF" w:themeFill="background1"/>
        <w:spacing w:before="0" w:beforeAutospacing="0" w:after="0" w:afterAutospacing="0"/>
        <w:jc w:val="both"/>
        <w:textAlignment w:val="baseline"/>
        <w:rPr>
          <w:rFonts w:asciiTheme="minorHAnsi" w:hAnsiTheme="minorHAnsi" w:cstheme="minorBidi"/>
          <w:color w:val="000000" w:themeColor="text1"/>
          <w:sz w:val="20"/>
          <w:szCs w:val="20"/>
        </w:rPr>
      </w:pPr>
      <w:r w:rsidRPr="005A0682">
        <w:rPr>
          <w:rStyle w:val="normaltextrun"/>
          <w:rFonts w:asciiTheme="minorHAnsi" w:hAnsiTheme="minorHAnsi" w:cstheme="minorBidi"/>
          <w:color w:val="000000" w:themeColor="text1"/>
          <w:sz w:val="20"/>
          <w:szCs w:val="20"/>
          <w:lang w:val="es-ES"/>
        </w:rPr>
        <w:t xml:space="preserve">El pago del servicio correspondiente se realizará por los días calendario devengados del mes de febrero y 10 exhibiciones mensuales iguales; para ello, el prestador del servicio deberá presentar los entregables establecidos por los 10 meses de servicio prestado en su totalidad, así como su factura con los datos fiscales de la </w:t>
      </w:r>
      <w:proofErr w:type="spellStart"/>
      <w:r w:rsidRPr="005A0682">
        <w:rPr>
          <w:rStyle w:val="normaltextrun"/>
          <w:rFonts w:asciiTheme="minorHAnsi" w:hAnsiTheme="minorHAnsi" w:cstheme="minorBidi"/>
          <w:color w:val="000000" w:themeColor="text1"/>
          <w:sz w:val="20"/>
          <w:szCs w:val="20"/>
          <w:lang w:val="es-ES"/>
        </w:rPr>
        <w:t>Cofece</w:t>
      </w:r>
      <w:proofErr w:type="spellEnd"/>
      <w:r w:rsidRPr="005A0682">
        <w:rPr>
          <w:rStyle w:val="normaltextrun"/>
          <w:rFonts w:asciiTheme="minorHAnsi" w:hAnsiTheme="minorHAnsi" w:cstheme="minorBidi"/>
          <w:color w:val="000000" w:themeColor="text1"/>
          <w:sz w:val="20"/>
          <w:szCs w:val="20"/>
          <w:lang w:val="es-ES"/>
        </w:rPr>
        <w:t>.  </w:t>
      </w:r>
      <w:r w:rsidRPr="005A0682">
        <w:rPr>
          <w:rStyle w:val="eop"/>
          <w:rFonts w:asciiTheme="minorHAnsi" w:hAnsiTheme="minorHAnsi" w:cstheme="minorBidi"/>
          <w:color w:val="000000" w:themeColor="text1"/>
          <w:sz w:val="20"/>
          <w:szCs w:val="20"/>
        </w:rPr>
        <w:t> </w:t>
      </w:r>
    </w:p>
    <w:p w14:paraId="2C360D3D" w14:textId="77777777" w:rsidR="001A3753" w:rsidRPr="005A0682" w:rsidRDefault="001A3753" w:rsidP="005A0682">
      <w:pPr>
        <w:pStyle w:val="paragraph0"/>
        <w:shd w:val="clear" w:color="auto" w:fill="FFFFFF"/>
        <w:spacing w:before="0" w:beforeAutospacing="0" w:after="0" w:afterAutospacing="0"/>
        <w:jc w:val="both"/>
        <w:textAlignment w:val="baseline"/>
        <w:rPr>
          <w:rFonts w:asciiTheme="minorHAnsi" w:hAnsiTheme="minorHAnsi" w:cstheme="minorHAnsi"/>
          <w:sz w:val="20"/>
          <w:szCs w:val="20"/>
        </w:rPr>
      </w:pPr>
      <w:r w:rsidRPr="005A0682">
        <w:rPr>
          <w:rStyle w:val="eop"/>
          <w:rFonts w:asciiTheme="minorHAnsi" w:hAnsiTheme="minorHAnsi" w:cstheme="minorHAnsi"/>
          <w:sz w:val="20"/>
          <w:szCs w:val="20"/>
        </w:rPr>
        <w:t> </w:t>
      </w:r>
    </w:p>
    <w:p w14:paraId="30A6AE02" w14:textId="77777777" w:rsidR="001A3753" w:rsidRPr="005A0682" w:rsidRDefault="001A3753" w:rsidP="005A0682">
      <w:pPr>
        <w:pStyle w:val="paragraph0"/>
        <w:shd w:val="clear" w:color="auto" w:fill="FFFFFF"/>
        <w:spacing w:before="0" w:beforeAutospacing="0" w:after="0" w:afterAutospacing="0"/>
        <w:jc w:val="both"/>
        <w:textAlignment w:val="baseline"/>
        <w:rPr>
          <w:rStyle w:val="eop"/>
          <w:rFonts w:asciiTheme="minorHAnsi" w:hAnsiTheme="minorHAnsi" w:cstheme="minorHAnsi"/>
          <w:sz w:val="20"/>
          <w:szCs w:val="20"/>
        </w:rPr>
      </w:pPr>
      <w:r w:rsidRPr="005A0682">
        <w:rPr>
          <w:rStyle w:val="normaltextrun"/>
          <w:rFonts w:asciiTheme="minorHAnsi" w:hAnsiTheme="minorHAnsi" w:cstheme="minorHAnsi"/>
          <w:sz w:val="20"/>
          <w:szCs w:val="20"/>
          <w:lang w:val="es-ES"/>
        </w:rPr>
        <w:t xml:space="preserve">El proceso se alineará de conformidad con el artículo 87 de las Políticas Generales en Materia de Adquisiciones, Arrendamientos y Servicios de la </w:t>
      </w:r>
      <w:proofErr w:type="spellStart"/>
      <w:r w:rsidRPr="005A0682">
        <w:rPr>
          <w:rStyle w:val="normaltextrun"/>
          <w:rFonts w:asciiTheme="minorHAnsi" w:hAnsiTheme="minorHAnsi" w:cstheme="minorHAnsi"/>
          <w:sz w:val="20"/>
          <w:szCs w:val="20"/>
          <w:lang w:val="es-ES"/>
        </w:rPr>
        <w:t>Cofece</w:t>
      </w:r>
      <w:proofErr w:type="spellEnd"/>
      <w:r w:rsidRPr="005A0682">
        <w:rPr>
          <w:rStyle w:val="normaltextrun"/>
          <w:rFonts w:asciiTheme="minorHAnsi" w:hAnsiTheme="minorHAnsi" w:cstheme="minorHAnsi"/>
          <w:sz w:val="20"/>
          <w:szCs w:val="20"/>
          <w:lang w:val="es-ES"/>
        </w:rPr>
        <w:t xml:space="preserve"> (Políticas Generales), la </w:t>
      </w:r>
      <w:proofErr w:type="spellStart"/>
      <w:r w:rsidRPr="005A0682">
        <w:rPr>
          <w:rStyle w:val="normaltextrun"/>
          <w:rFonts w:asciiTheme="minorHAnsi" w:hAnsiTheme="minorHAnsi" w:cstheme="minorHAnsi"/>
          <w:sz w:val="20"/>
          <w:szCs w:val="20"/>
          <w:lang w:val="es-ES"/>
        </w:rPr>
        <w:t>Cofece</w:t>
      </w:r>
      <w:proofErr w:type="spellEnd"/>
      <w:r w:rsidRPr="005A0682">
        <w:rPr>
          <w:rStyle w:val="normaltextrun"/>
          <w:rFonts w:asciiTheme="minorHAnsi" w:hAnsiTheme="minorHAnsi" w:cstheme="minorHAnsi"/>
          <w:sz w:val="20"/>
          <w:szCs w:val="20"/>
          <w:lang w:val="es-ES"/>
        </w:rPr>
        <w:t xml:space="preserve"> deberá cubrir el pago establecido en el presente, en un plazo máximo de 20 días naturales contados a partir de la entrega del Comprobante Fiscal, previa presentación y validación del servicio por parte del Área Requirente y Administrador del Contrato. En caso de que la(s) factura(s) entregada(s) por el prestador del servicio para su pago presente(n) errores o deficiencias, el Área Requirente dentro de los 3 días hábiles siguientes al de su recepción, indicará por escrito al prestador del servicio las deficiencias que deberá corregir. El período que transcurre a partir de la entrega del citado escrito y hasta que el prestador del servicio presente las correcciones no se computarán para efectos del pago.  </w:t>
      </w:r>
      <w:r w:rsidRPr="005A0682">
        <w:rPr>
          <w:rStyle w:val="eop"/>
          <w:rFonts w:asciiTheme="minorHAnsi" w:hAnsiTheme="minorHAnsi" w:cstheme="minorHAnsi"/>
          <w:sz w:val="20"/>
          <w:szCs w:val="20"/>
        </w:rPr>
        <w:t> </w:t>
      </w:r>
    </w:p>
    <w:p w14:paraId="056E5C32" w14:textId="77777777" w:rsidR="001A3753" w:rsidRPr="005A0682" w:rsidRDefault="001A3753" w:rsidP="005A0682">
      <w:pPr>
        <w:pStyle w:val="paragraph0"/>
        <w:shd w:val="clear" w:color="auto" w:fill="FFFFFF"/>
        <w:spacing w:before="0" w:beforeAutospacing="0" w:after="0" w:afterAutospacing="0"/>
        <w:jc w:val="both"/>
        <w:textAlignment w:val="baseline"/>
        <w:rPr>
          <w:rStyle w:val="eop"/>
          <w:rFonts w:asciiTheme="minorHAnsi" w:hAnsiTheme="minorHAnsi" w:cstheme="minorHAnsi"/>
          <w:sz w:val="20"/>
          <w:szCs w:val="20"/>
        </w:rPr>
      </w:pPr>
    </w:p>
    <w:p w14:paraId="75D398FE" w14:textId="77777777" w:rsidR="001A3753" w:rsidRPr="005A0682" w:rsidRDefault="001A3753" w:rsidP="005A0682">
      <w:pPr>
        <w:pStyle w:val="paragraph0"/>
        <w:shd w:val="clear" w:color="auto" w:fill="FFFFFF"/>
        <w:spacing w:before="0" w:beforeAutospacing="0" w:after="0" w:afterAutospacing="0"/>
        <w:jc w:val="both"/>
        <w:textAlignment w:val="baseline"/>
        <w:rPr>
          <w:rFonts w:asciiTheme="minorHAnsi" w:hAnsiTheme="minorHAnsi" w:cstheme="minorHAnsi"/>
          <w:sz w:val="20"/>
          <w:szCs w:val="20"/>
        </w:rPr>
      </w:pPr>
      <w:r w:rsidRPr="005A0682">
        <w:rPr>
          <w:rStyle w:val="normaltextrun"/>
          <w:rFonts w:asciiTheme="minorHAnsi" w:hAnsiTheme="minorHAnsi" w:cstheme="minorHAnsi"/>
          <w:color w:val="000000"/>
          <w:sz w:val="20"/>
          <w:szCs w:val="20"/>
          <w:shd w:val="clear" w:color="auto" w:fill="FFFFFF"/>
        </w:rPr>
        <w:t>El pago de diciembre estará sujeto a las disposiciones de cierre que emita la Dirección General de Administración (</w:t>
      </w:r>
      <w:proofErr w:type="spellStart"/>
      <w:r w:rsidRPr="005A0682">
        <w:rPr>
          <w:rStyle w:val="normaltextrun"/>
          <w:rFonts w:asciiTheme="minorHAnsi" w:hAnsiTheme="minorHAnsi" w:cstheme="minorHAnsi"/>
          <w:color w:val="000000"/>
          <w:sz w:val="20"/>
          <w:szCs w:val="20"/>
          <w:shd w:val="clear" w:color="auto" w:fill="FFFFFF"/>
        </w:rPr>
        <w:t>DGA</w:t>
      </w:r>
      <w:proofErr w:type="spellEnd"/>
      <w:r w:rsidRPr="005A0682">
        <w:rPr>
          <w:rStyle w:val="normaltextrun"/>
          <w:rFonts w:asciiTheme="minorHAnsi" w:hAnsiTheme="minorHAnsi" w:cstheme="minorHAnsi"/>
          <w:color w:val="000000"/>
          <w:sz w:val="20"/>
          <w:szCs w:val="20"/>
          <w:shd w:val="clear" w:color="auto" w:fill="FFFFFF"/>
        </w:rPr>
        <w:t>) para el cierre presupuestal del ejercicio 2024.</w:t>
      </w:r>
      <w:r w:rsidRPr="005A0682">
        <w:rPr>
          <w:rStyle w:val="eop"/>
          <w:rFonts w:asciiTheme="minorHAnsi" w:hAnsiTheme="minorHAnsi" w:cstheme="minorHAnsi"/>
          <w:color w:val="000000"/>
          <w:sz w:val="20"/>
          <w:szCs w:val="20"/>
          <w:shd w:val="clear" w:color="auto" w:fill="FFFFFF"/>
        </w:rPr>
        <w:t> </w:t>
      </w:r>
    </w:p>
    <w:p w14:paraId="51A13644" w14:textId="77777777" w:rsidR="001A3753" w:rsidRPr="005A0682" w:rsidRDefault="001A3753" w:rsidP="005A0682">
      <w:pPr>
        <w:jc w:val="both"/>
        <w:rPr>
          <w:rFonts w:eastAsia="Arial" w:cstheme="minorHAnsi"/>
          <w:b/>
          <w:sz w:val="20"/>
          <w:szCs w:val="20"/>
          <w:u w:val="single"/>
        </w:rPr>
      </w:pPr>
    </w:p>
    <w:p w14:paraId="74D62320" w14:textId="77777777" w:rsidR="005A0682" w:rsidRDefault="005A0682" w:rsidP="005A0682">
      <w:pPr>
        <w:jc w:val="both"/>
        <w:rPr>
          <w:rFonts w:eastAsia="Arial" w:cstheme="minorHAnsi"/>
          <w:b/>
          <w:bCs/>
          <w:sz w:val="20"/>
          <w:szCs w:val="20"/>
          <w:u w:val="single"/>
        </w:rPr>
      </w:pPr>
    </w:p>
    <w:p w14:paraId="30ABC16B" w14:textId="77777777" w:rsidR="001A3753" w:rsidRPr="005A0682" w:rsidRDefault="001A3753" w:rsidP="005A0682">
      <w:pPr>
        <w:jc w:val="both"/>
        <w:rPr>
          <w:rFonts w:eastAsia="Arial" w:cstheme="minorHAnsi"/>
          <w:sz w:val="20"/>
          <w:szCs w:val="20"/>
        </w:rPr>
      </w:pPr>
      <w:r w:rsidRPr="005A0682">
        <w:rPr>
          <w:rFonts w:eastAsia="Arial" w:cstheme="minorHAnsi"/>
          <w:b/>
          <w:bCs/>
          <w:sz w:val="20"/>
          <w:szCs w:val="20"/>
          <w:u w:val="single"/>
        </w:rPr>
        <w:t>PENAS CONVENCIONALES</w:t>
      </w:r>
    </w:p>
    <w:p w14:paraId="4828033B" w14:textId="77777777" w:rsidR="001A3753" w:rsidRPr="005A0682" w:rsidRDefault="001A3753" w:rsidP="005A0682">
      <w:pPr>
        <w:shd w:val="clear" w:color="auto" w:fill="FFFFFF"/>
        <w:spacing w:after="135"/>
        <w:jc w:val="both"/>
        <w:rPr>
          <w:rFonts w:eastAsia="Arial" w:cstheme="minorHAnsi"/>
          <w:sz w:val="20"/>
          <w:szCs w:val="20"/>
        </w:rPr>
      </w:pPr>
      <w:r w:rsidRPr="005A0682">
        <w:rPr>
          <w:rFonts w:eastAsia="Calibri" w:cstheme="minorHAnsi"/>
          <w:sz w:val="20"/>
          <w:szCs w:val="20"/>
        </w:rPr>
        <w:t>En caso de que los entregables, se proporcionen posterior a los tiempos establecidos en el presente anexo, se penalizará con el 2 % del pago mensual por cada entregable incumplido sin considerar el IVA</w:t>
      </w:r>
      <w:r w:rsidRPr="005A0682">
        <w:rPr>
          <w:rFonts w:eastAsia="Arial" w:cstheme="minorHAnsi"/>
          <w:sz w:val="20"/>
          <w:szCs w:val="20"/>
        </w:rPr>
        <w:t>.</w:t>
      </w:r>
    </w:p>
    <w:p w14:paraId="4210D4B6" w14:textId="77777777" w:rsidR="005A0682" w:rsidRDefault="005A0682" w:rsidP="005A0682">
      <w:pPr>
        <w:shd w:val="clear" w:color="auto" w:fill="FFFFFF" w:themeFill="background1"/>
        <w:spacing w:after="135"/>
        <w:jc w:val="both"/>
        <w:rPr>
          <w:rFonts w:eastAsia="Arial"/>
          <w:b/>
          <w:sz w:val="20"/>
          <w:szCs w:val="20"/>
          <w:u w:val="single"/>
        </w:rPr>
      </w:pPr>
    </w:p>
    <w:p w14:paraId="1ABD21A3" w14:textId="77777777" w:rsidR="001A3753" w:rsidRPr="005A0682" w:rsidRDefault="001A3753" w:rsidP="005A0682">
      <w:pPr>
        <w:shd w:val="clear" w:color="auto" w:fill="FFFFFF" w:themeFill="background1"/>
        <w:spacing w:after="135"/>
        <w:jc w:val="both"/>
        <w:rPr>
          <w:rFonts w:eastAsia="Arial"/>
          <w:b/>
          <w:sz w:val="20"/>
          <w:szCs w:val="20"/>
          <w:u w:val="single"/>
        </w:rPr>
      </w:pPr>
      <w:r w:rsidRPr="005A0682">
        <w:rPr>
          <w:rFonts w:eastAsia="Arial"/>
          <w:b/>
          <w:sz w:val="20"/>
          <w:szCs w:val="20"/>
          <w:u w:val="single"/>
        </w:rPr>
        <w:t>CRITERIOS DE EVALUACIÓN</w:t>
      </w:r>
    </w:p>
    <w:p w14:paraId="64C023AF" w14:textId="77777777" w:rsidR="001A3753" w:rsidRPr="005A0682" w:rsidRDefault="001A3753" w:rsidP="005A0682">
      <w:pPr>
        <w:shd w:val="clear" w:color="auto" w:fill="FFFFFF" w:themeFill="background1"/>
        <w:spacing w:after="135"/>
        <w:jc w:val="both"/>
        <w:rPr>
          <w:rFonts w:eastAsia="Arial" w:cstheme="minorHAnsi"/>
          <w:sz w:val="20"/>
          <w:szCs w:val="20"/>
        </w:rPr>
      </w:pPr>
      <w:r w:rsidRPr="005A0682">
        <w:rPr>
          <w:rFonts w:eastAsia="Arial"/>
          <w:sz w:val="20"/>
          <w:szCs w:val="20"/>
        </w:rPr>
        <w:t>La forma de evaluación será puntos o porcentajes, ver anexo A.</w:t>
      </w:r>
    </w:p>
    <w:p w14:paraId="3A25D6A1" w14:textId="77777777" w:rsidR="001A3753" w:rsidRPr="005A0682" w:rsidRDefault="001A3753" w:rsidP="005A0682">
      <w:pPr>
        <w:shd w:val="clear" w:color="auto" w:fill="FFFFFF"/>
        <w:spacing w:after="135"/>
        <w:jc w:val="both"/>
        <w:rPr>
          <w:rFonts w:eastAsia="Arial" w:cstheme="minorHAnsi"/>
          <w:b/>
          <w:sz w:val="20"/>
          <w:szCs w:val="20"/>
          <w:u w:val="single"/>
        </w:rPr>
      </w:pPr>
    </w:p>
    <w:p w14:paraId="58A7A119" w14:textId="77777777" w:rsidR="001A3753" w:rsidRPr="005A0682" w:rsidRDefault="001A3753" w:rsidP="005A0682">
      <w:pPr>
        <w:shd w:val="clear" w:color="auto" w:fill="FFFFFF"/>
        <w:spacing w:after="135"/>
        <w:jc w:val="both"/>
        <w:rPr>
          <w:rFonts w:eastAsia="Arial" w:cstheme="minorHAnsi"/>
          <w:b/>
          <w:bCs/>
          <w:sz w:val="20"/>
          <w:szCs w:val="20"/>
          <w:u w:val="single"/>
        </w:rPr>
      </w:pPr>
      <w:r w:rsidRPr="005A0682">
        <w:rPr>
          <w:rFonts w:eastAsia="Arial" w:cstheme="minorHAnsi"/>
          <w:b/>
          <w:bCs/>
          <w:sz w:val="20"/>
          <w:szCs w:val="20"/>
          <w:u w:val="single"/>
        </w:rPr>
        <w:t>GARANTÍA DE CUMPLIMIENTO</w:t>
      </w:r>
    </w:p>
    <w:p w14:paraId="31DC2848" w14:textId="77777777" w:rsidR="001A3753" w:rsidRPr="005A0682" w:rsidRDefault="001A3753" w:rsidP="005A0682">
      <w:pPr>
        <w:jc w:val="both"/>
        <w:rPr>
          <w:rFonts w:cstheme="minorHAnsi"/>
          <w:sz w:val="20"/>
          <w:szCs w:val="20"/>
        </w:rPr>
      </w:pPr>
      <w:r w:rsidRPr="005A0682">
        <w:rPr>
          <w:rFonts w:cstheme="minorHAnsi"/>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5A0682">
        <w:rPr>
          <w:rFonts w:cstheme="minorHAnsi"/>
          <w:sz w:val="20"/>
          <w:szCs w:val="20"/>
        </w:rPr>
        <w:t>By</w:t>
      </w:r>
      <w:proofErr w:type="spellEnd"/>
      <w:r w:rsidRPr="005A0682">
        <w:rPr>
          <w:rFonts w:cstheme="minorHAnsi"/>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w:t>
      </w:r>
      <w:r w:rsidRPr="005A0682">
        <w:rPr>
          <w:rFonts w:cstheme="minorHAnsi"/>
          <w:sz w:val="20"/>
          <w:szCs w:val="20"/>
        </w:rPr>
        <w:lastRenderedPageBreak/>
        <w:t xml:space="preserve">posteriores a la firma del contrato y deberá formar parte integrante del mismo, salvo que la entrega del servicio o bien, se efectúe dentro del citado plazo.  </w:t>
      </w:r>
    </w:p>
    <w:p w14:paraId="660210B8" w14:textId="77777777" w:rsidR="001A3753" w:rsidRPr="005A0682" w:rsidRDefault="001A3753" w:rsidP="005A0682">
      <w:pPr>
        <w:jc w:val="both"/>
        <w:rPr>
          <w:sz w:val="20"/>
          <w:szCs w:val="20"/>
        </w:rPr>
      </w:pPr>
      <w:r w:rsidRPr="005A0682">
        <w:rPr>
          <w:sz w:val="20"/>
          <w:szCs w:val="20"/>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78485661" w14:textId="77777777" w:rsidR="001A3753" w:rsidRPr="005A0682" w:rsidRDefault="001A3753" w:rsidP="005A0682">
      <w:pPr>
        <w:pStyle w:val="Sinespaciado"/>
        <w:jc w:val="both"/>
        <w:rPr>
          <w:rFonts w:cstheme="minorHAnsi"/>
          <w:sz w:val="20"/>
          <w:szCs w:val="20"/>
        </w:rPr>
      </w:pPr>
      <w:r w:rsidRPr="005A0682">
        <w:rPr>
          <w:rFonts w:cstheme="minorHAnsi"/>
          <w:sz w:val="20"/>
          <w:szCs w:val="20"/>
        </w:rPr>
        <w:t>La Dirección General de Administración (</w:t>
      </w:r>
      <w:proofErr w:type="spellStart"/>
      <w:r w:rsidRPr="005A0682">
        <w:rPr>
          <w:rFonts w:cstheme="minorHAnsi"/>
          <w:sz w:val="20"/>
          <w:szCs w:val="20"/>
        </w:rPr>
        <w:t>DGA</w:t>
      </w:r>
      <w:proofErr w:type="spellEnd"/>
      <w:r w:rsidRPr="005A0682">
        <w:rPr>
          <w:rFonts w:cstheme="minorHAnsi"/>
          <w:sz w:val="20"/>
          <w:szCs w:val="20"/>
        </w:rPr>
        <w:t xml:space="preserve">), previa verificación por escrito con el Área Requirente dará al licitante adjudicado su autorización por escrito para que proceda a recuperar y en su caso liberar la póliza de la fianza o garantía correspondiente, de conformidad con lo señalado en el texto de </w:t>
      </w:r>
      <w:proofErr w:type="gramStart"/>
      <w:r w:rsidRPr="005A0682">
        <w:rPr>
          <w:rFonts w:cstheme="minorHAnsi"/>
          <w:sz w:val="20"/>
          <w:szCs w:val="20"/>
        </w:rPr>
        <w:t>la misma</w:t>
      </w:r>
      <w:proofErr w:type="gramEnd"/>
      <w:r w:rsidRPr="005A0682">
        <w:rPr>
          <w:rFonts w:cstheme="minorHAnsi"/>
          <w:sz w:val="20"/>
          <w:szCs w:val="20"/>
        </w:rPr>
        <w:t xml:space="preserve">; siempre y cuando este acredite haber cumplido con la condición pactada en dicho contrato y a entera satisfacción de la </w:t>
      </w:r>
      <w:proofErr w:type="spellStart"/>
      <w:r w:rsidRPr="005A0682">
        <w:rPr>
          <w:rFonts w:cstheme="minorHAnsi"/>
          <w:sz w:val="20"/>
          <w:szCs w:val="20"/>
        </w:rPr>
        <w:t>DGA</w:t>
      </w:r>
      <w:proofErr w:type="spellEnd"/>
      <w:r w:rsidRPr="005A0682">
        <w:rPr>
          <w:rFonts w:cstheme="minorHAnsi"/>
          <w:sz w:val="20"/>
          <w:szCs w:val="20"/>
        </w:rPr>
        <w:t>.</w:t>
      </w:r>
    </w:p>
    <w:p w14:paraId="068871B0" w14:textId="77777777" w:rsidR="001A3753" w:rsidRPr="005A0682" w:rsidRDefault="001A3753" w:rsidP="005A0682">
      <w:pPr>
        <w:rPr>
          <w:rFonts w:cstheme="minorHAnsi"/>
          <w:b/>
          <w:bCs/>
          <w:sz w:val="20"/>
          <w:szCs w:val="20"/>
        </w:rPr>
      </w:pPr>
    </w:p>
    <w:p w14:paraId="3B7E1C5E" w14:textId="77777777" w:rsidR="001A3753" w:rsidRPr="005A0682" w:rsidRDefault="001A3753" w:rsidP="005A0682">
      <w:pPr>
        <w:rPr>
          <w:rFonts w:cstheme="minorHAnsi"/>
          <w:b/>
          <w:bCs/>
          <w:sz w:val="20"/>
          <w:szCs w:val="20"/>
        </w:rPr>
      </w:pPr>
    </w:p>
    <w:p w14:paraId="70131B29" w14:textId="77777777" w:rsidR="001A3753" w:rsidRPr="005A0682" w:rsidRDefault="001A3753" w:rsidP="005A0682">
      <w:pPr>
        <w:rPr>
          <w:rFonts w:cstheme="minorHAnsi"/>
          <w:b/>
          <w:bCs/>
          <w:sz w:val="20"/>
          <w:szCs w:val="20"/>
        </w:rPr>
      </w:pPr>
    </w:p>
    <w:p w14:paraId="2805EC02" w14:textId="77777777" w:rsidR="001A3753" w:rsidRPr="005A0682" w:rsidRDefault="001A3753" w:rsidP="005A0682">
      <w:pPr>
        <w:rPr>
          <w:rFonts w:cstheme="minorHAnsi"/>
          <w:b/>
          <w:bCs/>
          <w:sz w:val="20"/>
          <w:szCs w:val="20"/>
        </w:rPr>
      </w:pPr>
    </w:p>
    <w:p w14:paraId="063BC2CD" w14:textId="77777777" w:rsidR="001A3753" w:rsidRPr="005A0682" w:rsidRDefault="001A3753" w:rsidP="005A0682">
      <w:pPr>
        <w:rPr>
          <w:rFonts w:cstheme="minorHAnsi"/>
          <w:b/>
          <w:bCs/>
          <w:sz w:val="20"/>
          <w:szCs w:val="20"/>
        </w:rPr>
      </w:pPr>
    </w:p>
    <w:p w14:paraId="3DACDD2F" w14:textId="77777777" w:rsidR="001A3753" w:rsidRPr="005A0682" w:rsidRDefault="001A3753" w:rsidP="005A0682">
      <w:pPr>
        <w:rPr>
          <w:rFonts w:cstheme="minorHAnsi"/>
          <w:b/>
          <w:bCs/>
          <w:sz w:val="20"/>
          <w:szCs w:val="20"/>
        </w:rPr>
      </w:pPr>
    </w:p>
    <w:p w14:paraId="2BAE1C15" w14:textId="77777777" w:rsidR="001A3753" w:rsidRPr="005A0682" w:rsidRDefault="001A3753" w:rsidP="005A0682">
      <w:pPr>
        <w:rPr>
          <w:rFonts w:cstheme="minorHAnsi"/>
          <w:b/>
          <w:bCs/>
          <w:sz w:val="20"/>
          <w:szCs w:val="20"/>
        </w:rPr>
      </w:pPr>
    </w:p>
    <w:p w14:paraId="51781A75" w14:textId="77777777" w:rsidR="001A3753" w:rsidRPr="005A0682" w:rsidRDefault="001A3753" w:rsidP="005A0682">
      <w:pPr>
        <w:rPr>
          <w:rFonts w:cstheme="minorHAnsi"/>
          <w:b/>
          <w:bCs/>
          <w:sz w:val="20"/>
          <w:szCs w:val="20"/>
        </w:rPr>
      </w:pPr>
    </w:p>
    <w:p w14:paraId="079BE9A0" w14:textId="77777777" w:rsidR="001A3753" w:rsidRPr="005A0682" w:rsidRDefault="001A3753" w:rsidP="005A0682">
      <w:pPr>
        <w:rPr>
          <w:rFonts w:cstheme="minorHAnsi"/>
          <w:b/>
          <w:bCs/>
          <w:sz w:val="20"/>
          <w:szCs w:val="20"/>
        </w:rPr>
      </w:pPr>
    </w:p>
    <w:p w14:paraId="035E60EB" w14:textId="77777777" w:rsidR="001A3753" w:rsidRPr="005A0682" w:rsidRDefault="001A3753" w:rsidP="005A0682">
      <w:pPr>
        <w:rPr>
          <w:rFonts w:cstheme="minorHAnsi"/>
          <w:b/>
          <w:bCs/>
          <w:sz w:val="20"/>
          <w:szCs w:val="20"/>
        </w:rPr>
      </w:pPr>
    </w:p>
    <w:p w14:paraId="56B8B6EA" w14:textId="77777777" w:rsidR="001A3753" w:rsidRPr="005A0682" w:rsidRDefault="001A3753" w:rsidP="005A0682">
      <w:pPr>
        <w:rPr>
          <w:rFonts w:cstheme="minorHAnsi"/>
          <w:b/>
          <w:bCs/>
          <w:sz w:val="20"/>
          <w:szCs w:val="20"/>
        </w:rPr>
      </w:pPr>
    </w:p>
    <w:p w14:paraId="074E1AE9" w14:textId="77777777" w:rsidR="001A3753" w:rsidRPr="005A0682" w:rsidRDefault="001A3753" w:rsidP="005A0682">
      <w:pPr>
        <w:rPr>
          <w:rFonts w:cstheme="minorHAnsi"/>
          <w:b/>
          <w:bCs/>
          <w:sz w:val="20"/>
          <w:szCs w:val="20"/>
        </w:rPr>
      </w:pPr>
    </w:p>
    <w:p w14:paraId="5A6AFF56" w14:textId="77777777" w:rsidR="001A3753" w:rsidRPr="005A0682" w:rsidRDefault="001A3753" w:rsidP="005A0682">
      <w:pPr>
        <w:rPr>
          <w:rFonts w:cstheme="minorHAnsi"/>
          <w:b/>
          <w:bCs/>
          <w:sz w:val="20"/>
          <w:szCs w:val="20"/>
        </w:rPr>
      </w:pPr>
    </w:p>
    <w:p w14:paraId="55D263E7" w14:textId="77777777" w:rsidR="001A3753" w:rsidRPr="005A0682" w:rsidRDefault="001A3753" w:rsidP="005A0682">
      <w:pPr>
        <w:rPr>
          <w:rFonts w:cstheme="minorHAnsi"/>
          <w:b/>
          <w:bCs/>
          <w:sz w:val="20"/>
          <w:szCs w:val="20"/>
        </w:rPr>
      </w:pPr>
    </w:p>
    <w:p w14:paraId="034F70B6" w14:textId="77777777" w:rsidR="001A3753" w:rsidRDefault="001A3753" w:rsidP="001A3753">
      <w:pPr>
        <w:rPr>
          <w:rFonts w:cstheme="minorHAnsi"/>
          <w:b/>
          <w:bCs/>
        </w:rPr>
      </w:pPr>
    </w:p>
    <w:p w14:paraId="19A396CA" w14:textId="77777777" w:rsidR="001A3753" w:rsidRDefault="001A3753" w:rsidP="001A3753">
      <w:pPr>
        <w:rPr>
          <w:rFonts w:cstheme="minorHAnsi"/>
          <w:b/>
          <w:bCs/>
        </w:rPr>
      </w:pPr>
    </w:p>
    <w:p w14:paraId="33DC7E5B" w14:textId="77777777" w:rsidR="001A3753" w:rsidRDefault="001A3753" w:rsidP="001A3753">
      <w:pPr>
        <w:rPr>
          <w:rFonts w:cstheme="minorHAnsi"/>
          <w:b/>
          <w:bCs/>
        </w:rPr>
      </w:pPr>
    </w:p>
    <w:p w14:paraId="5B07B61B" w14:textId="77777777" w:rsidR="005A0682" w:rsidRDefault="005A0682" w:rsidP="001A3753">
      <w:pPr>
        <w:rPr>
          <w:rFonts w:cstheme="minorHAnsi"/>
          <w:b/>
          <w:bCs/>
        </w:rPr>
      </w:pPr>
    </w:p>
    <w:p w14:paraId="680BB975" w14:textId="77777777" w:rsidR="005A0682" w:rsidRDefault="005A0682" w:rsidP="001A3753">
      <w:pPr>
        <w:rPr>
          <w:rFonts w:cstheme="minorHAnsi"/>
          <w:b/>
          <w:bCs/>
        </w:rPr>
      </w:pPr>
    </w:p>
    <w:p w14:paraId="5808962C" w14:textId="77777777" w:rsidR="005A0682" w:rsidRDefault="005A0682" w:rsidP="001A3753">
      <w:pPr>
        <w:rPr>
          <w:rFonts w:cstheme="minorHAnsi"/>
          <w:b/>
          <w:bCs/>
        </w:rPr>
      </w:pPr>
    </w:p>
    <w:p w14:paraId="370A9A75" w14:textId="77777777" w:rsidR="005A0682" w:rsidRDefault="005A0682" w:rsidP="001A3753">
      <w:pPr>
        <w:rPr>
          <w:rFonts w:cstheme="minorHAnsi"/>
          <w:b/>
          <w:bCs/>
        </w:rPr>
      </w:pPr>
    </w:p>
    <w:p w14:paraId="68F3C2CB" w14:textId="77777777" w:rsidR="005A0682" w:rsidRDefault="005A0682" w:rsidP="001A3753">
      <w:pPr>
        <w:rPr>
          <w:rFonts w:cstheme="minorHAnsi"/>
          <w:b/>
          <w:bCs/>
        </w:rPr>
      </w:pPr>
    </w:p>
    <w:p w14:paraId="054E85C9" w14:textId="77777777" w:rsidR="005A0682" w:rsidRDefault="005A0682" w:rsidP="001A3753">
      <w:pPr>
        <w:rPr>
          <w:rFonts w:cstheme="minorHAnsi"/>
          <w:b/>
          <w:bCs/>
        </w:rPr>
      </w:pPr>
    </w:p>
    <w:p w14:paraId="30786A6B" w14:textId="77777777" w:rsidR="005A0682" w:rsidRDefault="005A0682" w:rsidP="001A3753">
      <w:pPr>
        <w:rPr>
          <w:rFonts w:cstheme="minorHAnsi"/>
          <w:b/>
          <w:bCs/>
        </w:rPr>
      </w:pPr>
    </w:p>
    <w:p w14:paraId="44BB1CEF" w14:textId="77777777" w:rsidR="005A0682" w:rsidRDefault="005A0682" w:rsidP="001A3753">
      <w:pPr>
        <w:rPr>
          <w:rFonts w:cstheme="minorHAnsi"/>
          <w:b/>
          <w:bCs/>
        </w:rPr>
      </w:pPr>
    </w:p>
    <w:p w14:paraId="328B561B" w14:textId="77777777" w:rsidR="005A0682" w:rsidRDefault="005A0682" w:rsidP="001A3753">
      <w:pPr>
        <w:rPr>
          <w:rFonts w:cstheme="minorHAnsi"/>
          <w:b/>
          <w:bCs/>
        </w:rPr>
      </w:pPr>
    </w:p>
    <w:p w14:paraId="2762890D" w14:textId="77777777" w:rsidR="005A0682" w:rsidRDefault="005A0682" w:rsidP="001A3753">
      <w:pPr>
        <w:rPr>
          <w:rFonts w:cstheme="minorHAnsi"/>
          <w:b/>
          <w:bCs/>
        </w:rPr>
      </w:pPr>
    </w:p>
    <w:p w14:paraId="022AEB8F" w14:textId="77777777" w:rsidR="005A0682" w:rsidRDefault="005A0682" w:rsidP="001A3753">
      <w:pPr>
        <w:rPr>
          <w:rFonts w:cstheme="minorHAnsi"/>
          <w:b/>
          <w:bCs/>
        </w:rPr>
      </w:pPr>
    </w:p>
    <w:p w14:paraId="41E50CE4" w14:textId="77777777" w:rsidR="005A0682" w:rsidRDefault="005A0682" w:rsidP="001A3753">
      <w:pPr>
        <w:rPr>
          <w:rFonts w:cstheme="minorHAnsi"/>
          <w:b/>
          <w:bCs/>
        </w:rPr>
      </w:pPr>
    </w:p>
    <w:p w14:paraId="3EA54764" w14:textId="77777777" w:rsidR="005A0682" w:rsidRDefault="005A0682" w:rsidP="001A3753">
      <w:pPr>
        <w:rPr>
          <w:rFonts w:cstheme="minorHAnsi"/>
          <w:b/>
          <w:bCs/>
        </w:rPr>
      </w:pPr>
    </w:p>
    <w:p w14:paraId="43B96514" w14:textId="77777777" w:rsidR="005A0682" w:rsidRDefault="005A0682" w:rsidP="001A3753">
      <w:pPr>
        <w:rPr>
          <w:rFonts w:cstheme="minorHAnsi"/>
          <w:b/>
          <w:bCs/>
        </w:rPr>
      </w:pPr>
    </w:p>
    <w:p w14:paraId="30F361F0" w14:textId="77777777" w:rsidR="005A0682" w:rsidRDefault="005A0682" w:rsidP="001A3753">
      <w:pPr>
        <w:rPr>
          <w:rFonts w:cstheme="minorHAnsi"/>
          <w:b/>
          <w:bCs/>
        </w:rPr>
      </w:pPr>
    </w:p>
    <w:p w14:paraId="37AF1247" w14:textId="77777777" w:rsidR="005A0682" w:rsidRDefault="005A0682" w:rsidP="001A3753">
      <w:pPr>
        <w:rPr>
          <w:rFonts w:cstheme="minorHAnsi"/>
          <w:b/>
          <w:bCs/>
        </w:rPr>
      </w:pPr>
    </w:p>
    <w:p w14:paraId="5265ACC7" w14:textId="77777777" w:rsidR="005A0682" w:rsidRDefault="005A0682" w:rsidP="001A3753">
      <w:pPr>
        <w:rPr>
          <w:rFonts w:cstheme="minorHAnsi"/>
          <w:b/>
          <w:bCs/>
        </w:rPr>
      </w:pPr>
    </w:p>
    <w:p w14:paraId="66630114" w14:textId="77777777" w:rsidR="005A0682" w:rsidRDefault="005A0682" w:rsidP="001A3753">
      <w:pPr>
        <w:rPr>
          <w:rFonts w:cstheme="minorHAnsi"/>
          <w:b/>
          <w:bCs/>
        </w:rPr>
      </w:pPr>
    </w:p>
    <w:p w14:paraId="09C59ED5" w14:textId="77777777" w:rsidR="005A0682" w:rsidRDefault="005A0682" w:rsidP="001A3753">
      <w:pPr>
        <w:rPr>
          <w:rFonts w:cstheme="minorHAnsi"/>
          <w:b/>
          <w:bCs/>
        </w:rPr>
      </w:pPr>
    </w:p>
    <w:p w14:paraId="0B673119" w14:textId="77777777" w:rsidR="005A0682" w:rsidRDefault="005A0682" w:rsidP="001A3753">
      <w:pPr>
        <w:rPr>
          <w:rFonts w:cstheme="minorHAnsi"/>
          <w:b/>
          <w:bCs/>
        </w:rPr>
      </w:pPr>
    </w:p>
    <w:p w14:paraId="15F78312" w14:textId="77777777" w:rsidR="005A0682" w:rsidRDefault="005A0682" w:rsidP="001A3753">
      <w:pPr>
        <w:rPr>
          <w:rFonts w:cstheme="minorHAnsi"/>
          <w:b/>
          <w:bCs/>
        </w:rPr>
      </w:pPr>
    </w:p>
    <w:p w14:paraId="2CE831AA" w14:textId="77777777" w:rsidR="001A3753" w:rsidRDefault="001A3753" w:rsidP="001A3753">
      <w:pPr>
        <w:rPr>
          <w:rFonts w:cstheme="minorHAnsi"/>
          <w:b/>
          <w:bCs/>
        </w:rPr>
      </w:pPr>
    </w:p>
    <w:p w14:paraId="62C620F8" w14:textId="77777777" w:rsidR="001A3753" w:rsidRPr="005A0682" w:rsidRDefault="001A3753" w:rsidP="001A3753">
      <w:pPr>
        <w:rPr>
          <w:rFonts w:eastAsia="SimSun" w:cstheme="minorHAnsi"/>
          <w:b/>
          <w:bCs/>
          <w:sz w:val="20"/>
          <w:szCs w:val="20"/>
        </w:rPr>
      </w:pPr>
      <w:r w:rsidRPr="005A0682">
        <w:rPr>
          <w:rFonts w:cstheme="minorHAnsi"/>
          <w:b/>
          <w:bCs/>
          <w:sz w:val="20"/>
          <w:szCs w:val="20"/>
        </w:rPr>
        <w:lastRenderedPageBreak/>
        <w:t>Anexo A. Tabla de puntos y porcentajes</w:t>
      </w:r>
    </w:p>
    <w:p w14:paraId="6F5CA1BF" w14:textId="77777777" w:rsidR="002F4B6B" w:rsidRDefault="002F4B6B" w:rsidP="002F4B6B"/>
    <w:p w14:paraId="4105C672" w14:textId="159ADE9B" w:rsidR="009108E4" w:rsidRPr="002F4B6B" w:rsidRDefault="009108E4" w:rsidP="002F4B6B">
      <w:r w:rsidRPr="007F049D">
        <w:rPr>
          <w:noProof/>
          <w:sz w:val="20"/>
        </w:rPr>
        <w:drawing>
          <wp:anchor distT="0" distB="0" distL="114300" distR="114300" simplePos="0" relativeHeight="251658240" behindDoc="1" locked="0" layoutInCell="1" allowOverlap="1" wp14:anchorId="715A95F4" wp14:editId="7F5AB732">
            <wp:simplePos x="0" y="0"/>
            <wp:positionH relativeFrom="column">
              <wp:posOffset>-635</wp:posOffset>
            </wp:positionH>
            <wp:positionV relativeFrom="paragraph">
              <wp:posOffset>-323215</wp:posOffset>
            </wp:positionV>
            <wp:extent cx="5842000" cy="7986314"/>
            <wp:effectExtent l="0" t="0" r="6350" b="0"/>
            <wp:wrapNone/>
            <wp:docPr id="647831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000" cy="798631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108E4" w:rsidRPr="002F4B6B" w:rsidSect="00DC4BC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5FE3" w14:textId="77777777" w:rsidR="004A4860" w:rsidRDefault="004A4860">
      <w:r>
        <w:separator/>
      </w:r>
    </w:p>
  </w:endnote>
  <w:endnote w:type="continuationSeparator" w:id="0">
    <w:p w14:paraId="09697571" w14:textId="77777777" w:rsidR="004A4860" w:rsidRDefault="004A4860">
      <w:r>
        <w:continuationSeparator/>
      </w:r>
    </w:p>
  </w:endnote>
  <w:endnote w:type="continuationNotice" w:id="1">
    <w:p w14:paraId="65584120" w14:textId="77777777" w:rsidR="004A4860" w:rsidRDefault="004A4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314D" w14:textId="77777777" w:rsidR="004A4860" w:rsidRDefault="004A4860">
      <w:r>
        <w:separator/>
      </w:r>
    </w:p>
  </w:footnote>
  <w:footnote w:type="continuationSeparator" w:id="0">
    <w:p w14:paraId="5EC31A4B" w14:textId="77777777" w:rsidR="004A4860" w:rsidRDefault="004A4860">
      <w:r>
        <w:continuationSeparator/>
      </w:r>
    </w:p>
  </w:footnote>
  <w:footnote w:type="continuationNotice" w:id="1">
    <w:p w14:paraId="626D0B2E" w14:textId="77777777" w:rsidR="004A4860" w:rsidRDefault="004A4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B26B95"/>
    <w:multiLevelType w:val="hybridMultilevel"/>
    <w:tmpl w:val="AD4A925E"/>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196004F"/>
    <w:multiLevelType w:val="hybridMultilevel"/>
    <w:tmpl w:val="2682A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C99791D"/>
    <w:multiLevelType w:val="hybridMultilevel"/>
    <w:tmpl w:val="3198247C"/>
    <w:lvl w:ilvl="0" w:tplc="7E2E230A">
      <w:start w:val="1"/>
      <w:numFmt w:val="decimal"/>
      <w:lvlText w:val="%1."/>
      <w:lvlJc w:val="left"/>
      <w:pPr>
        <w:ind w:left="17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D56981"/>
    <w:multiLevelType w:val="hybridMultilevel"/>
    <w:tmpl w:val="C1EC1F36"/>
    <w:lvl w:ilvl="0" w:tplc="080A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196B4BED"/>
    <w:multiLevelType w:val="hybridMultilevel"/>
    <w:tmpl w:val="ED82538A"/>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7B62C6A"/>
    <w:multiLevelType w:val="hybridMultilevel"/>
    <w:tmpl w:val="78D61A56"/>
    <w:lvl w:ilvl="0" w:tplc="08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B07952"/>
    <w:multiLevelType w:val="hybridMultilevel"/>
    <w:tmpl w:val="67D4A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EF4283"/>
    <w:multiLevelType w:val="hybridMultilevel"/>
    <w:tmpl w:val="A558D1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335246"/>
    <w:multiLevelType w:val="hybridMultilevel"/>
    <w:tmpl w:val="99C20C26"/>
    <w:lvl w:ilvl="0" w:tplc="080A0019">
      <w:start w:val="1"/>
      <w:numFmt w:val="lowerLetter"/>
      <w:lvlText w:val="%1."/>
      <w:lvlJc w:val="left"/>
      <w:pPr>
        <w:ind w:left="2856" w:hanging="360"/>
      </w:p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32C531A"/>
    <w:multiLevelType w:val="hybridMultilevel"/>
    <w:tmpl w:val="82766B26"/>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5D4E89"/>
    <w:multiLevelType w:val="hybridMultilevel"/>
    <w:tmpl w:val="31A4EC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822270"/>
    <w:multiLevelType w:val="hybridMultilevel"/>
    <w:tmpl w:val="2DE63CA4"/>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40AD6302"/>
    <w:multiLevelType w:val="hybridMultilevel"/>
    <w:tmpl w:val="3C029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AB964C4"/>
    <w:multiLevelType w:val="hybridMultilevel"/>
    <w:tmpl w:val="42261F6C"/>
    <w:lvl w:ilvl="0" w:tplc="080A0001">
      <w:start w:val="1"/>
      <w:numFmt w:val="bullet"/>
      <w:lvlText w:val=""/>
      <w:lvlJc w:val="left"/>
      <w:pPr>
        <w:ind w:left="1069" w:hanging="360"/>
      </w:pPr>
      <w:rPr>
        <w:rFonts w:ascii="Symbol" w:hAnsi="Symbol"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51A47CA"/>
    <w:multiLevelType w:val="hybridMultilevel"/>
    <w:tmpl w:val="CCA8C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5" w15:restartNumberingAfterBreak="0">
    <w:nsid w:val="7F57716B"/>
    <w:multiLevelType w:val="hybridMultilevel"/>
    <w:tmpl w:val="D7A6AB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871774">
    <w:abstractNumId w:val="42"/>
  </w:num>
  <w:num w:numId="2" w16cid:durableId="207183378">
    <w:abstractNumId w:val="40"/>
  </w:num>
  <w:num w:numId="3" w16cid:durableId="670180367">
    <w:abstractNumId w:val="15"/>
  </w:num>
  <w:num w:numId="4" w16cid:durableId="300773970">
    <w:abstractNumId w:val="41"/>
  </w:num>
  <w:num w:numId="5" w16cid:durableId="200945658">
    <w:abstractNumId w:val="10"/>
  </w:num>
  <w:num w:numId="6" w16cid:durableId="1365641978">
    <w:abstractNumId w:val="18"/>
  </w:num>
  <w:num w:numId="7" w16cid:durableId="1522471561">
    <w:abstractNumId w:val="45"/>
  </w:num>
  <w:num w:numId="8" w16cid:durableId="860320636">
    <w:abstractNumId w:val="38"/>
  </w:num>
  <w:num w:numId="9" w16cid:durableId="666908561">
    <w:abstractNumId w:val="39"/>
  </w:num>
  <w:num w:numId="10" w16cid:durableId="1658417987">
    <w:abstractNumId w:val="2"/>
  </w:num>
  <w:num w:numId="11" w16cid:durableId="645352420">
    <w:abstractNumId w:val="35"/>
  </w:num>
  <w:num w:numId="12" w16cid:durableId="566886825">
    <w:abstractNumId w:val="53"/>
  </w:num>
  <w:num w:numId="13" w16cid:durableId="1598177036">
    <w:abstractNumId w:val="9"/>
  </w:num>
  <w:num w:numId="14" w16cid:durableId="1888182161">
    <w:abstractNumId w:val="26"/>
  </w:num>
  <w:num w:numId="15" w16cid:durableId="349062525">
    <w:abstractNumId w:val="32"/>
  </w:num>
  <w:num w:numId="16" w16cid:durableId="207955158">
    <w:abstractNumId w:val="24"/>
  </w:num>
  <w:num w:numId="17" w16cid:durableId="1780687065">
    <w:abstractNumId w:val="51"/>
  </w:num>
  <w:num w:numId="18" w16cid:durableId="1438791142">
    <w:abstractNumId w:val="33"/>
  </w:num>
  <w:num w:numId="19" w16cid:durableId="2057511962">
    <w:abstractNumId w:val="48"/>
  </w:num>
  <w:num w:numId="20" w16cid:durableId="759373672">
    <w:abstractNumId w:val="31"/>
  </w:num>
  <w:num w:numId="21" w16cid:durableId="2147355357">
    <w:abstractNumId w:val="34"/>
  </w:num>
  <w:num w:numId="22" w16cid:durableId="1928537842">
    <w:abstractNumId w:val="50"/>
  </w:num>
  <w:num w:numId="23" w16cid:durableId="1377854534">
    <w:abstractNumId w:val="44"/>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1"/>
  </w:num>
  <w:num w:numId="26" w16cid:durableId="403527985">
    <w:abstractNumId w:val="5"/>
  </w:num>
  <w:num w:numId="27" w16cid:durableId="138546947">
    <w:abstractNumId w:val="47"/>
  </w:num>
  <w:num w:numId="28" w16cid:durableId="326829030">
    <w:abstractNumId w:val="4"/>
  </w:num>
  <w:num w:numId="29" w16cid:durableId="1230578810">
    <w:abstractNumId w:val="0"/>
  </w:num>
  <w:num w:numId="30" w16cid:durableId="161627101">
    <w:abstractNumId w:val="49"/>
  </w:num>
  <w:num w:numId="31" w16cid:durableId="1170097571">
    <w:abstractNumId w:val="46"/>
  </w:num>
  <w:num w:numId="32" w16cid:durableId="893731995">
    <w:abstractNumId w:val="7"/>
  </w:num>
  <w:num w:numId="33" w16cid:durableId="665787173">
    <w:abstractNumId w:val="8"/>
  </w:num>
  <w:num w:numId="34" w16cid:durableId="369459122">
    <w:abstractNumId w:val="23"/>
  </w:num>
  <w:num w:numId="35" w16cid:durableId="690493415">
    <w:abstractNumId w:val="14"/>
  </w:num>
  <w:num w:numId="36" w16cid:durableId="536746806">
    <w:abstractNumId w:val="37"/>
  </w:num>
  <w:num w:numId="37" w16cid:durableId="417141793">
    <w:abstractNumId w:val="54"/>
  </w:num>
  <w:num w:numId="38" w16cid:durableId="1657101356">
    <w:abstractNumId w:val="13"/>
  </w:num>
  <w:num w:numId="39" w16cid:durableId="705300126">
    <w:abstractNumId w:val="27"/>
  </w:num>
  <w:num w:numId="40" w16cid:durableId="1069810103">
    <w:abstractNumId w:val="43"/>
  </w:num>
  <w:num w:numId="41" w16cid:durableId="1930002421">
    <w:abstractNumId w:val="29"/>
  </w:num>
  <w:num w:numId="42" w16cid:durableId="2069379573">
    <w:abstractNumId w:val="30"/>
  </w:num>
  <w:num w:numId="43" w16cid:durableId="1933469652">
    <w:abstractNumId w:val="28"/>
  </w:num>
  <w:num w:numId="44" w16cid:durableId="747386923">
    <w:abstractNumId w:val="12"/>
  </w:num>
  <w:num w:numId="45" w16cid:durableId="17974848">
    <w:abstractNumId w:val="36"/>
  </w:num>
  <w:num w:numId="46" w16cid:durableId="1260748155">
    <w:abstractNumId w:val="20"/>
  </w:num>
  <w:num w:numId="47" w16cid:durableId="1182548160">
    <w:abstractNumId w:val="19"/>
  </w:num>
  <w:num w:numId="48" w16cid:durableId="1012343215">
    <w:abstractNumId w:val="55"/>
  </w:num>
  <w:num w:numId="49" w16cid:durableId="627508975">
    <w:abstractNumId w:val="16"/>
  </w:num>
  <w:num w:numId="50" w16cid:durableId="1916158999">
    <w:abstractNumId w:val="1"/>
  </w:num>
  <w:num w:numId="51" w16cid:durableId="87315556">
    <w:abstractNumId w:val="22"/>
  </w:num>
  <w:num w:numId="52" w16cid:durableId="1595354631">
    <w:abstractNumId w:val="52"/>
  </w:num>
  <w:num w:numId="53" w16cid:durableId="165436745">
    <w:abstractNumId w:val="3"/>
  </w:num>
  <w:num w:numId="54" w16cid:durableId="1447892084">
    <w:abstractNumId w:val="11"/>
  </w:num>
  <w:num w:numId="55" w16cid:durableId="1759863280">
    <w:abstractNumId w:val="6"/>
  </w:num>
  <w:num w:numId="56" w16cid:durableId="32297876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3BDF"/>
    <w:rsid w:val="000757DD"/>
    <w:rsid w:val="00076577"/>
    <w:rsid w:val="0007674C"/>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0180"/>
    <w:rsid w:val="000B2C27"/>
    <w:rsid w:val="000B6BC8"/>
    <w:rsid w:val="000B6BDF"/>
    <w:rsid w:val="000B6CF9"/>
    <w:rsid w:val="000B7EA7"/>
    <w:rsid w:val="000C073E"/>
    <w:rsid w:val="000C0E39"/>
    <w:rsid w:val="000C0FC9"/>
    <w:rsid w:val="000C3C62"/>
    <w:rsid w:val="000C3FE3"/>
    <w:rsid w:val="000C60CF"/>
    <w:rsid w:val="000C6273"/>
    <w:rsid w:val="000D2CA2"/>
    <w:rsid w:val="000D6359"/>
    <w:rsid w:val="000D66C1"/>
    <w:rsid w:val="000D6F92"/>
    <w:rsid w:val="000E3159"/>
    <w:rsid w:val="000E3CB5"/>
    <w:rsid w:val="000E584E"/>
    <w:rsid w:val="000F74AC"/>
    <w:rsid w:val="00100C52"/>
    <w:rsid w:val="00104CA5"/>
    <w:rsid w:val="00106766"/>
    <w:rsid w:val="001070ED"/>
    <w:rsid w:val="0011474C"/>
    <w:rsid w:val="00114F7E"/>
    <w:rsid w:val="00120F19"/>
    <w:rsid w:val="00121EBB"/>
    <w:rsid w:val="00122389"/>
    <w:rsid w:val="00122B7A"/>
    <w:rsid w:val="00122C92"/>
    <w:rsid w:val="00125113"/>
    <w:rsid w:val="00127865"/>
    <w:rsid w:val="001303D8"/>
    <w:rsid w:val="00131193"/>
    <w:rsid w:val="0013628C"/>
    <w:rsid w:val="00142317"/>
    <w:rsid w:val="00142B60"/>
    <w:rsid w:val="00144A50"/>
    <w:rsid w:val="0014642D"/>
    <w:rsid w:val="00150519"/>
    <w:rsid w:val="00151E2A"/>
    <w:rsid w:val="00152C33"/>
    <w:rsid w:val="0015427D"/>
    <w:rsid w:val="00157441"/>
    <w:rsid w:val="001576AF"/>
    <w:rsid w:val="00161521"/>
    <w:rsid w:val="00165F15"/>
    <w:rsid w:val="0016716D"/>
    <w:rsid w:val="00167D8D"/>
    <w:rsid w:val="00173F26"/>
    <w:rsid w:val="0017420C"/>
    <w:rsid w:val="00175603"/>
    <w:rsid w:val="0018086A"/>
    <w:rsid w:val="00180B1D"/>
    <w:rsid w:val="00182224"/>
    <w:rsid w:val="00182F1D"/>
    <w:rsid w:val="001838FE"/>
    <w:rsid w:val="001850A0"/>
    <w:rsid w:val="00185CC2"/>
    <w:rsid w:val="00185D7E"/>
    <w:rsid w:val="00186704"/>
    <w:rsid w:val="00195C48"/>
    <w:rsid w:val="001A0022"/>
    <w:rsid w:val="001A0FE8"/>
    <w:rsid w:val="001A319C"/>
    <w:rsid w:val="001A3753"/>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378AD"/>
    <w:rsid w:val="0024065A"/>
    <w:rsid w:val="00241E83"/>
    <w:rsid w:val="00243AC3"/>
    <w:rsid w:val="00246C59"/>
    <w:rsid w:val="00250A43"/>
    <w:rsid w:val="002546D8"/>
    <w:rsid w:val="00255FFF"/>
    <w:rsid w:val="00260B6C"/>
    <w:rsid w:val="00261511"/>
    <w:rsid w:val="00262139"/>
    <w:rsid w:val="00262F88"/>
    <w:rsid w:val="00267D37"/>
    <w:rsid w:val="002701EE"/>
    <w:rsid w:val="002705E1"/>
    <w:rsid w:val="00271B45"/>
    <w:rsid w:val="002722F6"/>
    <w:rsid w:val="00273478"/>
    <w:rsid w:val="00277618"/>
    <w:rsid w:val="0028032F"/>
    <w:rsid w:val="002803D0"/>
    <w:rsid w:val="00280638"/>
    <w:rsid w:val="00280BE3"/>
    <w:rsid w:val="00281994"/>
    <w:rsid w:val="00284BA5"/>
    <w:rsid w:val="00284BB7"/>
    <w:rsid w:val="00285176"/>
    <w:rsid w:val="002912C3"/>
    <w:rsid w:val="002913D3"/>
    <w:rsid w:val="00291635"/>
    <w:rsid w:val="002916DC"/>
    <w:rsid w:val="00296E90"/>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2016C"/>
    <w:rsid w:val="003221C1"/>
    <w:rsid w:val="00324E67"/>
    <w:rsid w:val="00333E51"/>
    <w:rsid w:val="003422C9"/>
    <w:rsid w:val="00343216"/>
    <w:rsid w:val="00347FCA"/>
    <w:rsid w:val="0035138D"/>
    <w:rsid w:val="0035295B"/>
    <w:rsid w:val="00352D44"/>
    <w:rsid w:val="003576E6"/>
    <w:rsid w:val="00361025"/>
    <w:rsid w:val="00361D72"/>
    <w:rsid w:val="00361F1B"/>
    <w:rsid w:val="00363C5A"/>
    <w:rsid w:val="0036450E"/>
    <w:rsid w:val="00365839"/>
    <w:rsid w:val="00371E7C"/>
    <w:rsid w:val="00372BE8"/>
    <w:rsid w:val="00374331"/>
    <w:rsid w:val="00376875"/>
    <w:rsid w:val="00383CF6"/>
    <w:rsid w:val="00385EC8"/>
    <w:rsid w:val="0039000D"/>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3A3"/>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2059"/>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4860"/>
    <w:rsid w:val="004A5D49"/>
    <w:rsid w:val="004B1EEA"/>
    <w:rsid w:val="004B7CE1"/>
    <w:rsid w:val="004C02FC"/>
    <w:rsid w:val="004C190E"/>
    <w:rsid w:val="004C4762"/>
    <w:rsid w:val="004C6C0F"/>
    <w:rsid w:val="004D427C"/>
    <w:rsid w:val="004D4970"/>
    <w:rsid w:val="004D5C33"/>
    <w:rsid w:val="004D60CE"/>
    <w:rsid w:val="004E11B7"/>
    <w:rsid w:val="004E1F78"/>
    <w:rsid w:val="004E7934"/>
    <w:rsid w:val="004F1B49"/>
    <w:rsid w:val="004F2A4A"/>
    <w:rsid w:val="004F3050"/>
    <w:rsid w:val="004F351B"/>
    <w:rsid w:val="004F598A"/>
    <w:rsid w:val="004F75E9"/>
    <w:rsid w:val="00504AB8"/>
    <w:rsid w:val="00507333"/>
    <w:rsid w:val="00511781"/>
    <w:rsid w:val="00512D27"/>
    <w:rsid w:val="0051535B"/>
    <w:rsid w:val="00515D15"/>
    <w:rsid w:val="00517B59"/>
    <w:rsid w:val="005239DB"/>
    <w:rsid w:val="0052458F"/>
    <w:rsid w:val="0052593C"/>
    <w:rsid w:val="00527484"/>
    <w:rsid w:val="0053232D"/>
    <w:rsid w:val="0053280A"/>
    <w:rsid w:val="00532926"/>
    <w:rsid w:val="00533F87"/>
    <w:rsid w:val="005348BA"/>
    <w:rsid w:val="00534905"/>
    <w:rsid w:val="005405C5"/>
    <w:rsid w:val="00544128"/>
    <w:rsid w:val="00545DBE"/>
    <w:rsid w:val="005479F3"/>
    <w:rsid w:val="0055096B"/>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05E3"/>
    <w:rsid w:val="00581185"/>
    <w:rsid w:val="00585D27"/>
    <w:rsid w:val="00587276"/>
    <w:rsid w:val="005903F7"/>
    <w:rsid w:val="005917BC"/>
    <w:rsid w:val="005931FA"/>
    <w:rsid w:val="005948DD"/>
    <w:rsid w:val="00596A87"/>
    <w:rsid w:val="005A0682"/>
    <w:rsid w:val="005A0F31"/>
    <w:rsid w:val="005A2191"/>
    <w:rsid w:val="005A3016"/>
    <w:rsid w:val="005A3A1D"/>
    <w:rsid w:val="005A6E9E"/>
    <w:rsid w:val="005A7CFC"/>
    <w:rsid w:val="005B3808"/>
    <w:rsid w:val="005B53C9"/>
    <w:rsid w:val="005B6AF4"/>
    <w:rsid w:val="005C4FC1"/>
    <w:rsid w:val="005D16FC"/>
    <w:rsid w:val="005D3D3E"/>
    <w:rsid w:val="005D6423"/>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080F"/>
    <w:rsid w:val="006122C7"/>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B"/>
    <w:rsid w:val="00653811"/>
    <w:rsid w:val="00654E82"/>
    <w:rsid w:val="00660170"/>
    <w:rsid w:val="00660DC9"/>
    <w:rsid w:val="006635AE"/>
    <w:rsid w:val="00667815"/>
    <w:rsid w:val="006705F6"/>
    <w:rsid w:val="00671470"/>
    <w:rsid w:val="006714EC"/>
    <w:rsid w:val="00674BB0"/>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1684"/>
    <w:rsid w:val="006C2F90"/>
    <w:rsid w:val="006D0264"/>
    <w:rsid w:val="006D0BFF"/>
    <w:rsid w:val="006D1265"/>
    <w:rsid w:val="006D5AA6"/>
    <w:rsid w:val="006E20FA"/>
    <w:rsid w:val="006E2258"/>
    <w:rsid w:val="006E551D"/>
    <w:rsid w:val="006E5BD7"/>
    <w:rsid w:val="006E6216"/>
    <w:rsid w:val="006E66A0"/>
    <w:rsid w:val="006E7234"/>
    <w:rsid w:val="006F00C3"/>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1C9"/>
    <w:rsid w:val="007337C4"/>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A8C"/>
    <w:rsid w:val="00774FA1"/>
    <w:rsid w:val="00776664"/>
    <w:rsid w:val="0078084B"/>
    <w:rsid w:val="00781178"/>
    <w:rsid w:val="00785CE5"/>
    <w:rsid w:val="00787C9E"/>
    <w:rsid w:val="00790634"/>
    <w:rsid w:val="00791627"/>
    <w:rsid w:val="00791926"/>
    <w:rsid w:val="00791A74"/>
    <w:rsid w:val="007928BA"/>
    <w:rsid w:val="0079551B"/>
    <w:rsid w:val="00797A16"/>
    <w:rsid w:val="007A2FC3"/>
    <w:rsid w:val="007A3D94"/>
    <w:rsid w:val="007B22B6"/>
    <w:rsid w:val="007B24D2"/>
    <w:rsid w:val="007B4DCF"/>
    <w:rsid w:val="007B6170"/>
    <w:rsid w:val="007C070B"/>
    <w:rsid w:val="007C159B"/>
    <w:rsid w:val="007C625B"/>
    <w:rsid w:val="007D0116"/>
    <w:rsid w:val="007D5519"/>
    <w:rsid w:val="007D6C2F"/>
    <w:rsid w:val="007D7256"/>
    <w:rsid w:val="007E0AFE"/>
    <w:rsid w:val="007E0F18"/>
    <w:rsid w:val="007E3897"/>
    <w:rsid w:val="007E4287"/>
    <w:rsid w:val="007E492F"/>
    <w:rsid w:val="007E628E"/>
    <w:rsid w:val="007E6451"/>
    <w:rsid w:val="007E72A2"/>
    <w:rsid w:val="007EB6C8"/>
    <w:rsid w:val="007F0270"/>
    <w:rsid w:val="007F0CFA"/>
    <w:rsid w:val="007F239B"/>
    <w:rsid w:val="008078E6"/>
    <w:rsid w:val="008135DC"/>
    <w:rsid w:val="00813667"/>
    <w:rsid w:val="00813F7B"/>
    <w:rsid w:val="008149E6"/>
    <w:rsid w:val="00814ADE"/>
    <w:rsid w:val="008159B7"/>
    <w:rsid w:val="00815CA4"/>
    <w:rsid w:val="008169AA"/>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6769D"/>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B56A5"/>
    <w:rsid w:val="008C7B1C"/>
    <w:rsid w:val="008D0D32"/>
    <w:rsid w:val="008D20E1"/>
    <w:rsid w:val="008D292C"/>
    <w:rsid w:val="008D65E2"/>
    <w:rsid w:val="008E28BD"/>
    <w:rsid w:val="008E4E9A"/>
    <w:rsid w:val="008F0315"/>
    <w:rsid w:val="008F06EB"/>
    <w:rsid w:val="008F25AC"/>
    <w:rsid w:val="008F3FFD"/>
    <w:rsid w:val="008F46AD"/>
    <w:rsid w:val="008F6B38"/>
    <w:rsid w:val="009004C4"/>
    <w:rsid w:val="0090221E"/>
    <w:rsid w:val="0090257E"/>
    <w:rsid w:val="00906519"/>
    <w:rsid w:val="009108E4"/>
    <w:rsid w:val="00910FBA"/>
    <w:rsid w:val="00911A97"/>
    <w:rsid w:val="00914A99"/>
    <w:rsid w:val="00915246"/>
    <w:rsid w:val="009153BA"/>
    <w:rsid w:val="00915F86"/>
    <w:rsid w:val="00917992"/>
    <w:rsid w:val="00920F0A"/>
    <w:rsid w:val="00931458"/>
    <w:rsid w:val="009412A0"/>
    <w:rsid w:val="009420CA"/>
    <w:rsid w:val="009469C0"/>
    <w:rsid w:val="00947B76"/>
    <w:rsid w:val="009508E2"/>
    <w:rsid w:val="00952E7E"/>
    <w:rsid w:val="00954C45"/>
    <w:rsid w:val="00955426"/>
    <w:rsid w:val="009556CB"/>
    <w:rsid w:val="009573F2"/>
    <w:rsid w:val="0096005D"/>
    <w:rsid w:val="00961280"/>
    <w:rsid w:val="009666F7"/>
    <w:rsid w:val="009710F0"/>
    <w:rsid w:val="009718C0"/>
    <w:rsid w:val="0097196B"/>
    <w:rsid w:val="00971A85"/>
    <w:rsid w:val="00975382"/>
    <w:rsid w:val="0098411D"/>
    <w:rsid w:val="00990821"/>
    <w:rsid w:val="009939DF"/>
    <w:rsid w:val="00996C4B"/>
    <w:rsid w:val="009A178E"/>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80F"/>
    <w:rsid w:val="009F499C"/>
    <w:rsid w:val="00A02EF6"/>
    <w:rsid w:val="00A02F0A"/>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21C"/>
    <w:rsid w:val="00A6433E"/>
    <w:rsid w:val="00A650F2"/>
    <w:rsid w:val="00A806F1"/>
    <w:rsid w:val="00A81AAD"/>
    <w:rsid w:val="00A85D8B"/>
    <w:rsid w:val="00A87376"/>
    <w:rsid w:val="00A933D0"/>
    <w:rsid w:val="00A940AA"/>
    <w:rsid w:val="00A94A98"/>
    <w:rsid w:val="00A94D3D"/>
    <w:rsid w:val="00AA3BC5"/>
    <w:rsid w:val="00AA653A"/>
    <w:rsid w:val="00AA6C79"/>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AF5779"/>
    <w:rsid w:val="00B000E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5F9B"/>
    <w:rsid w:val="00C266A0"/>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62B6"/>
    <w:rsid w:val="00CE7079"/>
    <w:rsid w:val="00CE79D1"/>
    <w:rsid w:val="00CF21C8"/>
    <w:rsid w:val="00CF3B1F"/>
    <w:rsid w:val="00CF49FC"/>
    <w:rsid w:val="00D030A2"/>
    <w:rsid w:val="00D0469B"/>
    <w:rsid w:val="00D05AAD"/>
    <w:rsid w:val="00D11F05"/>
    <w:rsid w:val="00D13CFE"/>
    <w:rsid w:val="00D151E0"/>
    <w:rsid w:val="00D15C8F"/>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2380"/>
    <w:rsid w:val="00DA4B56"/>
    <w:rsid w:val="00DA785D"/>
    <w:rsid w:val="00DB010E"/>
    <w:rsid w:val="00DB12F0"/>
    <w:rsid w:val="00DB279F"/>
    <w:rsid w:val="00DB399A"/>
    <w:rsid w:val="00DB39BD"/>
    <w:rsid w:val="00DB5372"/>
    <w:rsid w:val="00DB64D3"/>
    <w:rsid w:val="00DC10D5"/>
    <w:rsid w:val="00DC120C"/>
    <w:rsid w:val="00DC2DFF"/>
    <w:rsid w:val="00DC4BC3"/>
    <w:rsid w:val="00DC5119"/>
    <w:rsid w:val="00DC525C"/>
    <w:rsid w:val="00DC57C7"/>
    <w:rsid w:val="00DD5ACC"/>
    <w:rsid w:val="00DD72F2"/>
    <w:rsid w:val="00DE1A4F"/>
    <w:rsid w:val="00DE2826"/>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37180"/>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4BCF"/>
    <w:rsid w:val="00F150AD"/>
    <w:rsid w:val="00F203C7"/>
    <w:rsid w:val="00F20C9A"/>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3A18"/>
    <w:rsid w:val="00F5449C"/>
    <w:rsid w:val="00F55E66"/>
    <w:rsid w:val="00F601D3"/>
    <w:rsid w:val="00F604C6"/>
    <w:rsid w:val="00F60A84"/>
    <w:rsid w:val="00F61AAF"/>
    <w:rsid w:val="00F628CC"/>
    <w:rsid w:val="00F638F4"/>
    <w:rsid w:val="00F63C9B"/>
    <w:rsid w:val="00F64723"/>
    <w:rsid w:val="00F64822"/>
    <w:rsid w:val="00F66B95"/>
    <w:rsid w:val="00F675FA"/>
    <w:rsid w:val="00F67922"/>
    <w:rsid w:val="00F75B43"/>
    <w:rsid w:val="00F8126D"/>
    <w:rsid w:val="00F81596"/>
    <w:rsid w:val="00F83F86"/>
    <w:rsid w:val="00F848F8"/>
    <w:rsid w:val="00F84B37"/>
    <w:rsid w:val="00F85EE8"/>
    <w:rsid w:val="00F86932"/>
    <w:rsid w:val="00F8748E"/>
    <w:rsid w:val="00F87A74"/>
    <w:rsid w:val="00F92088"/>
    <w:rsid w:val="00FA18EB"/>
    <w:rsid w:val="00FA1BC2"/>
    <w:rsid w:val="00FA4773"/>
    <w:rsid w:val="00FA54B9"/>
    <w:rsid w:val="00FA5606"/>
    <w:rsid w:val="00FA5CEE"/>
    <w:rsid w:val="00FB1D5B"/>
    <w:rsid w:val="00FB302C"/>
    <w:rsid w:val="00FB4477"/>
    <w:rsid w:val="00FB454A"/>
    <w:rsid w:val="00FB6935"/>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49F"/>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4B7573D"/>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F16475EB-C051-4125-B435-D68A6D03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5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5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9508E2"/>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316651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296880225">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274408179">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52089595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065">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293802035">
              <w:marLeft w:val="0"/>
              <w:marRight w:val="0"/>
              <w:marTop w:val="0"/>
              <w:marBottom w:val="0"/>
              <w:divBdr>
                <w:top w:val="none" w:sz="0" w:space="0" w:color="auto"/>
                <w:left w:val="none" w:sz="0" w:space="0" w:color="auto"/>
                <w:bottom w:val="none" w:sz="0" w:space="0" w:color="auto"/>
                <w:right w:val="none" w:sz="0" w:space="0" w:color="auto"/>
              </w:divBdr>
            </w:div>
            <w:div w:id="784815234">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50981000">
      <w:bodyDiv w:val="1"/>
      <w:marLeft w:val="0"/>
      <w:marRight w:val="0"/>
      <w:marTop w:val="0"/>
      <w:marBottom w:val="0"/>
      <w:divBdr>
        <w:top w:val="none" w:sz="0" w:space="0" w:color="auto"/>
        <w:left w:val="none" w:sz="0" w:space="0" w:color="auto"/>
        <w:bottom w:val="none" w:sz="0" w:space="0" w:color="auto"/>
        <w:right w:val="none" w:sz="0" w:space="0" w:color="auto"/>
      </w:divBdr>
      <w:divsChild>
        <w:div w:id="22901118">
          <w:marLeft w:val="0"/>
          <w:marRight w:val="0"/>
          <w:marTop w:val="0"/>
          <w:marBottom w:val="0"/>
          <w:divBdr>
            <w:top w:val="none" w:sz="0" w:space="0" w:color="auto"/>
            <w:left w:val="none" w:sz="0" w:space="0" w:color="auto"/>
            <w:bottom w:val="none" w:sz="0" w:space="0" w:color="auto"/>
            <w:right w:val="none" w:sz="0" w:space="0" w:color="auto"/>
          </w:divBdr>
        </w:div>
        <w:div w:id="176232729">
          <w:marLeft w:val="0"/>
          <w:marRight w:val="0"/>
          <w:marTop w:val="0"/>
          <w:marBottom w:val="0"/>
          <w:divBdr>
            <w:top w:val="none" w:sz="0" w:space="0" w:color="auto"/>
            <w:left w:val="none" w:sz="0" w:space="0" w:color="auto"/>
            <w:bottom w:val="none" w:sz="0" w:space="0" w:color="auto"/>
            <w:right w:val="none" w:sz="0" w:space="0" w:color="auto"/>
          </w:divBdr>
        </w:div>
        <w:div w:id="212933108">
          <w:marLeft w:val="0"/>
          <w:marRight w:val="0"/>
          <w:marTop w:val="0"/>
          <w:marBottom w:val="0"/>
          <w:divBdr>
            <w:top w:val="none" w:sz="0" w:space="0" w:color="auto"/>
            <w:left w:val="none" w:sz="0" w:space="0" w:color="auto"/>
            <w:bottom w:val="none" w:sz="0" w:space="0" w:color="auto"/>
            <w:right w:val="none" w:sz="0" w:space="0" w:color="auto"/>
          </w:divBdr>
        </w:div>
        <w:div w:id="249849672">
          <w:marLeft w:val="0"/>
          <w:marRight w:val="0"/>
          <w:marTop w:val="0"/>
          <w:marBottom w:val="0"/>
          <w:divBdr>
            <w:top w:val="none" w:sz="0" w:space="0" w:color="auto"/>
            <w:left w:val="none" w:sz="0" w:space="0" w:color="auto"/>
            <w:bottom w:val="none" w:sz="0" w:space="0" w:color="auto"/>
            <w:right w:val="none" w:sz="0" w:space="0" w:color="auto"/>
          </w:divBdr>
        </w:div>
        <w:div w:id="252591602">
          <w:marLeft w:val="0"/>
          <w:marRight w:val="0"/>
          <w:marTop w:val="0"/>
          <w:marBottom w:val="0"/>
          <w:divBdr>
            <w:top w:val="none" w:sz="0" w:space="0" w:color="auto"/>
            <w:left w:val="none" w:sz="0" w:space="0" w:color="auto"/>
            <w:bottom w:val="none" w:sz="0" w:space="0" w:color="auto"/>
            <w:right w:val="none" w:sz="0" w:space="0" w:color="auto"/>
          </w:divBdr>
        </w:div>
        <w:div w:id="287903580">
          <w:marLeft w:val="0"/>
          <w:marRight w:val="0"/>
          <w:marTop w:val="0"/>
          <w:marBottom w:val="0"/>
          <w:divBdr>
            <w:top w:val="none" w:sz="0" w:space="0" w:color="auto"/>
            <w:left w:val="none" w:sz="0" w:space="0" w:color="auto"/>
            <w:bottom w:val="none" w:sz="0" w:space="0" w:color="auto"/>
            <w:right w:val="none" w:sz="0" w:space="0" w:color="auto"/>
          </w:divBdr>
        </w:div>
        <w:div w:id="296688329">
          <w:marLeft w:val="0"/>
          <w:marRight w:val="0"/>
          <w:marTop w:val="0"/>
          <w:marBottom w:val="0"/>
          <w:divBdr>
            <w:top w:val="none" w:sz="0" w:space="0" w:color="auto"/>
            <w:left w:val="none" w:sz="0" w:space="0" w:color="auto"/>
            <w:bottom w:val="none" w:sz="0" w:space="0" w:color="auto"/>
            <w:right w:val="none" w:sz="0" w:space="0" w:color="auto"/>
          </w:divBdr>
        </w:div>
        <w:div w:id="297758698">
          <w:marLeft w:val="0"/>
          <w:marRight w:val="0"/>
          <w:marTop w:val="0"/>
          <w:marBottom w:val="0"/>
          <w:divBdr>
            <w:top w:val="none" w:sz="0" w:space="0" w:color="auto"/>
            <w:left w:val="none" w:sz="0" w:space="0" w:color="auto"/>
            <w:bottom w:val="none" w:sz="0" w:space="0" w:color="auto"/>
            <w:right w:val="none" w:sz="0" w:space="0" w:color="auto"/>
          </w:divBdr>
        </w:div>
        <w:div w:id="320668132">
          <w:marLeft w:val="0"/>
          <w:marRight w:val="0"/>
          <w:marTop w:val="0"/>
          <w:marBottom w:val="0"/>
          <w:divBdr>
            <w:top w:val="none" w:sz="0" w:space="0" w:color="auto"/>
            <w:left w:val="none" w:sz="0" w:space="0" w:color="auto"/>
            <w:bottom w:val="none" w:sz="0" w:space="0" w:color="auto"/>
            <w:right w:val="none" w:sz="0" w:space="0" w:color="auto"/>
          </w:divBdr>
        </w:div>
        <w:div w:id="342054595">
          <w:marLeft w:val="0"/>
          <w:marRight w:val="0"/>
          <w:marTop w:val="0"/>
          <w:marBottom w:val="0"/>
          <w:divBdr>
            <w:top w:val="none" w:sz="0" w:space="0" w:color="auto"/>
            <w:left w:val="none" w:sz="0" w:space="0" w:color="auto"/>
            <w:bottom w:val="none" w:sz="0" w:space="0" w:color="auto"/>
            <w:right w:val="none" w:sz="0" w:space="0" w:color="auto"/>
          </w:divBdr>
        </w:div>
        <w:div w:id="440034237">
          <w:marLeft w:val="0"/>
          <w:marRight w:val="0"/>
          <w:marTop w:val="0"/>
          <w:marBottom w:val="0"/>
          <w:divBdr>
            <w:top w:val="none" w:sz="0" w:space="0" w:color="auto"/>
            <w:left w:val="none" w:sz="0" w:space="0" w:color="auto"/>
            <w:bottom w:val="none" w:sz="0" w:space="0" w:color="auto"/>
            <w:right w:val="none" w:sz="0" w:space="0" w:color="auto"/>
          </w:divBdr>
        </w:div>
        <w:div w:id="708146210">
          <w:marLeft w:val="0"/>
          <w:marRight w:val="0"/>
          <w:marTop w:val="0"/>
          <w:marBottom w:val="0"/>
          <w:divBdr>
            <w:top w:val="none" w:sz="0" w:space="0" w:color="auto"/>
            <w:left w:val="none" w:sz="0" w:space="0" w:color="auto"/>
            <w:bottom w:val="none" w:sz="0" w:space="0" w:color="auto"/>
            <w:right w:val="none" w:sz="0" w:space="0" w:color="auto"/>
          </w:divBdr>
        </w:div>
        <w:div w:id="751513499">
          <w:marLeft w:val="0"/>
          <w:marRight w:val="0"/>
          <w:marTop w:val="0"/>
          <w:marBottom w:val="0"/>
          <w:divBdr>
            <w:top w:val="none" w:sz="0" w:space="0" w:color="auto"/>
            <w:left w:val="none" w:sz="0" w:space="0" w:color="auto"/>
            <w:bottom w:val="none" w:sz="0" w:space="0" w:color="auto"/>
            <w:right w:val="none" w:sz="0" w:space="0" w:color="auto"/>
          </w:divBdr>
        </w:div>
        <w:div w:id="770970533">
          <w:marLeft w:val="0"/>
          <w:marRight w:val="0"/>
          <w:marTop w:val="0"/>
          <w:marBottom w:val="0"/>
          <w:divBdr>
            <w:top w:val="none" w:sz="0" w:space="0" w:color="auto"/>
            <w:left w:val="none" w:sz="0" w:space="0" w:color="auto"/>
            <w:bottom w:val="none" w:sz="0" w:space="0" w:color="auto"/>
            <w:right w:val="none" w:sz="0" w:space="0" w:color="auto"/>
          </w:divBdr>
        </w:div>
        <w:div w:id="792094060">
          <w:marLeft w:val="0"/>
          <w:marRight w:val="0"/>
          <w:marTop w:val="0"/>
          <w:marBottom w:val="0"/>
          <w:divBdr>
            <w:top w:val="none" w:sz="0" w:space="0" w:color="auto"/>
            <w:left w:val="none" w:sz="0" w:space="0" w:color="auto"/>
            <w:bottom w:val="none" w:sz="0" w:space="0" w:color="auto"/>
            <w:right w:val="none" w:sz="0" w:space="0" w:color="auto"/>
          </w:divBdr>
        </w:div>
        <w:div w:id="810564572">
          <w:marLeft w:val="0"/>
          <w:marRight w:val="0"/>
          <w:marTop w:val="0"/>
          <w:marBottom w:val="0"/>
          <w:divBdr>
            <w:top w:val="none" w:sz="0" w:space="0" w:color="auto"/>
            <w:left w:val="none" w:sz="0" w:space="0" w:color="auto"/>
            <w:bottom w:val="none" w:sz="0" w:space="0" w:color="auto"/>
            <w:right w:val="none" w:sz="0" w:space="0" w:color="auto"/>
          </w:divBdr>
        </w:div>
        <w:div w:id="929699244">
          <w:marLeft w:val="0"/>
          <w:marRight w:val="0"/>
          <w:marTop w:val="0"/>
          <w:marBottom w:val="0"/>
          <w:divBdr>
            <w:top w:val="none" w:sz="0" w:space="0" w:color="auto"/>
            <w:left w:val="none" w:sz="0" w:space="0" w:color="auto"/>
            <w:bottom w:val="none" w:sz="0" w:space="0" w:color="auto"/>
            <w:right w:val="none" w:sz="0" w:space="0" w:color="auto"/>
          </w:divBdr>
        </w:div>
        <w:div w:id="1030490343">
          <w:marLeft w:val="0"/>
          <w:marRight w:val="0"/>
          <w:marTop w:val="0"/>
          <w:marBottom w:val="0"/>
          <w:divBdr>
            <w:top w:val="none" w:sz="0" w:space="0" w:color="auto"/>
            <w:left w:val="none" w:sz="0" w:space="0" w:color="auto"/>
            <w:bottom w:val="none" w:sz="0" w:space="0" w:color="auto"/>
            <w:right w:val="none" w:sz="0" w:space="0" w:color="auto"/>
          </w:divBdr>
        </w:div>
        <w:div w:id="1056902772">
          <w:marLeft w:val="0"/>
          <w:marRight w:val="0"/>
          <w:marTop w:val="0"/>
          <w:marBottom w:val="0"/>
          <w:divBdr>
            <w:top w:val="none" w:sz="0" w:space="0" w:color="auto"/>
            <w:left w:val="none" w:sz="0" w:space="0" w:color="auto"/>
            <w:bottom w:val="none" w:sz="0" w:space="0" w:color="auto"/>
            <w:right w:val="none" w:sz="0" w:space="0" w:color="auto"/>
          </w:divBdr>
        </w:div>
        <w:div w:id="1210727157">
          <w:marLeft w:val="0"/>
          <w:marRight w:val="0"/>
          <w:marTop w:val="0"/>
          <w:marBottom w:val="0"/>
          <w:divBdr>
            <w:top w:val="none" w:sz="0" w:space="0" w:color="auto"/>
            <w:left w:val="none" w:sz="0" w:space="0" w:color="auto"/>
            <w:bottom w:val="none" w:sz="0" w:space="0" w:color="auto"/>
            <w:right w:val="none" w:sz="0" w:space="0" w:color="auto"/>
          </w:divBdr>
        </w:div>
        <w:div w:id="1281837002">
          <w:marLeft w:val="0"/>
          <w:marRight w:val="0"/>
          <w:marTop w:val="0"/>
          <w:marBottom w:val="0"/>
          <w:divBdr>
            <w:top w:val="none" w:sz="0" w:space="0" w:color="auto"/>
            <w:left w:val="none" w:sz="0" w:space="0" w:color="auto"/>
            <w:bottom w:val="none" w:sz="0" w:space="0" w:color="auto"/>
            <w:right w:val="none" w:sz="0" w:space="0" w:color="auto"/>
          </w:divBdr>
        </w:div>
        <w:div w:id="1372992491">
          <w:marLeft w:val="0"/>
          <w:marRight w:val="0"/>
          <w:marTop w:val="0"/>
          <w:marBottom w:val="0"/>
          <w:divBdr>
            <w:top w:val="none" w:sz="0" w:space="0" w:color="auto"/>
            <w:left w:val="none" w:sz="0" w:space="0" w:color="auto"/>
            <w:bottom w:val="none" w:sz="0" w:space="0" w:color="auto"/>
            <w:right w:val="none" w:sz="0" w:space="0" w:color="auto"/>
          </w:divBdr>
        </w:div>
        <w:div w:id="1487090372">
          <w:marLeft w:val="0"/>
          <w:marRight w:val="0"/>
          <w:marTop w:val="0"/>
          <w:marBottom w:val="0"/>
          <w:divBdr>
            <w:top w:val="none" w:sz="0" w:space="0" w:color="auto"/>
            <w:left w:val="none" w:sz="0" w:space="0" w:color="auto"/>
            <w:bottom w:val="none" w:sz="0" w:space="0" w:color="auto"/>
            <w:right w:val="none" w:sz="0" w:space="0" w:color="auto"/>
          </w:divBdr>
        </w:div>
        <w:div w:id="1516190954">
          <w:marLeft w:val="0"/>
          <w:marRight w:val="0"/>
          <w:marTop w:val="0"/>
          <w:marBottom w:val="0"/>
          <w:divBdr>
            <w:top w:val="none" w:sz="0" w:space="0" w:color="auto"/>
            <w:left w:val="none" w:sz="0" w:space="0" w:color="auto"/>
            <w:bottom w:val="none" w:sz="0" w:space="0" w:color="auto"/>
            <w:right w:val="none" w:sz="0" w:space="0" w:color="auto"/>
          </w:divBdr>
        </w:div>
        <w:div w:id="1598443278">
          <w:marLeft w:val="0"/>
          <w:marRight w:val="0"/>
          <w:marTop w:val="0"/>
          <w:marBottom w:val="0"/>
          <w:divBdr>
            <w:top w:val="none" w:sz="0" w:space="0" w:color="auto"/>
            <w:left w:val="none" w:sz="0" w:space="0" w:color="auto"/>
            <w:bottom w:val="none" w:sz="0" w:space="0" w:color="auto"/>
            <w:right w:val="none" w:sz="0" w:space="0" w:color="auto"/>
          </w:divBdr>
        </w:div>
        <w:div w:id="1620840989">
          <w:marLeft w:val="0"/>
          <w:marRight w:val="0"/>
          <w:marTop w:val="0"/>
          <w:marBottom w:val="0"/>
          <w:divBdr>
            <w:top w:val="none" w:sz="0" w:space="0" w:color="auto"/>
            <w:left w:val="none" w:sz="0" w:space="0" w:color="auto"/>
            <w:bottom w:val="none" w:sz="0" w:space="0" w:color="auto"/>
            <w:right w:val="none" w:sz="0" w:space="0" w:color="auto"/>
          </w:divBdr>
        </w:div>
        <w:div w:id="1652170542">
          <w:marLeft w:val="0"/>
          <w:marRight w:val="0"/>
          <w:marTop w:val="0"/>
          <w:marBottom w:val="0"/>
          <w:divBdr>
            <w:top w:val="none" w:sz="0" w:space="0" w:color="auto"/>
            <w:left w:val="none" w:sz="0" w:space="0" w:color="auto"/>
            <w:bottom w:val="none" w:sz="0" w:space="0" w:color="auto"/>
            <w:right w:val="none" w:sz="0" w:space="0" w:color="auto"/>
          </w:divBdr>
        </w:div>
        <w:div w:id="1702708076">
          <w:marLeft w:val="0"/>
          <w:marRight w:val="0"/>
          <w:marTop w:val="0"/>
          <w:marBottom w:val="0"/>
          <w:divBdr>
            <w:top w:val="none" w:sz="0" w:space="0" w:color="auto"/>
            <w:left w:val="none" w:sz="0" w:space="0" w:color="auto"/>
            <w:bottom w:val="none" w:sz="0" w:space="0" w:color="auto"/>
            <w:right w:val="none" w:sz="0" w:space="0" w:color="auto"/>
          </w:divBdr>
        </w:div>
        <w:div w:id="1743408884">
          <w:marLeft w:val="0"/>
          <w:marRight w:val="0"/>
          <w:marTop w:val="0"/>
          <w:marBottom w:val="0"/>
          <w:divBdr>
            <w:top w:val="none" w:sz="0" w:space="0" w:color="auto"/>
            <w:left w:val="none" w:sz="0" w:space="0" w:color="auto"/>
            <w:bottom w:val="none" w:sz="0" w:space="0" w:color="auto"/>
            <w:right w:val="none" w:sz="0" w:space="0" w:color="auto"/>
          </w:divBdr>
        </w:div>
        <w:div w:id="1747916580">
          <w:marLeft w:val="0"/>
          <w:marRight w:val="0"/>
          <w:marTop w:val="0"/>
          <w:marBottom w:val="0"/>
          <w:divBdr>
            <w:top w:val="none" w:sz="0" w:space="0" w:color="auto"/>
            <w:left w:val="none" w:sz="0" w:space="0" w:color="auto"/>
            <w:bottom w:val="none" w:sz="0" w:space="0" w:color="auto"/>
            <w:right w:val="none" w:sz="0" w:space="0" w:color="auto"/>
          </w:divBdr>
        </w:div>
        <w:div w:id="1765833854">
          <w:marLeft w:val="0"/>
          <w:marRight w:val="0"/>
          <w:marTop w:val="0"/>
          <w:marBottom w:val="0"/>
          <w:divBdr>
            <w:top w:val="none" w:sz="0" w:space="0" w:color="auto"/>
            <w:left w:val="none" w:sz="0" w:space="0" w:color="auto"/>
            <w:bottom w:val="none" w:sz="0" w:space="0" w:color="auto"/>
            <w:right w:val="none" w:sz="0" w:space="0" w:color="auto"/>
          </w:divBdr>
        </w:div>
        <w:div w:id="1766419351">
          <w:marLeft w:val="0"/>
          <w:marRight w:val="0"/>
          <w:marTop w:val="0"/>
          <w:marBottom w:val="0"/>
          <w:divBdr>
            <w:top w:val="none" w:sz="0" w:space="0" w:color="auto"/>
            <w:left w:val="none" w:sz="0" w:space="0" w:color="auto"/>
            <w:bottom w:val="none" w:sz="0" w:space="0" w:color="auto"/>
            <w:right w:val="none" w:sz="0" w:space="0" w:color="auto"/>
          </w:divBdr>
        </w:div>
        <w:div w:id="1808162598">
          <w:marLeft w:val="0"/>
          <w:marRight w:val="0"/>
          <w:marTop w:val="0"/>
          <w:marBottom w:val="0"/>
          <w:divBdr>
            <w:top w:val="none" w:sz="0" w:space="0" w:color="auto"/>
            <w:left w:val="none" w:sz="0" w:space="0" w:color="auto"/>
            <w:bottom w:val="none" w:sz="0" w:space="0" w:color="auto"/>
            <w:right w:val="none" w:sz="0" w:space="0" w:color="auto"/>
          </w:divBdr>
        </w:div>
        <w:div w:id="1835952450">
          <w:marLeft w:val="0"/>
          <w:marRight w:val="0"/>
          <w:marTop w:val="0"/>
          <w:marBottom w:val="0"/>
          <w:divBdr>
            <w:top w:val="none" w:sz="0" w:space="0" w:color="auto"/>
            <w:left w:val="none" w:sz="0" w:space="0" w:color="auto"/>
            <w:bottom w:val="none" w:sz="0" w:space="0" w:color="auto"/>
            <w:right w:val="none" w:sz="0" w:space="0" w:color="auto"/>
          </w:divBdr>
        </w:div>
        <w:div w:id="1849560915">
          <w:marLeft w:val="0"/>
          <w:marRight w:val="0"/>
          <w:marTop w:val="0"/>
          <w:marBottom w:val="0"/>
          <w:divBdr>
            <w:top w:val="none" w:sz="0" w:space="0" w:color="auto"/>
            <w:left w:val="none" w:sz="0" w:space="0" w:color="auto"/>
            <w:bottom w:val="none" w:sz="0" w:space="0" w:color="auto"/>
            <w:right w:val="none" w:sz="0" w:space="0" w:color="auto"/>
          </w:divBdr>
        </w:div>
        <w:div w:id="1912886206">
          <w:marLeft w:val="0"/>
          <w:marRight w:val="0"/>
          <w:marTop w:val="0"/>
          <w:marBottom w:val="0"/>
          <w:divBdr>
            <w:top w:val="none" w:sz="0" w:space="0" w:color="auto"/>
            <w:left w:val="none" w:sz="0" w:space="0" w:color="auto"/>
            <w:bottom w:val="none" w:sz="0" w:space="0" w:color="auto"/>
            <w:right w:val="none" w:sz="0" w:space="0" w:color="auto"/>
          </w:divBdr>
        </w:div>
        <w:div w:id="2105034986">
          <w:marLeft w:val="0"/>
          <w:marRight w:val="0"/>
          <w:marTop w:val="0"/>
          <w:marBottom w:val="0"/>
          <w:divBdr>
            <w:top w:val="none" w:sz="0" w:space="0" w:color="auto"/>
            <w:left w:val="none" w:sz="0" w:space="0" w:color="auto"/>
            <w:bottom w:val="none" w:sz="0" w:space="0" w:color="auto"/>
            <w:right w:val="none" w:sz="0" w:space="0" w:color="auto"/>
          </w:divBdr>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851333529">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965428847">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63</Pages>
  <Words>25758</Words>
  <Characters>141675</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167099</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278</cp:revision>
  <cp:lastPrinted>2023-02-11T10:03:00Z</cp:lastPrinted>
  <dcterms:created xsi:type="dcterms:W3CDTF">2023-10-05T20:21:00Z</dcterms:created>
  <dcterms:modified xsi:type="dcterms:W3CDTF">2024-02-08T18:51:00Z</dcterms:modified>
</cp:coreProperties>
</file>