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481902A"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822D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36E339B0" w:rsidR="00737F2C" w:rsidRDefault="00737F2C" w:rsidP="36205540">
      <w:pPr>
        <w:ind w:right="20"/>
        <w:jc w:val="center"/>
        <w:rPr>
          <w:rFonts w:cs="Arial"/>
          <w:b/>
          <w:bCs/>
          <w:sz w:val="22"/>
          <w:szCs w:val="22"/>
        </w:rPr>
      </w:pPr>
      <w:r w:rsidRPr="36205540">
        <w:rPr>
          <w:rFonts w:cs="Arial"/>
          <w:b/>
          <w:bCs/>
          <w:sz w:val="20"/>
          <w:szCs w:val="20"/>
        </w:rPr>
        <w:t xml:space="preserve">No. </w:t>
      </w:r>
      <w:r w:rsidR="003C454C" w:rsidRPr="36205540">
        <w:rPr>
          <w:rFonts w:cs="Arial"/>
          <w:b/>
          <w:bCs/>
          <w:sz w:val="22"/>
          <w:szCs w:val="22"/>
        </w:rPr>
        <w:t>41100100-</w:t>
      </w:r>
      <w:r w:rsidR="00C775B3">
        <w:rPr>
          <w:rFonts w:cs="Arial"/>
          <w:b/>
          <w:bCs/>
          <w:sz w:val="22"/>
          <w:szCs w:val="22"/>
        </w:rPr>
        <w:t>LP</w:t>
      </w:r>
      <w:r w:rsidR="00314860">
        <w:rPr>
          <w:rFonts w:cs="Arial"/>
          <w:b/>
          <w:bCs/>
          <w:sz w:val="22"/>
          <w:szCs w:val="22"/>
        </w:rPr>
        <w:t>15</w:t>
      </w:r>
      <w:r w:rsidR="003C454C" w:rsidRPr="36205540">
        <w:rPr>
          <w:rFonts w:cs="Arial"/>
          <w:b/>
          <w:bCs/>
          <w:sz w:val="22"/>
          <w:szCs w:val="22"/>
        </w:rPr>
        <w:t>-2</w:t>
      </w:r>
      <w:r w:rsidR="007A3D94" w:rsidRPr="36205540">
        <w:rPr>
          <w:rFonts w:cs="Arial"/>
          <w:b/>
          <w:bCs/>
          <w:sz w:val="22"/>
          <w:szCs w:val="22"/>
        </w:rPr>
        <w:t>3</w:t>
      </w:r>
    </w:p>
    <w:p w14:paraId="4E928452" w14:textId="5A726B21" w:rsidR="00E457A5" w:rsidRPr="00C223AD" w:rsidRDefault="00E457A5" w:rsidP="36205540">
      <w:pPr>
        <w:ind w:right="20"/>
        <w:jc w:val="center"/>
        <w:rPr>
          <w:rFonts w:cs="Arial"/>
          <w:b/>
          <w:bCs/>
          <w:sz w:val="20"/>
          <w:szCs w:val="20"/>
        </w:rPr>
      </w:pPr>
      <w:r>
        <w:rPr>
          <w:rFonts w:cs="Arial"/>
          <w:b/>
          <w:bCs/>
          <w:sz w:val="22"/>
          <w:szCs w:val="22"/>
        </w:rPr>
        <w:t>(CON TIEMPOS RECORTADOS)</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A40E0A" w14:paraId="6C72CFBD" w14:textId="77777777" w:rsidTr="00281994">
        <w:trPr>
          <w:trHeight w:val="649"/>
          <w:tblCellSpacing w:w="20" w:type="dxa"/>
        </w:trPr>
        <w:tc>
          <w:tcPr>
            <w:tcW w:w="9225" w:type="dxa"/>
            <w:gridSpan w:val="2"/>
            <w:vAlign w:val="center"/>
          </w:tcPr>
          <w:p w14:paraId="6DFF0BC1" w14:textId="53B44D82" w:rsidR="00737F2C" w:rsidRPr="00B27912" w:rsidRDefault="00AB1FAE" w:rsidP="00555D0D">
            <w:pPr>
              <w:autoSpaceDE w:val="0"/>
              <w:autoSpaceDN w:val="0"/>
              <w:adjustRightInd w:val="0"/>
              <w:jc w:val="center"/>
              <w:rPr>
                <w:rFonts w:cs="Arial"/>
                <w:b/>
                <w:sz w:val="22"/>
                <w:szCs w:val="22"/>
              </w:rPr>
            </w:pPr>
            <w:bookmarkStart w:id="1" w:name="_Hlk21077723"/>
            <w:r w:rsidRPr="00B27912">
              <w:rPr>
                <w:rFonts w:cs="Arial"/>
                <w:b/>
                <w:sz w:val="22"/>
                <w:szCs w:val="22"/>
              </w:rPr>
              <w:t>“</w:t>
            </w:r>
            <w:r w:rsidR="00955426" w:rsidRPr="00B27912">
              <w:rPr>
                <w:rFonts w:cs="Arial"/>
                <w:b/>
                <w:bCs/>
                <w:color w:val="444444"/>
                <w:sz w:val="22"/>
                <w:szCs w:val="22"/>
                <w:shd w:val="clear" w:color="auto" w:fill="FFFFFF"/>
              </w:rPr>
              <w:t>ADQUISICIÓN Y RENOVACIÓN DE LICENCIAMIENTO CREATIVE CLOUD FOR TEAMS Y EVIEWS</w:t>
            </w:r>
            <w:r w:rsidRPr="00B27912">
              <w:rPr>
                <w:rFonts w:cs="Arial"/>
                <w:b/>
                <w:sz w:val="22"/>
                <w:szCs w:val="22"/>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B27912" w:rsidRDefault="00737F2C" w:rsidP="00281994">
            <w:pPr>
              <w:ind w:right="51"/>
              <w:jc w:val="center"/>
              <w:rPr>
                <w:rFonts w:cs="Arial"/>
                <w:b/>
                <w:sz w:val="20"/>
                <w:szCs w:val="20"/>
              </w:rPr>
            </w:pPr>
            <w:r w:rsidRPr="00B27912">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1F77C101" w:rsidR="00737F2C" w:rsidRPr="00B27912" w:rsidRDefault="00D312D7" w:rsidP="00281994">
            <w:pPr>
              <w:ind w:right="51"/>
              <w:jc w:val="center"/>
              <w:rPr>
                <w:rFonts w:cs="Arial"/>
                <w:b/>
                <w:sz w:val="20"/>
                <w:szCs w:val="20"/>
              </w:rPr>
            </w:pPr>
            <w:r w:rsidRPr="00B27912">
              <w:rPr>
                <w:rFonts w:cs="Arial"/>
                <w:b/>
                <w:sz w:val="20"/>
                <w:szCs w:val="20"/>
              </w:rPr>
              <w:t>26</w:t>
            </w:r>
            <w:r w:rsidR="00737F2C" w:rsidRPr="00B27912">
              <w:rPr>
                <w:rFonts w:cs="Arial"/>
                <w:b/>
                <w:sz w:val="20"/>
                <w:szCs w:val="20"/>
              </w:rPr>
              <w:t xml:space="preserve"> DE </w:t>
            </w:r>
            <w:r w:rsidR="00F55E66" w:rsidRPr="00B27912">
              <w:rPr>
                <w:rFonts w:cs="Arial"/>
                <w:b/>
                <w:sz w:val="20"/>
                <w:szCs w:val="20"/>
              </w:rPr>
              <w:t>JUNIO</w:t>
            </w:r>
            <w:r w:rsidR="00737F2C" w:rsidRPr="00B27912">
              <w:rPr>
                <w:rFonts w:cs="Arial"/>
                <w:b/>
                <w:sz w:val="20"/>
                <w:szCs w:val="20"/>
              </w:rPr>
              <w:t xml:space="preserve"> DE 202</w:t>
            </w:r>
            <w:r w:rsidR="000B2C27" w:rsidRPr="00B27912">
              <w:rPr>
                <w:rFonts w:cs="Arial"/>
                <w:b/>
                <w:sz w:val="20"/>
                <w:szCs w:val="20"/>
              </w:rPr>
              <w:t>3</w:t>
            </w:r>
          </w:p>
        </w:tc>
      </w:tr>
      <w:tr w:rsidR="00737F2C" w:rsidRPr="00C223AD" w14:paraId="6F0A1D36" w14:textId="77777777" w:rsidTr="00281994">
        <w:trPr>
          <w:trHeight w:val="292"/>
          <w:tblCellSpacing w:w="20" w:type="dxa"/>
        </w:trPr>
        <w:tc>
          <w:tcPr>
            <w:tcW w:w="4521" w:type="dxa"/>
            <w:vAlign w:val="center"/>
          </w:tcPr>
          <w:p w14:paraId="3B0C498F" w14:textId="77777777" w:rsidR="00737F2C" w:rsidRPr="00C223AD" w:rsidRDefault="00737F2C" w:rsidP="0028199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3CA34F8C" w:rsidR="00737F2C" w:rsidRPr="00B27912" w:rsidRDefault="00FE6AF7" w:rsidP="00281994">
            <w:pPr>
              <w:ind w:right="51"/>
              <w:jc w:val="center"/>
              <w:rPr>
                <w:rFonts w:cs="Arial"/>
                <w:b/>
                <w:sz w:val="20"/>
                <w:szCs w:val="20"/>
              </w:rPr>
            </w:pPr>
            <w:r w:rsidRPr="00B27912">
              <w:rPr>
                <w:rFonts w:cs="Arial"/>
                <w:b/>
                <w:bCs/>
                <w:sz w:val="20"/>
                <w:szCs w:val="20"/>
              </w:rPr>
              <w:t>04</w:t>
            </w:r>
            <w:r w:rsidR="00737F2C" w:rsidRPr="00B27912">
              <w:rPr>
                <w:rFonts w:cs="Arial"/>
                <w:b/>
                <w:sz w:val="20"/>
                <w:szCs w:val="20"/>
              </w:rPr>
              <w:t xml:space="preserve"> DE </w:t>
            </w:r>
            <w:r w:rsidR="004C190E" w:rsidRPr="00B27912">
              <w:rPr>
                <w:rFonts w:cs="Arial"/>
                <w:b/>
                <w:sz w:val="20"/>
                <w:szCs w:val="20"/>
              </w:rPr>
              <w:t>JU</w:t>
            </w:r>
            <w:r w:rsidRPr="00B27912">
              <w:rPr>
                <w:rFonts w:cs="Arial"/>
                <w:b/>
                <w:sz w:val="20"/>
                <w:szCs w:val="20"/>
              </w:rPr>
              <w:t>L</w:t>
            </w:r>
            <w:r w:rsidR="004C190E" w:rsidRPr="00B27912">
              <w:rPr>
                <w:rFonts w:cs="Arial"/>
                <w:b/>
                <w:sz w:val="20"/>
                <w:szCs w:val="20"/>
              </w:rPr>
              <w:t>IO</w:t>
            </w:r>
            <w:r w:rsidR="00737F2C" w:rsidRPr="00B27912">
              <w:rPr>
                <w:rFonts w:cs="Arial"/>
                <w:b/>
                <w:sz w:val="20"/>
                <w:szCs w:val="20"/>
              </w:rPr>
              <w:t xml:space="preserve"> DE 202</w:t>
            </w:r>
            <w:r w:rsidR="000B2C27" w:rsidRPr="00B27912">
              <w:rPr>
                <w:rFonts w:cs="Arial"/>
                <w:b/>
                <w:sz w:val="20"/>
                <w:szCs w:val="20"/>
              </w:rPr>
              <w:t>3</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3D9F6344" w14:textId="5093E88D" w:rsidR="00737F2C" w:rsidRPr="00B27912" w:rsidRDefault="00737F2C" w:rsidP="00281994">
            <w:pPr>
              <w:ind w:right="51"/>
              <w:jc w:val="center"/>
              <w:rPr>
                <w:rFonts w:cs="Arial"/>
                <w:b/>
                <w:sz w:val="20"/>
                <w:szCs w:val="20"/>
              </w:rPr>
            </w:pPr>
            <w:r w:rsidRPr="00B27912" w:rsidDel="007C384B">
              <w:rPr>
                <w:rFonts w:cs="Arial"/>
                <w:b/>
                <w:sz w:val="20"/>
                <w:szCs w:val="20"/>
              </w:rPr>
              <w:t xml:space="preserve">EL DÍA </w:t>
            </w:r>
            <w:r w:rsidR="00FE6AF7" w:rsidRPr="00B27912">
              <w:rPr>
                <w:rFonts w:cs="Arial"/>
                <w:b/>
                <w:bCs/>
                <w:sz w:val="20"/>
                <w:szCs w:val="20"/>
              </w:rPr>
              <w:t>29</w:t>
            </w:r>
            <w:r w:rsidRPr="00B27912">
              <w:rPr>
                <w:rFonts w:cs="Arial"/>
                <w:b/>
                <w:sz w:val="20"/>
                <w:szCs w:val="20"/>
              </w:rPr>
              <w:t xml:space="preserve"> DE </w:t>
            </w:r>
            <w:r w:rsidR="004C190E" w:rsidRPr="00B27912">
              <w:rPr>
                <w:rFonts w:cs="Arial"/>
                <w:b/>
                <w:sz w:val="20"/>
                <w:szCs w:val="20"/>
              </w:rPr>
              <w:t>JU</w:t>
            </w:r>
            <w:r w:rsidR="00151E2A">
              <w:rPr>
                <w:rFonts w:cs="Arial"/>
                <w:b/>
                <w:sz w:val="20"/>
                <w:szCs w:val="20"/>
              </w:rPr>
              <w:t>NIO</w:t>
            </w:r>
            <w:r w:rsidRPr="00B27912">
              <w:rPr>
                <w:rFonts w:cs="Arial"/>
                <w:b/>
                <w:sz w:val="20"/>
                <w:szCs w:val="20"/>
              </w:rPr>
              <w:t xml:space="preserve"> DE 202</w:t>
            </w:r>
            <w:r w:rsidR="000B2C27" w:rsidRPr="00B27912">
              <w:rPr>
                <w:rFonts w:cs="Arial"/>
                <w:b/>
                <w:sz w:val="20"/>
                <w:szCs w:val="20"/>
              </w:rPr>
              <w:t>3</w:t>
            </w:r>
            <w:r w:rsidRPr="00B27912">
              <w:rPr>
                <w:rFonts w:cs="Arial"/>
                <w:b/>
                <w:sz w:val="20"/>
                <w:szCs w:val="20"/>
              </w:rPr>
              <w:t xml:space="preserve"> A LAS </w:t>
            </w:r>
            <w:r w:rsidR="005A2191" w:rsidRPr="00B27912">
              <w:rPr>
                <w:rFonts w:cs="Arial"/>
                <w:b/>
                <w:sz w:val="20"/>
                <w:szCs w:val="20"/>
              </w:rPr>
              <w:t>12</w:t>
            </w:r>
            <w:r w:rsidRPr="00B27912">
              <w:rPr>
                <w:rFonts w:cs="Arial"/>
                <w:b/>
                <w:sz w:val="20"/>
                <w:szCs w:val="20"/>
              </w:rPr>
              <w:t xml:space="preserve">:00 </w:t>
            </w:r>
            <w:r w:rsidRPr="00B27912"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2AF8ADD9" w:rsidR="00737F2C" w:rsidRPr="00B27912" w:rsidRDefault="00737F2C" w:rsidP="00281994">
            <w:pPr>
              <w:ind w:right="51"/>
              <w:jc w:val="center"/>
              <w:rPr>
                <w:rFonts w:cs="Arial"/>
                <w:b/>
                <w:sz w:val="20"/>
                <w:szCs w:val="20"/>
              </w:rPr>
            </w:pPr>
            <w:r w:rsidRPr="00B27912" w:rsidDel="007C384B">
              <w:rPr>
                <w:rFonts w:cs="Arial"/>
                <w:b/>
                <w:sz w:val="20"/>
                <w:szCs w:val="20"/>
              </w:rPr>
              <w:t xml:space="preserve">EL </w:t>
            </w:r>
            <w:r w:rsidRPr="00B27912">
              <w:rPr>
                <w:rFonts w:cs="Arial"/>
                <w:b/>
                <w:sz w:val="20"/>
                <w:szCs w:val="20"/>
              </w:rPr>
              <w:t xml:space="preserve">DÍA </w:t>
            </w:r>
            <w:r w:rsidR="007458C5" w:rsidRPr="00B27912">
              <w:rPr>
                <w:rFonts w:cs="Arial"/>
                <w:b/>
                <w:sz w:val="20"/>
                <w:szCs w:val="20"/>
              </w:rPr>
              <w:t>0</w:t>
            </w:r>
            <w:r w:rsidR="00A81AAD" w:rsidRPr="00B27912">
              <w:rPr>
                <w:rFonts w:cs="Arial"/>
                <w:b/>
                <w:sz w:val="20"/>
                <w:szCs w:val="20"/>
              </w:rPr>
              <w:t>6</w:t>
            </w:r>
            <w:r w:rsidRPr="00B27912">
              <w:rPr>
                <w:rFonts w:cs="Arial"/>
                <w:b/>
                <w:sz w:val="20"/>
                <w:szCs w:val="20"/>
              </w:rPr>
              <w:t xml:space="preserve"> DE </w:t>
            </w:r>
            <w:r w:rsidR="004C6C0F" w:rsidRPr="00B27912">
              <w:rPr>
                <w:rFonts w:cs="Arial"/>
                <w:b/>
                <w:sz w:val="20"/>
                <w:szCs w:val="20"/>
              </w:rPr>
              <w:t>JU</w:t>
            </w:r>
            <w:r w:rsidR="007458C5" w:rsidRPr="00B27912">
              <w:rPr>
                <w:rFonts w:cs="Arial"/>
                <w:b/>
                <w:sz w:val="20"/>
                <w:szCs w:val="20"/>
              </w:rPr>
              <w:t>L</w:t>
            </w:r>
            <w:r w:rsidR="004C6C0F" w:rsidRPr="00B27912">
              <w:rPr>
                <w:rFonts w:cs="Arial"/>
                <w:b/>
                <w:sz w:val="20"/>
                <w:szCs w:val="20"/>
              </w:rPr>
              <w:t>IO</w:t>
            </w:r>
            <w:r w:rsidRPr="00B27912" w:rsidDel="007C384B">
              <w:rPr>
                <w:rFonts w:cs="Arial"/>
                <w:b/>
                <w:sz w:val="20"/>
                <w:szCs w:val="20"/>
              </w:rPr>
              <w:t xml:space="preserve"> </w:t>
            </w:r>
            <w:r w:rsidRPr="00B27912">
              <w:rPr>
                <w:rFonts w:cs="Arial"/>
                <w:b/>
                <w:sz w:val="20"/>
                <w:szCs w:val="20"/>
              </w:rPr>
              <w:t>DE 202</w:t>
            </w:r>
            <w:r w:rsidR="00076577" w:rsidRPr="00B27912">
              <w:rPr>
                <w:rFonts w:cs="Arial"/>
                <w:b/>
                <w:sz w:val="20"/>
                <w:szCs w:val="20"/>
              </w:rPr>
              <w:t>3</w:t>
            </w:r>
            <w:r w:rsidRPr="00B27912">
              <w:rPr>
                <w:rFonts w:cs="Arial"/>
                <w:b/>
                <w:sz w:val="20"/>
                <w:szCs w:val="20"/>
              </w:rPr>
              <w:t xml:space="preserve"> A LAS </w:t>
            </w:r>
          </w:p>
          <w:p w14:paraId="227877A6" w14:textId="183C836F" w:rsidR="00737F2C" w:rsidRPr="00B27912" w:rsidRDefault="00F3556F" w:rsidP="00281994">
            <w:pPr>
              <w:ind w:right="38"/>
              <w:jc w:val="center"/>
              <w:rPr>
                <w:rFonts w:cs="Arial"/>
                <w:b/>
                <w:sz w:val="20"/>
                <w:szCs w:val="20"/>
              </w:rPr>
            </w:pPr>
            <w:r w:rsidRPr="00B27912">
              <w:rPr>
                <w:rFonts w:cs="Arial"/>
                <w:b/>
                <w:sz w:val="20"/>
                <w:szCs w:val="20"/>
              </w:rPr>
              <w:t>09</w:t>
            </w:r>
            <w:r w:rsidR="00737F2C" w:rsidRPr="00B27912">
              <w:rPr>
                <w:rFonts w:cs="Arial"/>
                <w:b/>
                <w:sz w:val="20"/>
                <w:szCs w:val="20"/>
              </w:rPr>
              <w:t xml:space="preserve">:00 </w:t>
            </w:r>
            <w:r w:rsidR="00737F2C" w:rsidRPr="00B27912"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0E9B9191" w:rsidR="00737F2C" w:rsidRPr="00B27912" w:rsidRDefault="00737F2C" w:rsidP="00281994">
            <w:pPr>
              <w:ind w:right="51"/>
              <w:jc w:val="center"/>
              <w:rPr>
                <w:rFonts w:cs="Arial"/>
                <w:b/>
                <w:sz w:val="20"/>
                <w:szCs w:val="20"/>
              </w:rPr>
            </w:pPr>
            <w:r w:rsidRPr="00B27912">
              <w:rPr>
                <w:rFonts w:cs="Arial"/>
                <w:b/>
                <w:sz w:val="20"/>
                <w:szCs w:val="20"/>
              </w:rPr>
              <w:t xml:space="preserve">EL DÍA </w:t>
            </w:r>
            <w:r w:rsidR="007458C5" w:rsidRPr="00B27912">
              <w:rPr>
                <w:rFonts w:cs="Arial"/>
                <w:b/>
                <w:sz w:val="20"/>
                <w:szCs w:val="20"/>
              </w:rPr>
              <w:t>0</w:t>
            </w:r>
            <w:r w:rsidR="00E457A5" w:rsidRPr="00B27912">
              <w:rPr>
                <w:rFonts w:cs="Arial"/>
                <w:b/>
                <w:sz w:val="20"/>
                <w:szCs w:val="20"/>
              </w:rPr>
              <w:t>6</w:t>
            </w:r>
            <w:r w:rsidRPr="00B27912">
              <w:rPr>
                <w:rFonts w:cs="Arial"/>
                <w:b/>
                <w:sz w:val="20"/>
                <w:szCs w:val="20"/>
              </w:rPr>
              <w:t xml:space="preserve"> DE </w:t>
            </w:r>
            <w:r w:rsidR="000C073E" w:rsidRPr="00B27912">
              <w:rPr>
                <w:rFonts w:cs="Arial"/>
                <w:b/>
                <w:sz w:val="20"/>
                <w:szCs w:val="20"/>
              </w:rPr>
              <w:t>JU</w:t>
            </w:r>
            <w:r w:rsidR="007458C5" w:rsidRPr="00B27912">
              <w:rPr>
                <w:rFonts w:cs="Arial"/>
                <w:b/>
                <w:sz w:val="20"/>
                <w:szCs w:val="20"/>
              </w:rPr>
              <w:t>L</w:t>
            </w:r>
            <w:r w:rsidR="000C073E" w:rsidRPr="00B27912">
              <w:rPr>
                <w:rFonts w:cs="Arial"/>
                <w:b/>
                <w:sz w:val="20"/>
                <w:szCs w:val="20"/>
              </w:rPr>
              <w:t>IO</w:t>
            </w:r>
            <w:r w:rsidRPr="00B27912">
              <w:rPr>
                <w:rFonts w:cs="Arial"/>
                <w:b/>
                <w:sz w:val="20"/>
                <w:szCs w:val="20"/>
              </w:rPr>
              <w:t xml:space="preserve"> DE 202</w:t>
            </w:r>
            <w:r w:rsidR="00076577" w:rsidRPr="00B27912">
              <w:rPr>
                <w:rFonts w:cs="Arial"/>
                <w:b/>
                <w:sz w:val="20"/>
                <w:szCs w:val="20"/>
              </w:rPr>
              <w:t>3</w:t>
            </w:r>
            <w:r w:rsidRPr="00B27912">
              <w:rPr>
                <w:rFonts w:cs="Arial"/>
                <w:b/>
                <w:sz w:val="20"/>
                <w:szCs w:val="20"/>
              </w:rPr>
              <w:t xml:space="preserve"> A LAS </w:t>
            </w:r>
          </w:p>
          <w:p w14:paraId="6E69C445" w14:textId="7BB4E5AE" w:rsidR="00737F2C" w:rsidRPr="00B27912" w:rsidRDefault="004435B8" w:rsidP="00281994">
            <w:pPr>
              <w:ind w:right="51"/>
              <w:jc w:val="center"/>
              <w:rPr>
                <w:rFonts w:cs="Arial"/>
                <w:b/>
                <w:sz w:val="20"/>
                <w:szCs w:val="20"/>
              </w:rPr>
            </w:pPr>
            <w:r w:rsidRPr="00B27912">
              <w:rPr>
                <w:rFonts w:cs="Arial"/>
                <w:b/>
                <w:sz w:val="20"/>
                <w:szCs w:val="20"/>
              </w:rPr>
              <w:t>1</w:t>
            </w:r>
            <w:r w:rsidR="00E457A5" w:rsidRPr="00B27912">
              <w:rPr>
                <w:rFonts w:cs="Arial"/>
                <w:b/>
                <w:sz w:val="20"/>
                <w:szCs w:val="20"/>
              </w:rPr>
              <w:t>6</w:t>
            </w:r>
            <w:r w:rsidR="00737F2C" w:rsidRPr="00B27912">
              <w:rPr>
                <w:rFonts w:cs="Arial"/>
                <w:b/>
                <w:sz w:val="20"/>
                <w:szCs w:val="20"/>
              </w:rPr>
              <w:t>:</w:t>
            </w:r>
            <w:r w:rsidR="00E457A5" w:rsidRPr="00B27912">
              <w:rPr>
                <w:rFonts w:cs="Arial"/>
                <w:b/>
                <w:sz w:val="20"/>
                <w:szCs w:val="20"/>
              </w:rPr>
              <w:t>0</w:t>
            </w:r>
            <w:r w:rsidR="00DC525C" w:rsidRPr="00B27912">
              <w:rPr>
                <w:rFonts w:cs="Arial"/>
                <w:b/>
                <w:sz w:val="20"/>
                <w:szCs w:val="20"/>
              </w:rPr>
              <w:t>0</w:t>
            </w:r>
            <w:r w:rsidR="00737F2C" w:rsidRPr="00B27912"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4310D3" w:rsidRDefault="001D3665" w:rsidP="00281994">
            <w:pPr>
              <w:jc w:val="center"/>
              <w:rPr>
                <w:rFonts w:cs="Arial"/>
                <w:bCs/>
                <w:sz w:val="20"/>
                <w:szCs w:val="20"/>
                <w:highlight w:val="yellow"/>
              </w:rPr>
            </w:pPr>
            <w:r w:rsidRPr="00596A87">
              <w:rPr>
                <w:rFonts w:cs="Arial"/>
                <w:bCs/>
                <w:sz w:val="20"/>
                <w:szCs w:val="20"/>
              </w:rPr>
              <w:t>J</w:t>
            </w:r>
          </w:p>
        </w:tc>
        <w:tc>
          <w:tcPr>
            <w:tcW w:w="7736" w:type="dxa"/>
            <w:vAlign w:val="center"/>
          </w:tcPr>
          <w:p w14:paraId="45583E46" w14:textId="4CCFCEF0" w:rsidR="006122C7" w:rsidRPr="004310D3" w:rsidRDefault="00AD70B4" w:rsidP="00281994">
            <w:pPr>
              <w:pStyle w:val="Prrafodelista"/>
              <w:tabs>
                <w:tab w:val="left" w:pos="426"/>
              </w:tabs>
              <w:ind w:left="0"/>
              <w:jc w:val="both"/>
              <w:rPr>
                <w:rFonts w:cs="Arial"/>
                <w:sz w:val="20"/>
                <w:szCs w:val="20"/>
                <w:highlight w:val="yellow"/>
                <w:lang w:val="es-MX"/>
              </w:rPr>
            </w:pPr>
            <w:r w:rsidRPr="00596A87">
              <w:rPr>
                <w:rFonts w:cs="Arial"/>
                <w:sz w:val="20"/>
                <w:szCs w:val="20"/>
                <w:lang w:val="es-MX"/>
              </w:rPr>
              <w:t>Propuesta</w:t>
            </w:r>
            <w:r w:rsidR="001D3665" w:rsidRPr="00596A87">
              <w:rPr>
                <w:rFonts w:cs="Arial"/>
                <w:sz w:val="20"/>
                <w:szCs w:val="20"/>
                <w:lang w:val="es-MX"/>
              </w:rPr>
              <w:t xml:space="preserve"> Conjunta</w:t>
            </w:r>
            <w:r w:rsidR="00527484" w:rsidRPr="00596A87">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85EE8" w:rsidRPr="002F12F4" w14:paraId="5038C07F" w14:textId="77777777" w:rsidTr="00665236">
        <w:trPr>
          <w:trHeight w:val="284"/>
          <w:tblCellSpacing w:w="20" w:type="dxa"/>
        </w:trPr>
        <w:tc>
          <w:tcPr>
            <w:tcW w:w="1641" w:type="dxa"/>
            <w:vAlign w:val="center"/>
          </w:tcPr>
          <w:p w14:paraId="0551565E" w14:textId="77777777" w:rsidR="00F85EE8" w:rsidRPr="002F12F4" w:rsidRDefault="00F85EE8" w:rsidP="00665236">
            <w:pPr>
              <w:jc w:val="center"/>
              <w:rPr>
                <w:rFonts w:cs="Arial"/>
                <w:bCs/>
                <w:sz w:val="20"/>
                <w:szCs w:val="20"/>
              </w:rPr>
            </w:pPr>
          </w:p>
        </w:tc>
        <w:tc>
          <w:tcPr>
            <w:tcW w:w="7736" w:type="dxa"/>
            <w:vAlign w:val="center"/>
          </w:tcPr>
          <w:p w14:paraId="1C6B0202" w14:textId="79657079" w:rsidR="00F85EE8" w:rsidRPr="002F12F4" w:rsidRDefault="00F85EE8" w:rsidP="00665236">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0098411D" w:rsidRPr="002F12F4" w14:paraId="6D79AE8E" w14:textId="77777777" w:rsidTr="00281994">
        <w:trPr>
          <w:trHeight w:val="284"/>
          <w:tblCellSpacing w:w="20" w:type="dxa"/>
        </w:trPr>
        <w:tc>
          <w:tcPr>
            <w:tcW w:w="1641" w:type="dxa"/>
            <w:vAlign w:val="center"/>
          </w:tcPr>
          <w:p w14:paraId="4B8A8F23" w14:textId="77777777" w:rsidR="0098411D" w:rsidRPr="002F12F4" w:rsidRDefault="0098411D" w:rsidP="00281994">
            <w:pPr>
              <w:jc w:val="center"/>
              <w:rPr>
                <w:rFonts w:cs="Arial"/>
                <w:bCs/>
                <w:sz w:val="20"/>
                <w:szCs w:val="20"/>
              </w:rPr>
            </w:pPr>
          </w:p>
        </w:tc>
        <w:tc>
          <w:tcPr>
            <w:tcW w:w="7736" w:type="dxa"/>
            <w:vAlign w:val="center"/>
          </w:tcPr>
          <w:p w14:paraId="1DA2112D" w14:textId="0251CC5F" w:rsidR="0098411D" w:rsidRPr="002F12F4" w:rsidRDefault="0098411D" w:rsidP="00281994">
            <w:pPr>
              <w:jc w:val="both"/>
              <w:rPr>
                <w:rFonts w:cs="Arial"/>
                <w:sz w:val="20"/>
                <w:szCs w:val="20"/>
                <w:lang w:val="es-MX"/>
              </w:rPr>
            </w:pPr>
            <w:r>
              <w:rPr>
                <w:rFonts w:cs="Arial"/>
                <w:sz w:val="20"/>
                <w:szCs w:val="20"/>
                <w:lang w:val="es-MX"/>
              </w:rPr>
              <w:t>Anexo I.- Formato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2C14E41E"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F86932">
        <w:rPr>
          <w:rFonts w:cs="Arial"/>
          <w:b/>
          <w:bCs/>
          <w:sz w:val="22"/>
          <w:szCs w:val="22"/>
        </w:rPr>
        <w:t>LP15</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755A2A1F"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441471">
        <w:rPr>
          <w:rFonts w:cs="Arial"/>
          <w:sz w:val="20"/>
          <w:szCs w:val="20"/>
        </w:rPr>
        <w:t>, ext. 6646</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w:t>
      </w:r>
      <w:r w:rsidRPr="002F12F4">
        <w:rPr>
          <w:rFonts w:cs="Arial"/>
          <w:sz w:val="20"/>
          <w:szCs w:val="20"/>
        </w:rPr>
        <w:lastRenderedPageBreak/>
        <w:t>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59715622" w:rsidR="00737F2C" w:rsidRPr="00045299" w:rsidRDefault="00737F2C" w:rsidP="00D6534C">
      <w:pPr>
        <w:autoSpaceDE w:val="0"/>
        <w:autoSpaceDN w:val="0"/>
        <w:adjustRightInd w:val="0"/>
        <w:jc w:val="both"/>
        <w:rPr>
          <w:rFonts w:cs="Arial"/>
          <w:b/>
          <w:sz w:val="20"/>
          <w:szCs w:val="20"/>
        </w:rPr>
      </w:pPr>
      <w:r w:rsidRPr="36205540">
        <w:rPr>
          <w:rFonts w:cs="Arial"/>
          <w:sz w:val="20"/>
          <w:szCs w:val="20"/>
        </w:rPr>
        <w:t xml:space="preserve">El número de identificación de la </w:t>
      </w:r>
      <w:r w:rsidRPr="00045299">
        <w:rPr>
          <w:rFonts w:cs="Arial"/>
          <w:sz w:val="20"/>
          <w:szCs w:val="20"/>
        </w:rPr>
        <w:t xml:space="preserve">Convocatoria es No. </w:t>
      </w:r>
      <w:r w:rsidR="003C454C" w:rsidRPr="00045299">
        <w:rPr>
          <w:rFonts w:cs="Arial"/>
          <w:sz w:val="20"/>
          <w:szCs w:val="20"/>
        </w:rPr>
        <w:t>41100100-</w:t>
      </w:r>
      <w:r w:rsidR="00F86932" w:rsidRPr="00045299">
        <w:rPr>
          <w:rFonts w:cs="Arial"/>
          <w:sz w:val="20"/>
          <w:szCs w:val="20"/>
        </w:rPr>
        <w:t>LP15</w:t>
      </w:r>
      <w:r w:rsidR="003C454C" w:rsidRPr="00045299">
        <w:rPr>
          <w:rFonts w:cs="Arial"/>
          <w:sz w:val="20"/>
          <w:szCs w:val="20"/>
        </w:rPr>
        <w:t>-2</w:t>
      </w:r>
      <w:r w:rsidR="00065331" w:rsidRPr="00045299">
        <w:rPr>
          <w:rFonts w:cs="Arial"/>
          <w:sz w:val="20"/>
          <w:szCs w:val="20"/>
        </w:rPr>
        <w:t>3</w:t>
      </w:r>
      <w:r w:rsidRPr="00045299">
        <w:rPr>
          <w:rFonts w:cs="Arial"/>
          <w:sz w:val="20"/>
          <w:szCs w:val="20"/>
        </w:rPr>
        <w:t xml:space="preserve">, </w:t>
      </w:r>
      <w:r w:rsidR="00D6534C" w:rsidRPr="00045299">
        <w:rPr>
          <w:rFonts w:cs="Arial"/>
          <w:b/>
          <w:sz w:val="20"/>
          <w:szCs w:val="20"/>
          <w:highlight w:val="yellow"/>
        </w:rPr>
        <w:t>“</w:t>
      </w:r>
      <w:r w:rsidR="00955426">
        <w:rPr>
          <w:rFonts w:cs="Arial"/>
          <w:color w:val="444444"/>
          <w:sz w:val="20"/>
          <w:szCs w:val="20"/>
          <w:shd w:val="clear" w:color="auto" w:fill="FFFFFF"/>
        </w:rPr>
        <w:t>ADQUISICIÓN Y RENOVACIÓN DE LICENCIAMIENTO CREATIVE CLOUD FOR TEAMS Y EVIEWS</w:t>
      </w:r>
      <w:r w:rsidR="00D6534C" w:rsidRPr="00045299">
        <w:rPr>
          <w:rFonts w:cs="Arial"/>
          <w:b/>
          <w:color w:val="444444"/>
          <w:sz w:val="20"/>
          <w:szCs w:val="20"/>
          <w:highlight w:val="yellow"/>
          <w:shd w:val="clear" w:color="auto" w:fill="FFFFFF"/>
        </w:rPr>
        <w:t>.</w:t>
      </w:r>
      <w:r w:rsidR="00D6534C" w:rsidRPr="00045299">
        <w:rPr>
          <w:rFonts w:cs="Arial"/>
          <w:b/>
          <w:sz w:val="20"/>
          <w:szCs w:val="20"/>
          <w:highlight w:val="yellow"/>
        </w:rPr>
        <w:t>”</w:t>
      </w:r>
    </w:p>
    <w:p w14:paraId="17F0F3D0" w14:textId="77777777" w:rsidR="00737F2C" w:rsidRPr="00045299" w:rsidRDefault="00737F2C" w:rsidP="00737F2C">
      <w:pPr>
        <w:pStyle w:val="Prrafodelista"/>
        <w:ind w:left="360" w:right="420"/>
        <w:jc w:val="both"/>
        <w:rPr>
          <w:rFonts w:cs="Arial"/>
          <w:sz w:val="20"/>
          <w:szCs w:val="20"/>
        </w:rPr>
      </w:pPr>
    </w:p>
    <w:p w14:paraId="11C63DB8" w14:textId="77777777"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62CC0FEC" w:rsidR="00737F2C" w:rsidRPr="00A04D89" w:rsidRDefault="00E64680" w:rsidP="008730D2">
      <w:pPr>
        <w:pStyle w:val="Prrafodelista"/>
        <w:numPr>
          <w:ilvl w:val="0"/>
          <w:numId w:val="2"/>
        </w:numPr>
        <w:ind w:right="420"/>
        <w:jc w:val="both"/>
        <w:rPr>
          <w:rFonts w:cs="Arial"/>
          <w:sz w:val="20"/>
          <w:szCs w:val="20"/>
        </w:rPr>
      </w:pPr>
      <w:r>
        <w:rPr>
          <w:rFonts w:cs="Arial"/>
          <w:sz w:val="20"/>
          <w:szCs w:val="20"/>
        </w:rPr>
        <w:t>Idioma</w:t>
      </w:r>
      <w:r w:rsidRPr="00A04D89">
        <w:rPr>
          <w:rFonts w:cs="Arial"/>
          <w:sz w:val="20"/>
          <w:szCs w:val="20"/>
        </w:rPr>
        <w:t>.- E</w:t>
      </w:r>
      <w:r w:rsidRPr="00A04D89">
        <w:rPr>
          <w:sz w:val="20"/>
          <w:szCs w:val="20"/>
        </w:rPr>
        <w:t>l licenciamiento se entregue preferentemente en idioma español o en su defecto en idioma inglés.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2835"/>
      </w:tblGrid>
      <w:tr w:rsidR="00A60BDF" w14:paraId="554D3C54" w14:textId="77777777" w:rsidTr="00045299">
        <w:trPr>
          <w:jc w:val="center"/>
        </w:trPr>
        <w:tc>
          <w:tcPr>
            <w:tcW w:w="3403" w:type="dxa"/>
          </w:tcPr>
          <w:p w14:paraId="761F0FA1" w14:textId="023E0BD0" w:rsidR="00A60BDF" w:rsidRPr="00A60BDF" w:rsidRDefault="00D90D39" w:rsidP="00D55A4B">
            <w:pPr>
              <w:ind w:right="420"/>
              <w:jc w:val="center"/>
              <w:rPr>
                <w:rFonts w:cs="Arial"/>
                <w:sz w:val="20"/>
                <w:szCs w:val="20"/>
              </w:rPr>
            </w:pPr>
            <w:r>
              <w:rPr>
                <w:rFonts w:cs="Arial"/>
                <w:sz w:val="20"/>
                <w:szCs w:val="20"/>
              </w:rPr>
              <w:t>Autorización Presupuestal</w:t>
            </w:r>
          </w:p>
        </w:tc>
        <w:tc>
          <w:tcPr>
            <w:tcW w:w="2835" w:type="dxa"/>
          </w:tcPr>
          <w:p w14:paraId="20A782AF" w14:textId="03A4FC77" w:rsidR="00A60BDF" w:rsidRPr="00A60BDF" w:rsidRDefault="00D90D39" w:rsidP="00D55A4B">
            <w:pPr>
              <w:ind w:right="420"/>
              <w:jc w:val="center"/>
              <w:rPr>
                <w:rFonts w:cs="Arial"/>
                <w:sz w:val="20"/>
                <w:szCs w:val="20"/>
              </w:rPr>
            </w:pPr>
            <w:r>
              <w:rPr>
                <w:rFonts w:cs="Arial"/>
                <w:sz w:val="20"/>
                <w:szCs w:val="20"/>
              </w:rPr>
              <w:t>Descripción</w:t>
            </w:r>
          </w:p>
        </w:tc>
      </w:tr>
      <w:tr w:rsidR="00A60BDF" w14:paraId="4F2E028F" w14:textId="77777777" w:rsidTr="00045299">
        <w:trPr>
          <w:jc w:val="center"/>
        </w:trPr>
        <w:tc>
          <w:tcPr>
            <w:tcW w:w="3403" w:type="dxa"/>
          </w:tcPr>
          <w:p w14:paraId="2F36378D" w14:textId="70AAC7A6" w:rsidR="00A60BDF" w:rsidRDefault="00A60BDF" w:rsidP="00D55A4B">
            <w:pPr>
              <w:ind w:right="420"/>
              <w:jc w:val="center"/>
              <w:rPr>
                <w:rFonts w:cs="Arial"/>
                <w:sz w:val="20"/>
                <w:szCs w:val="20"/>
              </w:rPr>
            </w:pPr>
            <w:r w:rsidRPr="00A60BDF">
              <w:rPr>
                <w:rFonts w:cs="Arial"/>
                <w:sz w:val="20"/>
                <w:szCs w:val="20"/>
              </w:rPr>
              <w:t>3100042328</w:t>
            </w:r>
          </w:p>
        </w:tc>
        <w:tc>
          <w:tcPr>
            <w:tcW w:w="2835" w:type="dxa"/>
          </w:tcPr>
          <w:p w14:paraId="4DFDE19B" w14:textId="24770286" w:rsidR="00A60BDF" w:rsidRDefault="00A60BDF" w:rsidP="00D90D39">
            <w:pPr>
              <w:ind w:right="420"/>
              <w:rPr>
                <w:rFonts w:cs="Arial"/>
                <w:sz w:val="20"/>
                <w:szCs w:val="20"/>
              </w:rPr>
            </w:pPr>
            <w:r w:rsidRPr="00A60BDF">
              <w:rPr>
                <w:rFonts w:cs="Arial"/>
                <w:sz w:val="20"/>
                <w:szCs w:val="20"/>
              </w:rPr>
              <w:t xml:space="preserve">Renovación del software Creative Cloud </w:t>
            </w:r>
            <w:proofErr w:type="spellStart"/>
            <w:r w:rsidRPr="00A60BDF">
              <w:rPr>
                <w:rFonts w:cs="Arial"/>
                <w:sz w:val="20"/>
                <w:szCs w:val="20"/>
              </w:rPr>
              <w:t>for</w:t>
            </w:r>
            <w:proofErr w:type="spellEnd"/>
            <w:r w:rsidRPr="00A60BDF">
              <w:rPr>
                <w:rFonts w:cs="Arial"/>
                <w:sz w:val="20"/>
                <w:szCs w:val="20"/>
              </w:rPr>
              <w:t xml:space="preserve"> </w:t>
            </w:r>
            <w:proofErr w:type="spellStart"/>
            <w:r w:rsidRPr="00A60BDF">
              <w:rPr>
                <w:rFonts w:cs="Arial"/>
                <w:sz w:val="20"/>
                <w:szCs w:val="20"/>
              </w:rPr>
              <w:t>Teams</w:t>
            </w:r>
            <w:proofErr w:type="spellEnd"/>
            <w:r w:rsidRPr="00A60BDF">
              <w:rPr>
                <w:rFonts w:cs="Arial"/>
                <w:sz w:val="20"/>
                <w:szCs w:val="20"/>
              </w:rPr>
              <w:t>.</w:t>
            </w:r>
          </w:p>
        </w:tc>
      </w:tr>
      <w:tr w:rsidR="00A60BDF" w14:paraId="42DEF5C1" w14:textId="77777777" w:rsidTr="00045299">
        <w:trPr>
          <w:jc w:val="center"/>
        </w:trPr>
        <w:tc>
          <w:tcPr>
            <w:tcW w:w="3403" w:type="dxa"/>
          </w:tcPr>
          <w:p w14:paraId="3324F607" w14:textId="4BF48A87" w:rsidR="00A60BDF" w:rsidRDefault="00A60BDF" w:rsidP="00D55A4B">
            <w:pPr>
              <w:ind w:right="420"/>
              <w:jc w:val="center"/>
              <w:rPr>
                <w:rFonts w:cs="Arial"/>
                <w:sz w:val="20"/>
                <w:szCs w:val="20"/>
              </w:rPr>
            </w:pPr>
            <w:r w:rsidRPr="00A60BDF">
              <w:rPr>
                <w:rFonts w:cs="Arial"/>
                <w:sz w:val="20"/>
                <w:szCs w:val="20"/>
              </w:rPr>
              <w:t>3100042329</w:t>
            </w:r>
          </w:p>
        </w:tc>
        <w:tc>
          <w:tcPr>
            <w:tcW w:w="2835" w:type="dxa"/>
          </w:tcPr>
          <w:p w14:paraId="2BFF285C" w14:textId="1E9E3F97" w:rsidR="00A60BDF" w:rsidRDefault="00A60BDF" w:rsidP="00D90D39">
            <w:pPr>
              <w:ind w:right="420"/>
              <w:rPr>
                <w:rFonts w:cs="Arial"/>
                <w:sz w:val="20"/>
                <w:szCs w:val="20"/>
              </w:rPr>
            </w:pPr>
            <w:r w:rsidRPr="00A60BDF">
              <w:rPr>
                <w:rFonts w:cs="Arial"/>
                <w:sz w:val="20"/>
                <w:szCs w:val="20"/>
              </w:rPr>
              <w:t xml:space="preserve">9 Renovación del software </w:t>
            </w:r>
            <w:proofErr w:type="spellStart"/>
            <w:r w:rsidRPr="00A60BDF">
              <w:rPr>
                <w:rFonts w:cs="Arial"/>
                <w:sz w:val="20"/>
                <w:szCs w:val="20"/>
              </w:rPr>
              <w:t>Eviews</w:t>
            </w:r>
            <w:proofErr w:type="spellEnd"/>
          </w:p>
        </w:tc>
      </w:tr>
    </w:tbl>
    <w:p w14:paraId="2FB63F1D" w14:textId="2DCC0BF4" w:rsidR="001E6684" w:rsidRDefault="001E6684" w:rsidP="00D55A4B">
      <w:pPr>
        <w:ind w:right="420"/>
        <w:jc w:val="center"/>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0C4180BC" w:rsidR="00737F2C" w:rsidRPr="00B27912" w:rsidRDefault="00737F2C">
      <w:pPr>
        <w:pStyle w:val="Prrafodelista"/>
        <w:numPr>
          <w:ilvl w:val="0"/>
          <w:numId w:val="3"/>
        </w:numPr>
        <w:ind w:right="420"/>
        <w:jc w:val="both"/>
        <w:rPr>
          <w:rFonts w:cs="Arial"/>
          <w:sz w:val="20"/>
          <w:szCs w:val="20"/>
        </w:rPr>
      </w:pPr>
      <w:r w:rsidRPr="00B27912">
        <w:rPr>
          <w:rFonts w:cs="Arial"/>
          <w:sz w:val="20"/>
          <w:szCs w:val="20"/>
        </w:rPr>
        <w:t xml:space="preserve">Es objeto de esta licitación </w:t>
      </w:r>
      <w:r w:rsidR="00AE178F" w:rsidRPr="00B27912">
        <w:rPr>
          <w:rFonts w:cs="Arial"/>
          <w:sz w:val="20"/>
          <w:szCs w:val="20"/>
        </w:rPr>
        <w:t>la</w:t>
      </w:r>
      <w:r w:rsidRPr="00B27912">
        <w:rPr>
          <w:rFonts w:cs="Arial"/>
          <w:sz w:val="20"/>
          <w:szCs w:val="20"/>
        </w:rPr>
        <w:t xml:space="preserve"> </w:t>
      </w:r>
      <w:r w:rsidR="00DB64D3" w:rsidRPr="00B27912">
        <w:rPr>
          <w:rFonts w:cs="Arial"/>
          <w:b/>
          <w:sz w:val="20"/>
          <w:szCs w:val="20"/>
        </w:rPr>
        <w:t>“</w:t>
      </w:r>
      <w:r w:rsidR="00955426" w:rsidRPr="00B27912">
        <w:rPr>
          <w:rFonts w:cs="Arial"/>
          <w:b/>
          <w:sz w:val="20"/>
          <w:szCs w:val="20"/>
        </w:rPr>
        <w:t>ADQUISICIÓN</w:t>
      </w:r>
      <w:r w:rsidR="0040293A" w:rsidRPr="00B27912">
        <w:rPr>
          <w:rFonts w:cs="Arial"/>
          <w:b/>
          <w:sz w:val="20"/>
          <w:szCs w:val="20"/>
        </w:rPr>
        <w:t xml:space="preserve"> Y </w:t>
      </w:r>
      <w:proofErr w:type="gramStart"/>
      <w:r w:rsidR="0040293A" w:rsidRPr="00B27912">
        <w:rPr>
          <w:rFonts w:cs="Arial"/>
          <w:b/>
          <w:sz w:val="20"/>
          <w:szCs w:val="20"/>
        </w:rPr>
        <w:t>RENOVACIÓN  DE</w:t>
      </w:r>
      <w:proofErr w:type="gramEnd"/>
      <w:r w:rsidR="0040293A" w:rsidRPr="00B27912">
        <w:rPr>
          <w:rFonts w:cs="Arial"/>
          <w:b/>
          <w:sz w:val="20"/>
          <w:szCs w:val="20"/>
        </w:rPr>
        <w:t xml:space="preserve"> LICENCIAMIENTO CREATIVE CLOUD FOR TEAMS Y EVIEWS</w:t>
      </w:r>
      <w:r w:rsidR="00722982" w:rsidRPr="00B27912">
        <w:rPr>
          <w:rFonts w:cs="Arial"/>
          <w:b/>
          <w:sz w:val="20"/>
          <w:szCs w:val="20"/>
        </w:rPr>
        <w:t xml:space="preserve">”. </w:t>
      </w:r>
      <w:r w:rsidRPr="00B27912">
        <w:rPr>
          <w:rFonts w:cs="Arial"/>
          <w:sz w:val="20"/>
          <w:szCs w:val="20"/>
        </w:rPr>
        <w:t xml:space="preserve">de acuerdo con las especificaciones técnicas descritas en el </w:t>
      </w:r>
      <w:r w:rsidRPr="00B27912">
        <w:rPr>
          <w:rFonts w:cs="Arial"/>
          <w:b/>
          <w:sz w:val="20"/>
          <w:szCs w:val="20"/>
        </w:rPr>
        <w:t>ANEXO TÉCNICO</w:t>
      </w:r>
      <w:r w:rsidRPr="00B27912">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44D60E5A" w:rsidR="00737F2C" w:rsidRPr="00754A3F" w:rsidRDefault="00737F2C" w:rsidP="008730D2">
      <w:pPr>
        <w:pStyle w:val="Prrafodelista"/>
        <w:numPr>
          <w:ilvl w:val="0"/>
          <w:numId w:val="3"/>
        </w:numPr>
        <w:ind w:right="420"/>
        <w:jc w:val="both"/>
        <w:rPr>
          <w:rFonts w:cs="Arial"/>
          <w:sz w:val="20"/>
          <w:szCs w:val="20"/>
        </w:rPr>
      </w:pPr>
      <w:r w:rsidRPr="00754A3F">
        <w:rPr>
          <w:rFonts w:cs="Arial"/>
          <w:sz w:val="20"/>
          <w:szCs w:val="20"/>
        </w:rPr>
        <w:t>Los bienes y/o servicios están agrupados en</w:t>
      </w:r>
      <w:r w:rsidR="002D3B66" w:rsidRPr="00754A3F">
        <w:rPr>
          <w:rFonts w:cs="Arial"/>
          <w:sz w:val="20"/>
          <w:szCs w:val="20"/>
        </w:rPr>
        <w:t xml:space="preserve"> </w:t>
      </w:r>
      <w:r w:rsidRPr="00754A3F">
        <w:rPr>
          <w:rFonts w:cs="Arial"/>
          <w:sz w:val="20"/>
          <w:szCs w:val="20"/>
        </w:rPr>
        <w:t>partida</w:t>
      </w:r>
      <w:r w:rsidR="002D3B66" w:rsidRPr="00754A3F">
        <w:rPr>
          <w:rFonts w:cs="Arial"/>
          <w:sz w:val="20"/>
          <w:szCs w:val="20"/>
        </w:rPr>
        <w:t>s</w:t>
      </w:r>
      <w:r w:rsidRPr="00754A3F">
        <w:rPr>
          <w:rFonts w:cs="Arial"/>
          <w:sz w:val="20"/>
          <w:szCs w:val="20"/>
        </w:rPr>
        <w:t>.</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FEBFA8E"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893B9FD"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22982"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22982" w:rsidRDefault="00722982" w:rsidP="0072298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15743E71" w:rsidR="00722982" w:rsidRPr="00B27912" w:rsidRDefault="00722982" w:rsidP="00722982">
            <w:pPr>
              <w:spacing w:line="256" w:lineRule="auto"/>
              <w:ind w:right="51"/>
              <w:jc w:val="center"/>
              <w:rPr>
                <w:rFonts w:cs="Arial"/>
                <w:bCs/>
                <w:sz w:val="20"/>
                <w:szCs w:val="20"/>
              </w:rPr>
            </w:pPr>
            <w:r w:rsidRPr="00B27912" w:rsidDel="007C384B">
              <w:rPr>
                <w:rFonts w:cs="Arial"/>
                <w:bCs/>
                <w:sz w:val="20"/>
                <w:szCs w:val="20"/>
              </w:rPr>
              <w:t xml:space="preserve">EL DÍA </w:t>
            </w:r>
            <w:r w:rsidR="00EE11A2" w:rsidRPr="00B27912">
              <w:rPr>
                <w:rFonts w:cs="Arial"/>
                <w:bCs/>
                <w:sz w:val="20"/>
                <w:szCs w:val="20"/>
              </w:rPr>
              <w:t>29</w:t>
            </w:r>
            <w:r w:rsidRPr="00B27912">
              <w:rPr>
                <w:rFonts w:cs="Arial"/>
                <w:bCs/>
                <w:sz w:val="20"/>
                <w:szCs w:val="20"/>
              </w:rPr>
              <w:t xml:space="preserve"> DE JUNIO DE 2023 </w:t>
            </w:r>
          </w:p>
        </w:tc>
        <w:tc>
          <w:tcPr>
            <w:tcW w:w="903" w:type="dxa"/>
            <w:tcBorders>
              <w:top w:val="outset" w:sz="6" w:space="0" w:color="auto"/>
              <w:left w:val="outset" w:sz="6" w:space="0" w:color="auto"/>
              <w:bottom w:val="outset" w:sz="6" w:space="0" w:color="auto"/>
              <w:right w:val="outset" w:sz="6" w:space="0" w:color="auto"/>
            </w:tcBorders>
          </w:tcPr>
          <w:p w14:paraId="3B49283F" w14:textId="3C27B28D" w:rsidR="00722982" w:rsidRPr="00B27912" w:rsidRDefault="00EE11A2" w:rsidP="00722982">
            <w:pPr>
              <w:spacing w:line="256" w:lineRule="auto"/>
              <w:ind w:right="38"/>
              <w:jc w:val="center"/>
              <w:rPr>
                <w:rFonts w:cs="Arial"/>
                <w:sz w:val="20"/>
                <w:szCs w:val="20"/>
              </w:rPr>
            </w:pPr>
            <w:r w:rsidRPr="00B27912">
              <w:rPr>
                <w:rFonts w:cs="Arial"/>
                <w:sz w:val="20"/>
                <w:szCs w:val="20"/>
              </w:rPr>
              <w:t>12</w:t>
            </w:r>
            <w:r w:rsidR="00722982" w:rsidRPr="00B27912">
              <w:rPr>
                <w:rFonts w:cs="Arial"/>
                <w:sz w:val="20"/>
                <w:szCs w:val="20"/>
              </w:rPr>
              <w:t>:00</w:t>
            </w:r>
          </w:p>
        </w:tc>
      </w:tr>
      <w:tr w:rsidR="00722982"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22982" w:rsidRDefault="00722982" w:rsidP="00722982">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DD96ADA" w14:textId="033C0183" w:rsidR="00B83F67" w:rsidRPr="00B27912" w:rsidRDefault="00722982" w:rsidP="00B83F67">
            <w:pPr>
              <w:ind w:right="51"/>
              <w:jc w:val="center"/>
              <w:rPr>
                <w:rFonts w:cs="Arial"/>
                <w:bCs/>
                <w:sz w:val="20"/>
                <w:szCs w:val="20"/>
              </w:rPr>
            </w:pPr>
            <w:r w:rsidRPr="00B27912" w:rsidDel="007C384B">
              <w:rPr>
                <w:rFonts w:cs="Arial"/>
                <w:bCs/>
                <w:sz w:val="20"/>
                <w:szCs w:val="20"/>
              </w:rPr>
              <w:t xml:space="preserve">EL </w:t>
            </w:r>
            <w:r w:rsidRPr="00B27912">
              <w:rPr>
                <w:rFonts w:cs="Arial"/>
                <w:bCs/>
                <w:sz w:val="20"/>
                <w:szCs w:val="20"/>
              </w:rPr>
              <w:t xml:space="preserve">DÍA </w:t>
            </w:r>
            <w:r w:rsidR="00F47508" w:rsidRPr="00B27912">
              <w:rPr>
                <w:rFonts w:cs="Arial"/>
                <w:bCs/>
                <w:sz w:val="20"/>
                <w:szCs w:val="20"/>
              </w:rPr>
              <w:t>0</w:t>
            </w:r>
            <w:r w:rsidR="00B0236C" w:rsidRPr="00B27912">
              <w:rPr>
                <w:rFonts w:cs="Arial"/>
                <w:bCs/>
                <w:sz w:val="20"/>
                <w:szCs w:val="20"/>
              </w:rPr>
              <w:t>6</w:t>
            </w:r>
            <w:r w:rsidRPr="00B27912">
              <w:rPr>
                <w:rFonts w:cs="Arial"/>
                <w:bCs/>
                <w:sz w:val="20"/>
                <w:szCs w:val="20"/>
              </w:rPr>
              <w:t xml:space="preserve"> DE JU</w:t>
            </w:r>
            <w:r w:rsidR="006F30CF" w:rsidRPr="00B27912">
              <w:rPr>
                <w:rFonts w:cs="Arial"/>
                <w:bCs/>
                <w:sz w:val="20"/>
                <w:szCs w:val="20"/>
              </w:rPr>
              <w:t>L</w:t>
            </w:r>
            <w:r w:rsidRPr="00B27912">
              <w:rPr>
                <w:rFonts w:cs="Arial"/>
                <w:bCs/>
                <w:sz w:val="20"/>
                <w:szCs w:val="20"/>
              </w:rPr>
              <w:t>IO</w:t>
            </w:r>
            <w:r w:rsidRPr="00B27912" w:rsidDel="007C384B">
              <w:rPr>
                <w:rFonts w:cs="Arial"/>
                <w:bCs/>
                <w:sz w:val="20"/>
                <w:szCs w:val="20"/>
              </w:rPr>
              <w:t xml:space="preserve"> </w:t>
            </w:r>
            <w:r w:rsidRPr="00B27912">
              <w:rPr>
                <w:rFonts w:cs="Arial"/>
                <w:bCs/>
                <w:sz w:val="20"/>
                <w:szCs w:val="20"/>
              </w:rPr>
              <w:t xml:space="preserve">DE 2023 </w:t>
            </w:r>
          </w:p>
          <w:p w14:paraId="7F12E464" w14:textId="22946976" w:rsidR="00722982" w:rsidRPr="00B27912" w:rsidRDefault="00722982" w:rsidP="00722982">
            <w:pPr>
              <w:spacing w:line="256" w:lineRule="auto"/>
              <w:ind w:right="51"/>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1D765B14" w:rsidR="00722982" w:rsidRPr="00B27912" w:rsidRDefault="00DB399A" w:rsidP="00722982">
            <w:pPr>
              <w:spacing w:line="256" w:lineRule="auto"/>
              <w:ind w:right="38"/>
              <w:jc w:val="center"/>
              <w:rPr>
                <w:rFonts w:cs="Arial"/>
                <w:sz w:val="20"/>
                <w:szCs w:val="20"/>
              </w:rPr>
            </w:pPr>
            <w:r w:rsidRPr="00B27912">
              <w:rPr>
                <w:rFonts w:cs="Arial"/>
                <w:sz w:val="20"/>
                <w:szCs w:val="20"/>
              </w:rPr>
              <w:t>09</w:t>
            </w:r>
            <w:r w:rsidR="00722982" w:rsidRPr="00B27912">
              <w:rPr>
                <w:rFonts w:cs="Arial"/>
                <w:sz w:val="20"/>
                <w:szCs w:val="20"/>
              </w:rPr>
              <w:t>:00</w:t>
            </w:r>
          </w:p>
        </w:tc>
      </w:tr>
      <w:tr w:rsidR="00722982"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22982" w:rsidRDefault="00722982" w:rsidP="00722982">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C85E41A" w14:textId="58996419" w:rsidR="00B83F67" w:rsidRPr="00B27912" w:rsidRDefault="00722982" w:rsidP="00B83F67">
            <w:pPr>
              <w:ind w:right="51"/>
              <w:jc w:val="center"/>
              <w:rPr>
                <w:rFonts w:cs="Arial"/>
                <w:bCs/>
                <w:sz w:val="20"/>
                <w:szCs w:val="20"/>
              </w:rPr>
            </w:pPr>
            <w:r w:rsidRPr="00B27912">
              <w:rPr>
                <w:rFonts w:cs="Arial"/>
                <w:bCs/>
                <w:sz w:val="20"/>
                <w:szCs w:val="20"/>
              </w:rPr>
              <w:t xml:space="preserve">EL DÍA </w:t>
            </w:r>
            <w:r w:rsidR="00DA0303" w:rsidRPr="00B27912">
              <w:rPr>
                <w:rFonts w:cs="Arial"/>
                <w:bCs/>
                <w:sz w:val="20"/>
                <w:szCs w:val="20"/>
              </w:rPr>
              <w:t>0</w:t>
            </w:r>
            <w:r w:rsidR="00B0236C" w:rsidRPr="00B27912">
              <w:rPr>
                <w:rFonts w:cs="Arial"/>
                <w:bCs/>
                <w:sz w:val="20"/>
                <w:szCs w:val="20"/>
              </w:rPr>
              <w:t>6</w:t>
            </w:r>
            <w:r w:rsidRPr="00B27912">
              <w:rPr>
                <w:rFonts w:cs="Arial"/>
                <w:bCs/>
                <w:sz w:val="20"/>
                <w:szCs w:val="20"/>
              </w:rPr>
              <w:t xml:space="preserve"> DE JU</w:t>
            </w:r>
            <w:r w:rsidR="00DA0303" w:rsidRPr="00B27912">
              <w:rPr>
                <w:rFonts w:cs="Arial"/>
                <w:bCs/>
                <w:sz w:val="20"/>
                <w:szCs w:val="20"/>
              </w:rPr>
              <w:t>L</w:t>
            </w:r>
            <w:r w:rsidRPr="00B27912">
              <w:rPr>
                <w:rFonts w:cs="Arial"/>
                <w:bCs/>
                <w:sz w:val="20"/>
                <w:szCs w:val="20"/>
              </w:rPr>
              <w:t xml:space="preserve">IO DE 2023 </w:t>
            </w:r>
          </w:p>
          <w:p w14:paraId="7A914AEC" w14:textId="6E14EDBC" w:rsidR="00722982" w:rsidRPr="00B27912" w:rsidRDefault="00722982" w:rsidP="00722982">
            <w:pPr>
              <w:spacing w:line="256" w:lineRule="auto"/>
              <w:ind w:right="38"/>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tcPr>
          <w:p w14:paraId="5CD30820" w14:textId="016546AC" w:rsidR="00722982" w:rsidRPr="00B27912" w:rsidRDefault="00B0236C" w:rsidP="00722982">
            <w:pPr>
              <w:spacing w:line="256" w:lineRule="auto"/>
              <w:ind w:right="38"/>
              <w:jc w:val="center"/>
              <w:rPr>
                <w:rFonts w:cs="Arial"/>
                <w:sz w:val="20"/>
                <w:szCs w:val="20"/>
              </w:rPr>
            </w:pPr>
            <w:r w:rsidRPr="00B27912">
              <w:rPr>
                <w:rFonts w:cs="Arial"/>
                <w:sz w:val="20"/>
                <w:szCs w:val="20"/>
              </w:rPr>
              <w:t>16</w:t>
            </w:r>
            <w:r w:rsidR="00722982" w:rsidRPr="00B27912">
              <w:rPr>
                <w:rFonts w:cs="Arial"/>
                <w:sz w:val="20"/>
                <w:szCs w:val="20"/>
              </w:rPr>
              <w:t>:</w:t>
            </w:r>
            <w:r w:rsidRPr="00B27912">
              <w:rPr>
                <w:rFonts w:cs="Arial"/>
                <w:sz w:val="20"/>
                <w:szCs w:val="20"/>
              </w:rPr>
              <w:t>0</w:t>
            </w:r>
            <w:r w:rsidR="00722982" w:rsidRPr="00B27912">
              <w:rPr>
                <w:rFonts w:cs="Arial"/>
                <w:sz w:val="20"/>
                <w:szCs w:val="20"/>
              </w:rPr>
              <w:t>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8730D2">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5126F3A8" w:rsidR="00737F2C" w:rsidRPr="00B27912" w:rsidRDefault="00737F2C" w:rsidP="00281994">
            <w:pPr>
              <w:spacing w:line="256" w:lineRule="auto"/>
              <w:ind w:right="38"/>
              <w:jc w:val="center"/>
              <w:rPr>
                <w:rFonts w:cs="Arial"/>
                <w:sz w:val="20"/>
                <w:szCs w:val="20"/>
              </w:rPr>
            </w:pPr>
            <w:r w:rsidRPr="00B27912">
              <w:rPr>
                <w:rFonts w:cs="Arial"/>
                <w:sz w:val="20"/>
                <w:szCs w:val="20"/>
              </w:rPr>
              <w:t>El</w:t>
            </w:r>
            <w:r w:rsidR="006D5AA6" w:rsidRPr="00B27912">
              <w:rPr>
                <w:rFonts w:cs="Arial"/>
                <w:sz w:val="20"/>
                <w:szCs w:val="20"/>
              </w:rPr>
              <w:t xml:space="preserve"> </w:t>
            </w:r>
            <w:r w:rsidR="00B0236C" w:rsidRPr="00B27912">
              <w:rPr>
                <w:rFonts w:cs="Arial"/>
                <w:sz w:val="20"/>
                <w:szCs w:val="20"/>
              </w:rPr>
              <w:t>07</w:t>
            </w:r>
            <w:r w:rsidRPr="00B27912">
              <w:rPr>
                <w:rFonts w:cs="Arial"/>
                <w:sz w:val="20"/>
                <w:szCs w:val="20"/>
              </w:rPr>
              <w:t xml:space="preserve"> de</w:t>
            </w:r>
            <w:r w:rsidRPr="00B27912">
              <w:rPr>
                <w:rFonts w:cs="Arial"/>
                <w:b/>
                <w:sz w:val="20"/>
                <w:szCs w:val="20"/>
              </w:rPr>
              <w:t xml:space="preserve"> </w:t>
            </w:r>
            <w:r w:rsidR="00383CF6" w:rsidRPr="00B27912">
              <w:rPr>
                <w:rFonts w:cs="Arial"/>
                <w:b/>
                <w:sz w:val="20"/>
                <w:szCs w:val="20"/>
              </w:rPr>
              <w:t>JU</w:t>
            </w:r>
            <w:r w:rsidR="006002B6" w:rsidRPr="00B27912">
              <w:rPr>
                <w:rFonts w:cs="Arial"/>
                <w:b/>
                <w:sz w:val="20"/>
                <w:szCs w:val="20"/>
              </w:rPr>
              <w:t>L</w:t>
            </w:r>
            <w:r w:rsidR="00383CF6" w:rsidRPr="00B27912">
              <w:rPr>
                <w:rFonts w:cs="Arial"/>
                <w:b/>
                <w:sz w:val="20"/>
                <w:szCs w:val="20"/>
              </w:rPr>
              <w:t>IO</w:t>
            </w:r>
            <w:r w:rsidRPr="00B27912">
              <w:rPr>
                <w:rFonts w:cs="Arial"/>
                <w:sz w:val="20"/>
                <w:szCs w:val="20"/>
              </w:rPr>
              <w:t xml:space="preserve"> de 202</w:t>
            </w:r>
            <w:r w:rsidR="00E363AD" w:rsidRPr="00B27912">
              <w:rPr>
                <w:rFonts w:cs="Arial"/>
                <w:sz w:val="20"/>
                <w:szCs w:val="20"/>
              </w:rPr>
              <w:t>3</w:t>
            </w:r>
            <w:r w:rsidRPr="00B27912">
              <w:rPr>
                <w:rFonts w:cs="Arial"/>
                <w:sz w:val="20"/>
                <w:szCs w:val="20"/>
              </w:rPr>
              <w:t>.</w:t>
            </w:r>
          </w:p>
          <w:p w14:paraId="2D1B43F5" w14:textId="77777777" w:rsidR="00737F2C" w:rsidRPr="00B27912" w:rsidRDefault="00737F2C" w:rsidP="00281994">
            <w:pPr>
              <w:spacing w:line="256" w:lineRule="auto"/>
              <w:ind w:right="38"/>
              <w:jc w:val="center"/>
              <w:rPr>
                <w:rFonts w:cs="Arial"/>
                <w:sz w:val="20"/>
                <w:szCs w:val="20"/>
              </w:rPr>
            </w:pPr>
            <w:r w:rsidRPr="00B27912">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F6FFB02" w14:textId="1A4583B4" w:rsidR="00737F2C" w:rsidRPr="00B27912" w:rsidRDefault="003E2407" w:rsidP="00D37136">
            <w:pPr>
              <w:spacing w:line="256" w:lineRule="auto"/>
              <w:ind w:right="38"/>
              <w:jc w:val="center"/>
              <w:rPr>
                <w:rFonts w:cs="Arial"/>
                <w:sz w:val="20"/>
                <w:szCs w:val="20"/>
              </w:rPr>
            </w:pPr>
            <w:r w:rsidRPr="00B27912">
              <w:rPr>
                <w:rFonts w:cs="Arial"/>
                <w:sz w:val="20"/>
                <w:szCs w:val="20"/>
              </w:rPr>
              <w:t>12</w:t>
            </w:r>
            <w:r w:rsidR="00737F2C" w:rsidRPr="00B27912">
              <w:rPr>
                <w:rFonts w:cs="Arial"/>
                <w:sz w:val="20"/>
                <w:szCs w:val="20"/>
              </w:rPr>
              <w:t>:</w:t>
            </w:r>
            <w:r w:rsidR="64421307" w:rsidRPr="00B27912">
              <w:rPr>
                <w:rFonts w:cs="Arial"/>
                <w:sz w:val="20"/>
                <w:szCs w:val="20"/>
              </w:rPr>
              <w:t>0</w:t>
            </w:r>
            <w:r w:rsidR="79D34B2A" w:rsidRPr="00B27912">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152952E0"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3E2407">
        <w:rPr>
          <w:rFonts w:cs="Arial"/>
          <w:b/>
          <w:bCs/>
          <w:sz w:val="20"/>
          <w:szCs w:val="20"/>
        </w:rPr>
        <w:t>29</w:t>
      </w:r>
      <w:r>
        <w:rPr>
          <w:rFonts w:cs="Arial"/>
          <w:b/>
          <w:sz w:val="20"/>
          <w:szCs w:val="20"/>
        </w:rPr>
        <w:t xml:space="preserve"> </w:t>
      </w:r>
      <w:r w:rsidRPr="00A725AB">
        <w:rPr>
          <w:rFonts w:cs="Arial"/>
          <w:b/>
          <w:sz w:val="20"/>
          <w:szCs w:val="20"/>
        </w:rPr>
        <w:t xml:space="preserve">de </w:t>
      </w:r>
      <w:r w:rsidR="00383CF6">
        <w:rPr>
          <w:rFonts w:cs="Arial"/>
          <w:b/>
          <w:sz w:val="20"/>
          <w:szCs w:val="20"/>
        </w:rPr>
        <w:t>junio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3E2407">
        <w:rPr>
          <w:rFonts w:cs="Arial"/>
          <w:b/>
          <w:sz w:val="20"/>
          <w:szCs w:val="20"/>
        </w:rPr>
        <w:t>12</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siendo optativa la asistencia a este acto, considerándose que los participantes que no se presenten aceptan todos los </w:t>
      </w:r>
      <w:r>
        <w:rPr>
          <w:rFonts w:cs="Arial"/>
          <w:sz w:val="20"/>
          <w:szCs w:val="20"/>
        </w:rPr>
        <w:lastRenderedPageBreak/>
        <w:t>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los mismos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296DEC12" w:rsidR="00737F2C" w:rsidRDefault="00737F2C" w:rsidP="00737F2C">
      <w:pPr>
        <w:ind w:left="27"/>
        <w:jc w:val="both"/>
        <w:rPr>
          <w:rFonts w:cs="Arial"/>
          <w:sz w:val="20"/>
          <w:szCs w:val="20"/>
        </w:rPr>
      </w:pPr>
      <w:r>
        <w:rPr>
          <w:rFonts w:cs="Arial"/>
          <w:sz w:val="20"/>
          <w:szCs w:val="20"/>
        </w:rPr>
        <w:t xml:space="preserve">En el segundo acto, </w:t>
      </w:r>
      <w:r w:rsidRPr="00B27912">
        <w:rPr>
          <w:rFonts w:cs="Arial"/>
          <w:sz w:val="20"/>
          <w:szCs w:val="20"/>
        </w:rPr>
        <w:t xml:space="preserve">denominado de presentación y apertura de proposiciones que se llevará a cabo el </w:t>
      </w:r>
      <w:r w:rsidRPr="00B27912">
        <w:rPr>
          <w:rFonts w:cs="Arial"/>
          <w:b/>
          <w:sz w:val="20"/>
          <w:szCs w:val="20"/>
        </w:rPr>
        <w:t xml:space="preserve">día </w:t>
      </w:r>
      <w:r w:rsidR="00C03FC5" w:rsidRPr="00B27912">
        <w:rPr>
          <w:rFonts w:cs="Arial"/>
          <w:b/>
          <w:sz w:val="20"/>
          <w:szCs w:val="20"/>
        </w:rPr>
        <w:t>0</w:t>
      </w:r>
      <w:r w:rsidR="003E2407" w:rsidRPr="00B27912">
        <w:rPr>
          <w:rFonts w:cs="Arial"/>
          <w:b/>
          <w:sz w:val="20"/>
          <w:szCs w:val="20"/>
        </w:rPr>
        <w:t>6</w:t>
      </w:r>
      <w:r w:rsidRPr="00B27912">
        <w:rPr>
          <w:rFonts w:cs="Arial"/>
          <w:b/>
          <w:sz w:val="20"/>
          <w:szCs w:val="20"/>
        </w:rPr>
        <w:t xml:space="preserve"> de</w:t>
      </w:r>
      <w:r w:rsidRPr="00B27912">
        <w:rPr>
          <w:rFonts w:cs="Arial"/>
          <w:sz w:val="20"/>
          <w:szCs w:val="20"/>
        </w:rPr>
        <w:t xml:space="preserve"> </w:t>
      </w:r>
      <w:r w:rsidR="007B4DCF" w:rsidRPr="00B27912">
        <w:rPr>
          <w:rFonts w:cs="Arial"/>
          <w:b/>
          <w:sz w:val="20"/>
          <w:szCs w:val="20"/>
        </w:rPr>
        <w:t>ju</w:t>
      </w:r>
      <w:r w:rsidR="00C03FC5" w:rsidRPr="00B27912">
        <w:rPr>
          <w:rFonts w:cs="Arial"/>
          <w:b/>
          <w:sz w:val="20"/>
          <w:szCs w:val="20"/>
        </w:rPr>
        <w:t>l</w:t>
      </w:r>
      <w:r w:rsidR="007B4DCF" w:rsidRPr="00B27912">
        <w:rPr>
          <w:rFonts w:cs="Arial"/>
          <w:b/>
          <w:sz w:val="20"/>
          <w:szCs w:val="20"/>
        </w:rPr>
        <w:t>io</w:t>
      </w:r>
      <w:r w:rsidR="00CA7191" w:rsidRPr="00B27912">
        <w:rPr>
          <w:rFonts w:cs="Arial"/>
          <w:b/>
          <w:sz w:val="20"/>
          <w:szCs w:val="20"/>
        </w:rPr>
        <w:t xml:space="preserve"> </w:t>
      </w:r>
      <w:r w:rsidRPr="00B27912">
        <w:rPr>
          <w:rFonts w:cs="Arial"/>
          <w:b/>
          <w:sz w:val="20"/>
          <w:szCs w:val="20"/>
        </w:rPr>
        <w:t>de 202</w:t>
      </w:r>
      <w:r w:rsidR="00E363AD" w:rsidRPr="00B27912">
        <w:rPr>
          <w:rFonts w:cs="Arial"/>
          <w:b/>
          <w:sz w:val="20"/>
          <w:szCs w:val="20"/>
        </w:rPr>
        <w:t>3</w:t>
      </w:r>
      <w:r w:rsidRPr="00B27912">
        <w:rPr>
          <w:rFonts w:cs="Arial"/>
          <w:b/>
          <w:sz w:val="20"/>
          <w:szCs w:val="20"/>
        </w:rPr>
        <w:t xml:space="preserve"> a las </w:t>
      </w:r>
      <w:r w:rsidR="00C013E7" w:rsidRPr="00B27912">
        <w:rPr>
          <w:rFonts w:cs="Arial"/>
          <w:b/>
          <w:sz w:val="20"/>
          <w:szCs w:val="20"/>
        </w:rPr>
        <w:t>09</w:t>
      </w:r>
      <w:r w:rsidRPr="00B27912">
        <w:rPr>
          <w:rFonts w:cs="Arial"/>
          <w:b/>
          <w:sz w:val="20"/>
          <w:szCs w:val="20"/>
        </w:rPr>
        <w:t>:00 horas,</w:t>
      </w:r>
      <w:r w:rsidRPr="00B27912">
        <w:rPr>
          <w:rFonts w:cs="Arial"/>
          <w:sz w:val="20"/>
          <w:szCs w:val="20"/>
        </w:rPr>
        <w:t xml:space="preserve"> se actuará conforme a lo establecido en los artículos 4</w:t>
      </w:r>
      <w:r w:rsidR="002A5B33" w:rsidRPr="00B27912">
        <w:rPr>
          <w:rFonts w:cs="Arial"/>
          <w:sz w:val="20"/>
          <w:szCs w:val="20"/>
        </w:rPr>
        <w:t>3</w:t>
      </w:r>
      <w:r w:rsidRPr="00B27912">
        <w:rPr>
          <w:rFonts w:cs="Arial"/>
          <w:sz w:val="20"/>
          <w:szCs w:val="20"/>
        </w:rPr>
        <w:t>, 4</w:t>
      </w:r>
      <w:r w:rsidR="002A5B33" w:rsidRPr="00B27912">
        <w:rPr>
          <w:rFonts w:cs="Arial"/>
          <w:sz w:val="20"/>
          <w:szCs w:val="20"/>
        </w:rPr>
        <w:t>4</w:t>
      </w:r>
      <w:r w:rsidRPr="00B27912">
        <w:rPr>
          <w:rFonts w:cs="Arial"/>
          <w:sz w:val="20"/>
          <w:szCs w:val="20"/>
        </w:rPr>
        <w:t>, 4</w:t>
      </w:r>
      <w:r w:rsidR="002A5B33" w:rsidRPr="00B27912">
        <w:rPr>
          <w:rFonts w:cs="Arial"/>
          <w:sz w:val="20"/>
          <w:szCs w:val="20"/>
        </w:rPr>
        <w:t>5</w:t>
      </w:r>
      <w:r w:rsidRPr="00B27912">
        <w:rPr>
          <w:rFonts w:cs="Arial"/>
          <w:sz w:val="20"/>
          <w:szCs w:val="20"/>
        </w:rPr>
        <w:t xml:space="preserve"> y 4</w:t>
      </w:r>
      <w:r w:rsidR="002A5B33" w:rsidRPr="00B27912">
        <w:rPr>
          <w:rFonts w:cs="Arial"/>
          <w:sz w:val="20"/>
          <w:szCs w:val="20"/>
        </w:rPr>
        <w:t>7</w:t>
      </w:r>
      <w:r w:rsidRPr="00B27912">
        <w:rPr>
          <w:rFonts w:cs="Arial"/>
          <w:sz w:val="20"/>
          <w:szCs w:val="20"/>
        </w:rPr>
        <w:t xml:space="preserve"> de </w:t>
      </w:r>
      <w:r w:rsidRPr="00B27912">
        <w:rPr>
          <w:rFonts w:cs="Arial"/>
          <w:b/>
          <w:sz w:val="20"/>
          <w:szCs w:val="20"/>
        </w:rPr>
        <w:t>“Las Políticas”,</w:t>
      </w:r>
      <w:r w:rsidRPr="00B27912">
        <w:rPr>
          <w:rFonts w:cs="Arial"/>
          <w:sz w:val="20"/>
          <w:szCs w:val="20"/>
        </w:rPr>
        <w:t xml:space="preserve"> se recibirá</w:t>
      </w:r>
      <w:r>
        <w:rPr>
          <w:rFonts w:cs="Arial"/>
          <w:sz w:val="20"/>
          <w:szCs w:val="20"/>
        </w:rPr>
        <w:t xml:space="preserve">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Pr>
          <w:rFonts w:cs="Arial"/>
          <w:sz w:val="20"/>
          <w:szCs w:val="20"/>
        </w:rPr>
        <w:lastRenderedPageBreak/>
        <w:t>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lastRenderedPageBreak/>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6B6C7481"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1C665F">
        <w:rPr>
          <w:rFonts w:cs="Arial"/>
          <w:b/>
          <w:sz w:val="20"/>
          <w:szCs w:val="20"/>
        </w:rPr>
        <w:t>0</w:t>
      </w:r>
      <w:r w:rsidR="0041429D">
        <w:rPr>
          <w:rFonts w:cs="Arial"/>
          <w:b/>
          <w:sz w:val="20"/>
          <w:szCs w:val="20"/>
        </w:rPr>
        <w:t>6</w:t>
      </w:r>
      <w:r w:rsidRPr="0069137D">
        <w:rPr>
          <w:rFonts w:cs="Arial"/>
          <w:b/>
          <w:sz w:val="20"/>
          <w:szCs w:val="20"/>
        </w:rPr>
        <w:t xml:space="preserve"> de </w:t>
      </w:r>
      <w:r w:rsidR="00853765">
        <w:rPr>
          <w:rFonts w:cs="Arial"/>
          <w:b/>
          <w:sz w:val="20"/>
          <w:szCs w:val="20"/>
        </w:rPr>
        <w:t>ju</w:t>
      </w:r>
      <w:r w:rsidR="001C665F">
        <w:rPr>
          <w:rFonts w:cs="Arial"/>
          <w:b/>
          <w:sz w:val="20"/>
          <w:szCs w:val="20"/>
        </w:rPr>
        <w:t>l</w:t>
      </w:r>
      <w:r w:rsidR="00853765">
        <w:rPr>
          <w:rFonts w:cs="Arial"/>
          <w:b/>
          <w:sz w:val="20"/>
          <w:szCs w:val="20"/>
        </w:rPr>
        <w:t>io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sidRPr="00B27912">
        <w:rPr>
          <w:rFonts w:cs="Arial"/>
          <w:b/>
          <w:sz w:val="20"/>
          <w:szCs w:val="20"/>
        </w:rPr>
        <w:t xml:space="preserve">las </w:t>
      </w:r>
      <w:r w:rsidR="0041429D" w:rsidRPr="00B27912">
        <w:rPr>
          <w:rFonts w:cs="Arial"/>
          <w:b/>
          <w:bCs/>
          <w:sz w:val="20"/>
          <w:szCs w:val="20"/>
        </w:rPr>
        <w:t>16</w:t>
      </w:r>
      <w:r w:rsidRPr="00B27912">
        <w:rPr>
          <w:rFonts w:cs="Arial"/>
          <w:b/>
          <w:sz w:val="20"/>
          <w:szCs w:val="20"/>
        </w:rPr>
        <w:t>:</w:t>
      </w:r>
      <w:r w:rsidR="0041429D" w:rsidRPr="00B27912">
        <w:rPr>
          <w:rFonts w:cs="Arial"/>
          <w:b/>
          <w:sz w:val="20"/>
          <w:szCs w:val="20"/>
        </w:rPr>
        <w:t>0</w:t>
      </w:r>
      <w:r w:rsidR="00444A4C" w:rsidRPr="00B27912">
        <w:rPr>
          <w:rFonts w:cs="Arial"/>
          <w:b/>
          <w:sz w:val="20"/>
          <w:szCs w:val="20"/>
        </w:rPr>
        <w:t>0</w:t>
      </w:r>
      <w:r>
        <w:rPr>
          <w:rFonts w:cs="Arial"/>
          <w:b/>
          <w:sz w:val="20"/>
          <w:szCs w:val="20"/>
        </w:rPr>
        <w:t xml:space="preserve">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B27912" w:rsidRDefault="00737F2C" w:rsidP="57967BAB">
      <w:pPr>
        <w:autoSpaceDE w:val="0"/>
        <w:autoSpaceDN w:val="0"/>
        <w:adjustRightInd w:val="0"/>
        <w:jc w:val="both"/>
        <w:rPr>
          <w:rFonts w:cs="Arial"/>
          <w:b/>
          <w:bCs/>
          <w:sz w:val="20"/>
          <w:szCs w:val="20"/>
          <w:lang w:val="es-MX"/>
        </w:rPr>
      </w:pPr>
      <w:r w:rsidRPr="00B27912">
        <w:rPr>
          <w:rFonts w:cs="Arial"/>
          <w:b/>
          <w:bCs/>
          <w:sz w:val="20"/>
          <w:szCs w:val="20"/>
          <w:lang w:val="es-MX"/>
        </w:rPr>
        <w:t xml:space="preserve">Propuestas </w:t>
      </w:r>
      <w:r w:rsidR="00F92088" w:rsidRPr="00B27912">
        <w:rPr>
          <w:rFonts w:cs="Arial"/>
          <w:b/>
          <w:bCs/>
          <w:sz w:val="20"/>
          <w:szCs w:val="20"/>
          <w:lang w:val="es-MX"/>
        </w:rPr>
        <w:t>C</w:t>
      </w:r>
      <w:r w:rsidRPr="00B27912">
        <w:rPr>
          <w:rFonts w:cs="Arial"/>
          <w:b/>
          <w:bCs/>
          <w:sz w:val="20"/>
          <w:szCs w:val="20"/>
          <w:lang w:val="es-MX"/>
        </w:rPr>
        <w:t>onjuntas</w:t>
      </w:r>
      <w:r w:rsidR="19FE03A8" w:rsidRPr="00B27912">
        <w:rPr>
          <w:rFonts w:cs="Arial"/>
          <w:b/>
          <w:bCs/>
          <w:sz w:val="20"/>
          <w:szCs w:val="20"/>
          <w:lang w:val="es-MX"/>
        </w:rPr>
        <w:t xml:space="preserve">.- Formato </w:t>
      </w:r>
      <w:r w:rsidR="33F19842" w:rsidRPr="00B27912">
        <w:rPr>
          <w:rFonts w:cs="Arial"/>
          <w:b/>
          <w:bCs/>
          <w:sz w:val="20"/>
          <w:szCs w:val="20"/>
          <w:lang w:val="es-MX"/>
        </w:rPr>
        <w:t>10</w:t>
      </w:r>
      <w:r w:rsidR="00F92088" w:rsidRPr="00B27912">
        <w:rPr>
          <w:rFonts w:cs="Arial"/>
          <w:b/>
          <w:bCs/>
          <w:sz w:val="20"/>
          <w:szCs w:val="20"/>
          <w:lang w:val="es-MX"/>
        </w:rPr>
        <w:t xml:space="preserve"> </w:t>
      </w:r>
      <w:r w:rsidR="00F92088" w:rsidRPr="00B27912">
        <w:rPr>
          <w:rFonts w:cs="Arial"/>
          <w:sz w:val="20"/>
          <w:szCs w:val="20"/>
          <w:lang w:val="es-MX"/>
        </w:rPr>
        <w:t>(En caso de ser aplicable)</w:t>
      </w:r>
    </w:p>
    <w:p w14:paraId="219C6C87" w14:textId="77777777" w:rsidR="00737F2C" w:rsidRPr="00B27912"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Al efecto, los interesados podrán agruparse para presentar una proposición, cumpliendo los siguientes aspectos: </w:t>
      </w:r>
    </w:p>
    <w:p w14:paraId="5DD16720" w14:textId="77777777" w:rsidR="003A7DA2" w:rsidRPr="00B27912" w:rsidRDefault="003A7DA2" w:rsidP="57967BAB">
      <w:pPr>
        <w:pStyle w:val="Prrafodelista"/>
        <w:autoSpaceDE w:val="0"/>
        <w:autoSpaceDN w:val="0"/>
        <w:adjustRightInd w:val="0"/>
        <w:ind w:left="0"/>
        <w:jc w:val="both"/>
        <w:rPr>
          <w:sz w:val="20"/>
          <w:szCs w:val="20"/>
          <w:lang w:val="es-MX"/>
        </w:rPr>
      </w:pPr>
    </w:p>
    <w:p w14:paraId="5102D716" w14:textId="1985FCE2"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w:t>
      </w:r>
      <w:r w:rsidRPr="00B27912">
        <w:rPr>
          <w:sz w:val="20"/>
          <w:szCs w:val="20"/>
          <w:lang w:val="es-MX"/>
        </w:rPr>
        <w:lastRenderedPageBreak/>
        <w:t xml:space="preserve">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B27912" w:rsidRDefault="19FE03A8" w:rsidP="57967BAB">
      <w:pPr>
        <w:pStyle w:val="Prrafodelista"/>
        <w:autoSpaceDE w:val="0"/>
        <w:autoSpaceDN w:val="0"/>
        <w:adjustRightInd w:val="0"/>
        <w:ind w:left="0"/>
        <w:jc w:val="both"/>
        <w:rPr>
          <w:sz w:val="20"/>
          <w:szCs w:val="20"/>
          <w:lang w:val="es-MX"/>
        </w:rPr>
      </w:pPr>
      <w:r w:rsidRPr="00B27912">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B27912">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lastRenderedPageBreak/>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w:t>
      </w:r>
      <w:r>
        <w:rPr>
          <w:rFonts w:cs="Arial"/>
          <w:sz w:val="20"/>
          <w:szCs w:val="20"/>
          <w:lang w:val="es-MX"/>
        </w:rPr>
        <w:lastRenderedPageBreak/>
        <w:t>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lastRenderedPageBreak/>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lastRenderedPageBreak/>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lastRenderedPageBreak/>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 xml:space="preserve">Cuando se presente un error de cálculo en las propuestas económicas presentadas, sólo habrá lugar a su rectificación por parte de la CONVOCANTE, cuando la corrección no implique la </w:t>
      </w:r>
      <w:r>
        <w:rPr>
          <w:rFonts w:cs="Arial"/>
          <w:sz w:val="20"/>
          <w:szCs w:val="20"/>
        </w:rPr>
        <w:lastRenderedPageBreak/>
        <w:t>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B27912">
        <w:rPr>
          <w:rFonts w:cs="Arial"/>
          <w:b/>
          <w:sz w:val="20"/>
          <w:szCs w:val="20"/>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lastRenderedPageBreak/>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lastRenderedPageBreak/>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B27912" w:rsidRDefault="0FD9C201" w:rsidP="008730D2">
      <w:pPr>
        <w:numPr>
          <w:ilvl w:val="0"/>
          <w:numId w:val="7"/>
        </w:numPr>
        <w:tabs>
          <w:tab w:val="left" w:pos="426"/>
        </w:tabs>
        <w:jc w:val="both"/>
        <w:rPr>
          <w:rFonts w:cs="Arial"/>
          <w:sz w:val="20"/>
          <w:szCs w:val="20"/>
          <w:lang w:val="es-MX"/>
        </w:rPr>
      </w:pPr>
      <w:r w:rsidRPr="00B27912">
        <w:rPr>
          <w:rFonts w:cs="Arial"/>
          <w:sz w:val="20"/>
          <w:szCs w:val="20"/>
          <w:lang w:val="es-MX"/>
        </w:rPr>
        <w:t xml:space="preserve">Convenio de Participación Conjunta. </w:t>
      </w:r>
      <w:r w:rsidRPr="00B27912">
        <w:rPr>
          <w:rFonts w:cs="Arial"/>
          <w:b/>
          <w:bCs/>
          <w:sz w:val="20"/>
          <w:szCs w:val="20"/>
          <w:lang w:val="es-MX"/>
        </w:rPr>
        <w:t>Formato Número 10</w:t>
      </w:r>
      <w:r w:rsidR="00D268BA" w:rsidRPr="00B27912">
        <w:rPr>
          <w:rFonts w:cs="Arial"/>
          <w:b/>
          <w:bCs/>
          <w:sz w:val="20"/>
          <w:szCs w:val="20"/>
          <w:lang w:val="es-MX"/>
        </w:rPr>
        <w:t xml:space="preserve"> </w:t>
      </w:r>
      <w:r w:rsidR="00180B1D" w:rsidRPr="00B27912">
        <w:rPr>
          <w:rFonts w:cs="Arial"/>
          <w:sz w:val="20"/>
          <w:szCs w:val="20"/>
          <w:lang w:val="es-MX"/>
        </w:rPr>
        <w:t>(En caso de ser aplicable)</w:t>
      </w:r>
      <w:r w:rsidRPr="00B27912">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151E2A" w:rsidP="00737F2C">
      <w:pPr>
        <w:rPr>
          <w:rStyle w:val="Hipervnculo"/>
        </w:rPr>
      </w:pPr>
      <w:hyperlink r:id="rId10" w:anchor="atencion" w:history="1">
        <w:r w:rsidR="00737F2C">
          <w:rPr>
            <w:rStyle w:val="Hipervnculo"/>
          </w:rPr>
          <w:t>https://www.cofece.mx/organo-interno-de-control/#atencion</w:t>
        </w:r>
      </w:hyperlink>
    </w:p>
    <w:p w14:paraId="1495513B" w14:textId="77777777" w:rsidR="00737F2C" w:rsidRDefault="00737F2C" w:rsidP="00737F2C">
      <w:pPr>
        <w:rPr>
          <w:rFonts w:cs="Arial"/>
          <w:b/>
          <w:sz w:val="20"/>
          <w:szCs w:val="20"/>
          <w:u w:val="single"/>
          <w:lang w:val="es-MX"/>
        </w:rPr>
      </w:pPr>
    </w:p>
    <w:p w14:paraId="4E93EAF9" w14:textId="77777777" w:rsidR="00CB32E6" w:rsidRDefault="00CB32E6">
      <w:pPr>
        <w:spacing w:after="160" w:line="259" w:lineRule="auto"/>
        <w:rPr>
          <w:rFonts w:cs="Arial"/>
          <w:b/>
          <w:sz w:val="20"/>
          <w:szCs w:val="20"/>
          <w:u w:val="single"/>
          <w:lang w:val="es-MX"/>
        </w:rPr>
      </w:pPr>
      <w:r>
        <w:rPr>
          <w:rFonts w:cs="Arial"/>
          <w:b/>
          <w:sz w:val="20"/>
          <w:szCs w:val="20"/>
          <w:u w:val="single"/>
          <w:lang w:val="es-MX"/>
        </w:rPr>
        <w:br w:type="page"/>
      </w:r>
    </w:p>
    <w:p w14:paraId="4C0A95D1" w14:textId="576EBEA0"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069DEF13"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B8A5A2D" w14:textId="77777777" w:rsidR="006A4748" w:rsidRDefault="006A4748" w:rsidP="00737F2C">
      <w:pPr>
        <w:pStyle w:val="JLZsubestilo3"/>
        <w:tabs>
          <w:tab w:val="clear" w:pos="2719"/>
        </w:tabs>
        <w:ind w:left="1418" w:firstLine="0"/>
        <w:rPr>
          <w:rFonts w:ascii="Century Gothic" w:hAnsi="Century Gothic"/>
          <w:b/>
          <w:sz w:val="22"/>
          <w:szCs w:val="22"/>
        </w:rPr>
      </w:pPr>
    </w:p>
    <w:p w14:paraId="73E95902" w14:textId="030D2CF3" w:rsidR="00791627" w:rsidRDefault="00CA3C88" w:rsidP="002F4B50">
      <w:pPr>
        <w:autoSpaceDE w:val="0"/>
        <w:autoSpaceDN w:val="0"/>
        <w:adjustRightInd w:val="0"/>
        <w:jc w:val="center"/>
        <w:rPr>
          <w:rFonts w:eastAsiaTheme="minorHAnsi" w:cs="Arial"/>
          <w:b/>
          <w:bCs/>
          <w:sz w:val="22"/>
          <w:szCs w:val="22"/>
          <w:lang w:val="es-MX" w:eastAsia="en-US"/>
        </w:rPr>
      </w:pPr>
      <w:r w:rsidRPr="00B27912">
        <w:rPr>
          <w:rFonts w:cs="Arial"/>
          <w:b/>
          <w:sz w:val="20"/>
          <w:szCs w:val="20"/>
        </w:rPr>
        <w:t>ADQUISICIÓN</w:t>
      </w:r>
      <w:r w:rsidR="0040293A" w:rsidRPr="00B27912">
        <w:rPr>
          <w:rFonts w:cs="Arial"/>
          <w:sz w:val="20"/>
          <w:szCs w:val="20"/>
        </w:rPr>
        <w:t xml:space="preserve"> Y </w:t>
      </w:r>
      <w:proofErr w:type="gramStart"/>
      <w:r w:rsidR="0040293A" w:rsidRPr="00B27912">
        <w:rPr>
          <w:rFonts w:cs="Arial"/>
          <w:sz w:val="20"/>
          <w:szCs w:val="20"/>
        </w:rPr>
        <w:t>RENOVACIÓN  DE</w:t>
      </w:r>
      <w:proofErr w:type="gramEnd"/>
      <w:r w:rsidR="0040293A" w:rsidRPr="00B27912">
        <w:rPr>
          <w:rFonts w:cs="Arial"/>
          <w:sz w:val="20"/>
          <w:szCs w:val="20"/>
        </w:rPr>
        <w:t xml:space="preserve"> LICENCIAMIENTO CREATIVE CLOUD FOR TEAMS Y EVIEWS</w:t>
      </w:r>
      <w:r w:rsidR="00A25AF5" w:rsidRPr="00B27912">
        <w:rPr>
          <w:rFonts w:cs="Arial"/>
          <w:sz w:val="20"/>
          <w:szCs w:val="20"/>
        </w:rPr>
        <w:t>.</w:t>
      </w:r>
    </w:p>
    <w:p w14:paraId="60A70FF3" w14:textId="77777777" w:rsidR="002F4B50" w:rsidRPr="002F4B50" w:rsidRDefault="002F4B50" w:rsidP="002F4B50">
      <w:pPr>
        <w:autoSpaceDE w:val="0"/>
        <w:autoSpaceDN w:val="0"/>
        <w:adjustRightInd w:val="0"/>
        <w:jc w:val="center"/>
        <w:rPr>
          <w:rFonts w:cs="Arial"/>
          <w:b/>
          <w:bCs/>
          <w:sz w:val="22"/>
          <w:szCs w:val="22"/>
        </w:rPr>
      </w:pPr>
    </w:p>
    <w:p w14:paraId="4121B5A7" w14:textId="01F71B52" w:rsidR="00BE0FF9" w:rsidRDefault="00BE0FF9" w:rsidP="00737F2C">
      <w:pPr>
        <w:jc w:val="center"/>
        <w:rPr>
          <w:rFonts w:ascii="Soberana Sans" w:hAnsi="Soberana Sans" w:cs="Arial"/>
          <w:sz w:val="22"/>
          <w:szCs w:val="22"/>
          <w:lang w:val="es-MX"/>
        </w:rPr>
      </w:pPr>
    </w:p>
    <w:p w14:paraId="47E11408" w14:textId="77777777" w:rsidR="009E228E" w:rsidRPr="00B541A0" w:rsidRDefault="009E228E" w:rsidP="009E228E">
      <w:pPr>
        <w:jc w:val="center"/>
        <w:rPr>
          <w:rFonts w:ascii="Soberana Sans" w:hAnsi="Soberana Sans" w:cs="Arial"/>
          <w:b/>
        </w:rPr>
      </w:pPr>
      <w:r w:rsidRPr="00B541A0">
        <w:rPr>
          <w:rFonts w:ascii="Soberana Sans" w:hAnsi="Soberana Sans" w:cs="Arial"/>
          <w:b/>
        </w:rPr>
        <w:t>Anexo A, Propuesta Económica</w:t>
      </w:r>
    </w:p>
    <w:p w14:paraId="20CA5CF7" w14:textId="77777777" w:rsidR="009E228E" w:rsidRDefault="009E228E" w:rsidP="009E228E">
      <w:pPr>
        <w:jc w:val="center"/>
        <w:rPr>
          <w:rFonts w:ascii="Soberana Sans" w:hAnsi="Soberana Sans" w:cs="Arial"/>
          <w:b/>
        </w:rPr>
      </w:pPr>
    </w:p>
    <w:p w14:paraId="7559A42A" w14:textId="77777777" w:rsidR="00094F96" w:rsidRPr="00B541A0" w:rsidRDefault="00094F96" w:rsidP="009E228E">
      <w:pPr>
        <w:jc w:val="center"/>
        <w:rPr>
          <w:rFonts w:ascii="Soberana Sans" w:hAnsi="Soberana San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8"/>
        <w:gridCol w:w="633"/>
        <w:gridCol w:w="918"/>
        <w:gridCol w:w="1214"/>
        <w:gridCol w:w="992"/>
        <w:gridCol w:w="913"/>
      </w:tblGrid>
      <w:tr w:rsidR="00094F96" w:rsidRPr="009C61B6" w14:paraId="35D58358" w14:textId="77777777" w:rsidTr="00474850">
        <w:trPr>
          <w:trHeight w:val="292"/>
          <w:jc w:val="center"/>
        </w:trPr>
        <w:tc>
          <w:tcPr>
            <w:tcW w:w="0" w:type="auto"/>
            <w:shd w:val="clear" w:color="auto" w:fill="auto"/>
            <w:noWrap/>
            <w:hideMark/>
          </w:tcPr>
          <w:p w14:paraId="651C3CAA"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Partida</w:t>
            </w:r>
          </w:p>
        </w:tc>
        <w:tc>
          <w:tcPr>
            <w:tcW w:w="0" w:type="auto"/>
            <w:shd w:val="clear" w:color="auto" w:fill="auto"/>
            <w:noWrap/>
            <w:hideMark/>
          </w:tcPr>
          <w:p w14:paraId="075029CA"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Nombre</w:t>
            </w:r>
          </w:p>
        </w:tc>
        <w:tc>
          <w:tcPr>
            <w:tcW w:w="0" w:type="auto"/>
            <w:shd w:val="clear" w:color="auto" w:fill="auto"/>
            <w:noWrap/>
            <w:hideMark/>
          </w:tcPr>
          <w:p w14:paraId="295FF0AB"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Serie</w:t>
            </w:r>
          </w:p>
        </w:tc>
        <w:tc>
          <w:tcPr>
            <w:tcW w:w="0" w:type="auto"/>
            <w:shd w:val="clear" w:color="auto" w:fill="auto"/>
            <w:noWrap/>
            <w:hideMark/>
          </w:tcPr>
          <w:p w14:paraId="60A09222"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Vigencia</w:t>
            </w:r>
          </w:p>
        </w:tc>
        <w:tc>
          <w:tcPr>
            <w:tcW w:w="1214" w:type="dxa"/>
            <w:shd w:val="clear" w:color="auto" w:fill="auto"/>
            <w:hideMark/>
          </w:tcPr>
          <w:p w14:paraId="0B12FD2B"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Costo Unitario</w:t>
            </w:r>
          </w:p>
        </w:tc>
        <w:tc>
          <w:tcPr>
            <w:tcW w:w="992" w:type="dxa"/>
            <w:shd w:val="clear" w:color="auto" w:fill="auto"/>
            <w:hideMark/>
          </w:tcPr>
          <w:p w14:paraId="728713CA"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IVA</w:t>
            </w:r>
          </w:p>
        </w:tc>
        <w:tc>
          <w:tcPr>
            <w:tcW w:w="913" w:type="dxa"/>
            <w:shd w:val="clear" w:color="auto" w:fill="auto"/>
            <w:hideMark/>
          </w:tcPr>
          <w:p w14:paraId="430F1CED" w14:textId="77777777" w:rsidR="00094F96" w:rsidRPr="009C61B6" w:rsidRDefault="00094F96" w:rsidP="00474850">
            <w:pPr>
              <w:jc w:val="center"/>
              <w:rPr>
                <w:rFonts w:ascii="Soberana Sans" w:hAnsi="Soberana Sans" w:cs="Arial"/>
                <w:b/>
                <w:bCs/>
                <w:sz w:val="20"/>
                <w:szCs w:val="20"/>
              </w:rPr>
            </w:pPr>
            <w:r w:rsidRPr="009C61B6">
              <w:rPr>
                <w:rFonts w:ascii="Soberana Sans" w:hAnsi="Soberana Sans" w:cs="Arial"/>
                <w:b/>
                <w:bCs/>
                <w:sz w:val="20"/>
                <w:szCs w:val="20"/>
              </w:rPr>
              <w:t>Total</w:t>
            </w:r>
          </w:p>
        </w:tc>
      </w:tr>
      <w:tr w:rsidR="00094F96" w:rsidRPr="009C61B6" w14:paraId="76C6D9EE" w14:textId="77777777" w:rsidTr="00474850">
        <w:trPr>
          <w:trHeight w:val="344"/>
          <w:jc w:val="center"/>
        </w:trPr>
        <w:tc>
          <w:tcPr>
            <w:tcW w:w="0" w:type="auto"/>
            <w:shd w:val="clear" w:color="auto" w:fill="auto"/>
            <w:noWrap/>
            <w:hideMark/>
          </w:tcPr>
          <w:p w14:paraId="5B1C993D" w14:textId="77777777" w:rsidR="00094F96" w:rsidRPr="009C61B6" w:rsidRDefault="00094F96" w:rsidP="00474850">
            <w:pPr>
              <w:jc w:val="center"/>
              <w:rPr>
                <w:rFonts w:ascii="Soberana Sans" w:hAnsi="Soberana Sans" w:cs="Arial"/>
                <w:sz w:val="20"/>
                <w:szCs w:val="20"/>
              </w:rPr>
            </w:pPr>
            <w:r w:rsidRPr="009C61B6">
              <w:rPr>
                <w:rFonts w:ascii="Soberana Sans" w:hAnsi="Soberana Sans" w:cs="Arial"/>
                <w:sz w:val="20"/>
                <w:szCs w:val="20"/>
              </w:rPr>
              <w:t>1</w:t>
            </w:r>
          </w:p>
        </w:tc>
        <w:tc>
          <w:tcPr>
            <w:tcW w:w="0" w:type="auto"/>
            <w:shd w:val="clear" w:color="auto" w:fill="auto"/>
            <w:noWrap/>
          </w:tcPr>
          <w:p w14:paraId="732FA3EE" w14:textId="77777777" w:rsidR="00094F96" w:rsidRPr="009C61B6" w:rsidRDefault="00094F96" w:rsidP="00474850">
            <w:pPr>
              <w:rPr>
                <w:rFonts w:ascii="Soberana Sans" w:hAnsi="Soberana Sans" w:cs="Arial"/>
                <w:sz w:val="20"/>
                <w:szCs w:val="20"/>
              </w:rPr>
            </w:pPr>
          </w:p>
        </w:tc>
        <w:tc>
          <w:tcPr>
            <w:tcW w:w="0" w:type="auto"/>
            <w:shd w:val="clear" w:color="auto" w:fill="auto"/>
            <w:noWrap/>
          </w:tcPr>
          <w:p w14:paraId="05B0DB73" w14:textId="77777777" w:rsidR="00094F96" w:rsidRPr="009C61B6" w:rsidRDefault="00094F96" w:rsidP="00474850">
            <w:pPr>
              <w:jc w:val="center"/>
              <w:rPr>
                <w:rFonts w:ascii="Soberana Sans" w:hAnsi="Soberana Sans" w:cs="Arial"/>
                <w:sz w:val="20"/>
                <w:szCs w:val="20"/>
              </w:rPr>
            </w:pPr>
          </w:p>
        </w:tc>
        <w:tc>
          <w:tcPr>
            <w:tcW w:w="0" w:type="auto"/>
            <w:shd w:val="clear" w:color="auto" w:fill="auto"/>
            <w:noWrap/>
          </w:tcPr>
          <w:p w14:paraId="6CDF7329" w14:textId="77777777" w:rsidR="00094F96" w:rsidRPr="009C61B6" w:rsidRDefault="00094F96" w:rsidP="00474850">
            <w:pPr>
              <w:rPr>
                <w:rFonts w:ascii="Soberana Sans" w:hAnsi="Soberana Sans" w:cs="Arial"/>
                <w:sz w:val="20"/>
                <w:szCs w:val="20"/>
              </w:rPr>
            </w:pPr>
          </w:p>
        </w:tc>
        <w:tc>
          <w:tcPr>
            <w:tcW w:w="1214" w:type="dxa"/>
            <w:shd w:val="clear" w:color="auto" w:fill="auto"/>
            <w:noWrap/>
          </w:tcPr>
          <w:p w14:paraId="5351E86D" w14:textId="77777777" w:rsidR="00094F96" w:rsidRPr="009C61B6" w:rsidRDefault="00094F96" w:rsidP="00474850">
            <w:pPr>
              <w:jc w:val="center"/>
              <w:rPr>
                <w:rFonts w:ascii="Soberana Sans" w:hAnsi="Soberana Sans" w:cs="Arial"/>
                <w:sz w:val="20"/>
                <w:szCs w:val="20"/>
              </w:rPr>
            </w:pPr>
            <w:r w:rsidRPr="009C61B6">
              <w:rPr>
                <w:rFonts w:ascii="Soberana Sans" w:hAnsi="Soberana Sans" w:cs="Arial"/>
                <w:sz w:val="20"/>
                <w:szCs w:val="20"/>
              </w:rPr>
              <w:t>$</w:t>
            </w:r>
          </w:p>
        </w:tc>
        <w:tc>
          <w:tcPr>
            <w:tcW w:w="992" w:type="dxa"/>
            <w:shd w:val="clear" w:color="auto" w:fill="auto"/>
            <w:noWrap/>
          </w:tcPr>
          <w:p w14:paraId="084E733F" w14:textId="77777777" w:rsidR="00094F96" w:rsidRPr="009C61B6" w:rsidRDefault="00094F96" w:rsidP="00474850">
            <w:pPr>
              <w:jc w:val="center"/>
              <w:rPr>
                <w:rFonts w:ascii="Soberana Sans" w:hAnsi="Soberana Sans" w:cs="Arial"/>
                <w:sz w:val="20"/>
                <w:szCs w:val="20"/>
              </w:rPr>
            </w:pPr>
            <w:r w:rsidRPr="009C61B6">
              <w:rPr>
                <w:rFonts w:ascii="Soberana Sans" w:hAnsi="Soberana Sans" w:cs="Arial"/>
                <w:sz w:val="20"/>
                <w:szCs w:val="20"/>
              </w:rPr>
              <w:t>$</w:t>
            </w:r>
          </w:p>
        </w:tc>
        <w:tc>
          <w:tcPr>
            <w:tcW w:w="913" w:type="dxa"/>
            <w:shd w:val="clear" w:color="auto" w:fill="auto"/>
            <w:noWrap/>
          </w:tcPr>
          <w:p w14:paraId="44A7DC9A" w14:textId="77777777" w:rsidR="00094F96" w:rsidRPr="009C61B6" w:rsidRDefault="00094F96" w:rsidP="00474850">
            <w:pPr>
              <w:jc w:val="center"/>
              <w:rPr>
                <w:rFonts w:ascii="Soberana Sans" w:hAnsi="Soberana Sans" w:cs="Arial"/>
                <w:sz w:val="20"/>
                <w:szCs w:val="20"/>
              </w:rPr>
            </w:pPr>
            <w:r w:rsidRPr="009C61B6">
              <w:rPr>
                <w:rFonts w:ascii="Soberana Sans" w:hAnsi="Soberana Sans" w:cs="Arial"/>
                <w:sz w:val="20"/>
                <w:szCs w:val="20"/>
              </w:rPr>
              <w:t>$</w:t>
            </w:r>
          </w:p>
        </w:tc>
      </w:tr>
      <w:tr w:rsidR="00094F96" w:rsidRPr="00287331" w14:paraId="2AC26FA2" w14:textId="77777777" w:rsidTr="00474850">
        <w:trPr>
          <w:trHeight w:val="344"/>
          <w:jc w:val="center"/>
        </w:trPr>
        <w:tc>
          <w:tcPr>
            <w:tcW w:w="0" w:type="auto"/>
            <w:shd w:val="clear" w:color="auto" w:fill="auto"/>
            <w:noWrap/>
          </w:tcPr>
          <w:p w14:paraId="45A3856F" w14:textId="77777777" w:rsidR="00094F96" w:rsidRPr="00287331" w:rsidRDefault="00094F96" w:rsidP="00474850">
            <w:pPr>
              <w:jc w:val="center"/>
              <w:rPr>
                <w:rFonts w:ascii="Soberana Sans" w:hAnsi="Soberana Sans" w:cs="Arial"/>
                <w:sz w:val="20"/>
                <w:szCs w:val="20"/>
              </w:rPr>
            </w:pPr>
            <w:r w:rsidRPr="009C61B6">
              <w:rPr>
                <w:rFonts w:ascii="Soberana Sans" w:hAnsi="Soberana Sans" w:cs="Arial"/>
                <w:sz w:val="20"/>
                <w:szCs w:val="20"/>
              </w:rPr>
              <w:t>2</w:t>
            </w:r>
          </w:p>
        </w:tc>
        <w:tc>
          <w:tcPr>
            <w:tcW w:w="0" w:type="auto"/>
            <w:shd w:val="clear" w:color="auto" w:fill="auto"/>
            <w:noWrap/>
          </w:tcPr>
          <w:p w14:paraId="2D42C479" w14:textId="77777777" w:rsidR="00094F96" w:rsidRPr="00287331" w:rsidRDefault="00094F96" w:rsidP="00474850">
            <w:pPr>
              <w:rPr>
                <w:rFonts w:ascii="Soberana Sans" w:hAnsi="Soberana Sans"/>
                <w:sz w:val="20"/>
                <w:szCs w:val="20"/>
              </w:rPr>
            </w:pPr>
          </w:p>
        </w:tc>
        <w:tc>
          <w:tcPr>
            <w:tcW w:w="0" w:type="auto"/>
            <w:shd w:val="clear" w:color="auto" w:fill="auto"/>
            <w:noWrap/>
          </w:tcPr>
          <w:p w14:paraId="757824EE" w14:textId="77777777" w:rsidR="00094F96" w:rsidRPr="00287331" w:rsidRDefault="00094F96" w:rsidP="00474850">
            <w:pPr>
              <w:jc w:val="center"/>
              <w:rPr>
                <w:rFonts w:ascii="Soberana Sans" w:hAnsi="Soberana Sans" w:cs="Arial"/>
                <w:sz w:val="20"/>
                <w:szCs w:val="20"/>
              </w:rPr>
            </w:pPr>
          </w:p>
        </w:tc>
        <w:tc>
          <w:tcPr>
            <w:tcW w:w="0" w:type="auto"/>
            <w:shd w:val="clear" w:color="auto" w:fill="auto"/>
            <w:noWrap/>
          </w:tcPr>
          <w:p w14:paraId="1D2DA989" w14:textId="77777777" w:rsidR="00094F96" w:rsidRPr="00287331" w:rsidRDefault="00094F96" w:rsidP="00474850">
            <w:pPr>
              <w:rPr>
                <w:rFonts w:ascii="Soberana Sans" w:hAnsi="Soberana Sans" w:cs="Arial"/>
                <w:sz w:val="20"/>
                <w:szCs w:val="20"/>
              </w:rPr>
            </w:pPr>
          </w:p>
        </w:tc>
        <w:tc>
          <w:tcPr>
            <w:tcW w:w="1214" w:type="dxa"/>
            <w:shd w:val="clear" w:color="auto" w:fill="auto"/>
            <w:noWrap/>
          </w:tcPr>
          <w:p w14:paraId="7BCDB5F9" w14:textId="77777777" w:rsidR="00094F96" w:rsidRPr="00287331" w:rsidRDefault="00094F96" w:rsidP="00474850">
            <w:pPr>
              <w:jc w:val="center"/>
              <w:rPr>
                <w:rFonts w:ascii="Soberana Sans" w:hAnsi="Soberana Sans" w:cs="Arial"/>
                <w:sz w:val="20"/>
                <w:szCs w:val="20"/>
              </w:rPr>
            </w:pPr>
          </w:p>
        </w:tc>
        <w:tc>
          <w:tcPr>
            <w:tcW w:w="992" w:type="dxa"/>
            <w:shd w:val="clear" w:color="auto" w:fill="auto"/>
            <w:noWrap/>
          </w:tcPr>
          <w:p w14:paraId="1DCAFD0E" w14:textId="77777777" w:rsidR="00094F96" w:rsidRPr="00287331" w:rsidRDefault="00094F96" w:rsidP="00474850">
            <w:pPr>
              <w:jc w:val="center"/>
              <w:rPr>
                <w:rFonts w:ascii="Soberana Sans" w:hAnsi="Soberana Sans" w:cs="Arial"/>
                <w:sz w:val="20"/>
                <w:szCs w:val="20"/>
              </w:rPr>
            </w:pPr>
          </w:p>
        </w:tc>
        <w:tc>
          <w:tcPr>
            <w:tcW w:w="913" w:type="dxa"/>
            <w:shd w:val="clear" w:color="auto" w:fill="auto"/>
            <w:noWrap/>
          </w:tcPr>
          <w:p w14:paraId="0F5AD5A2" w14:textId="77777777" w:rsidR="00094F96" w:rsidRPr="00287331" w:rsidRDefault="00094F96" w:rsidP="00474850">
            <w:pPr>
              <w:jc w:val="center"/>
              <w:rPr>
                <w:rFonts w:ascii="Soberana Sans" w:hAnsi="Soberana Sans" w:cs="Arial"/>
                <w:sz w:val="20"/>
                <w:szCs w:val="20"/>
              </w:rPr>
            </w:pPr>
          </w:p>
        </w:tc>
      </w:tr>
    </w:tbl>
    <w:p w14:paraId="393F0B3C" w14:textId="4CA3C2A4" w:rsidR="009E228E" w:rsidRPr="00587DCD" w:rsidRDefault="009E228E" w:rsidP="009E228E">
      <w:pPr>
        <w:jc w:val="center"/>
        <w:rPr>
          <w:rFonts w:ascii="Soberana Sans" w:hAnsi="Soberana Sans" w:cs="Arial"/>
          <w:b/>
        </w:rPr>
      </w:pPr>
    </w:p>
    <w:p w14:paraId="5B08F0AD" w14:textId="7C7CAEEE" w:rsidR="00205BFF" w:rsidRDefault="00205BFF" w:rsidP="00205BFF">
      <w:pPr>
        <w:pStyle w:val="Textoindependiente"/>
        <w:spacing w:before="9"/>
        <w:rPr>
          <w:sz w:val="27"/>
        </w:rPr>
      </w:pPr>
    </w:p>
    <w:p w14:paraId="1443E0CC" w14:textId="77777777" w:rsidR="00205BFF" w:rsidRDefault="00205BFF" w:rsidP="00205BFF">
      <w:pPr>
        <w:pStyle w:val="Textoindependiente"/>
        <w:spacing w:before="9"/>
        <w:rPr>
          <w:sz w:val="27"/>
        </w:rPr>
      </w:pPr>
    </w:p>
    <w:p w14:paraId="3D70C671" w14:textId="77777777" w:rsidR="002D7718" w:rsidRDefault="002D7718" w:rsidP="00737F2C">
      <w:pPr>
        <w:jc w:val="center"/>
        <w:rPr>
          <w:rFonts w:ascii="Soberana Sans" w:hAnsi="Soberana Sans" w:cs="Arial"/>
          <w:sz w:val="22"/>
          <w:szCs w:val="22"/>
          <w:lang w:val="es-MX"/>
        </w:rPr>
      </w:pPr>
    </w:p>
    <w:p w14:paraId="28208C9C" w14:textId="43872615" w:rsidR="00737F2C" w:rsidRPr="002F12F4" w:rsidRDefault="00824803" w:rsidP="00365839">
      <w:pPr>
        <w:spacing w:after="160" w:line="259" w:lineRule="auto"/>
        <w:jc w:val="center"/>
        <w:rPr>
          <w:rFonts w:cs="Arial"/>
          <w:sz w:val="20"/>
          <w:szCs w:val="20"/>
          <w:lang w:val="es-MX"/>
        </w:rPr>
      </w:pPr>
      <w:r>
        <w:rPr>
          <w:rFonts w:cs="Arial"/>
          <w:b/>
          <w:sz w:val="20"/>
          <w:szCs w:val="20"/>
          <w:lang w:val="es-MX" w:eastAsia="es-MX"/>
        </w:rPr>
        <w:br w:type="page"/>
      </w:r>
      <w:r w:rsidR="00737F2C" w:rsidRPr="002F12F4">
        <w:rPr>
          <w:rFonts w:cs="Arial"/>
          <w:b/>
          <w:sz w:val="20"/>
          <w:szCs w:val="20"/>
          <w:lang w:val="es-MX"/>
        </w:rPr>
        <w:lastRenderedPageBreak/>
        <w:t>Formato número 2: Escrito de no colusión</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74A6DEC1"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F86932">
        <w:rPr>
          <w:rFonts w:ascii="Calibri" w:eastAsiaTheme="minorEastAsia" w:hAnsi="Calibri" w:cs="Calibri"/>
          <w:b/>
          <w:bCs/>
          <w:color w:val="575756"/>
          <w:w w:val="110"/>
          <w:sz w:val="22"/>
          <w:szCs w:val="22"/>
          <w:highlight w:val="yellow"/>
          <w:lang w:val="es-MX" w:eastAsia="en-US"/>
        </w:rPr>
        <w:t>LP15</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1B51D5AE"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F86932">
        <w:rPr>
          <w:rFonts w:ascii="Calibri" w:eastAsiaTheme="minorEastAsia" w:hAnsi="Calibri" w:cs="Calibri"/>
          <w:b/>
          <w:bCs/>
          <w:color w:val="575756"/>
          <w:w w:val="110"/>
          <w:sz w:val="22"/>
          <w:szCs w:val="22"/>
          <w:highlight w:val="yellow"/>
          <w:lang w:val="es-MX" w:eastAsia="en-US"/>
        </w:rPr>
        <w:t>LP15</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entiendo que la palabra “Competidor” </w:t>
      </w:r>
      <w:r w:rsidRPr="001439B8">
        <w:rPr>
          <w:rFonts w:ascii="Calibri" w:eastAsiaTheme="minorHAnsi" w:hAnsi="Calibri" w:cs="Calibri"/>
          <w:color w:val="575756"/>
          <w:w w:val="105"/>
          <w:sz w:val="22"/>
          <w:szCs w:val="22"/>
          <w:lang w:val="es-MX" w:eastAsia="en-US"/>
        </w:rPr>
        <w:lastRenderedPageBreak/>
        <w:t>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o bien la presentación de una propuesta </w:t>
      </w:r>
      <w:r w:rsidRPr="001439B8">
        <w:rPr>
          <w:rFonts w:ascii="Calibri" w:eastAsiaTheme="minorHAnsi" w:hAnsi="Calibri" w:cs="Calibri"/>
          <w:color w:val="575756"/>
          <w:w w:val="105"/>
          <w:sz w:val="22"/>
          <w:szCs w:val="22"/>
          <w:lang w:val="es-MX" w:eastAsia="en-US"/>
        </w:rPr>
        <w:lastRenderedPageBreak/>
        <w:t>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24591D6A"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379624A3"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w:t>
      </w:r>
      <w:r w:rsidRPr="00B27912">
        <w:rPr>
          <w:rFonts w:cs="Arial"/>
          <w:b/>
          <w:bCs/>
          <w:sz w:val="18"/>
          <w:szCs w:val="18"/>
        </w:rPr>
        <w:t xml:space="preserve">PÚBLICA </w:t>
      </w:r>
      <w:r w:rsidR="00CA3C88" w:rsidRPr="00B27912">
        <w:rPr>
          <w:rFonts w:cs="Arial"/>
          <w:b/>
          <w:sz w:val="20"/>
          <w:szCs w:val="20"/>
        </w:rPr>
        <w:t>ADQUISICIÓN</w:t>
      </w:r>
      <w:r w:rsidR="0040293A" w:rsidRPr="00B27912">
        <w:rPr>
          <w:rFonts w:cs="Arial"/>
          <w:sz w:val="20"/>
          <w:szCs w:val="20"/>
        </w:rPr>
        <w:t xml:space="preserve"> Y </w:t>
      </w:r>
      <w:proofErr w:type="gramStart"/>
      <w:r w:rsidR="0040293A" w:rsidRPr="00B27912">
        <w:rPr>
          <w:rFonts w:cs="Arial"/>
          <w:sz w:val="20"/>
          <w:szCs w:val="20"/>
        </w:rPr>
        <w:t>RENOVACIÓN  DE</w:t>
      </w:r>
      <w:proofErr w:type="gramEnd"/>
      <w:r w:rsidR="0040293A" w:rsidRPr="00B27912">
        <w:rPr>
          <w:rFonts w:cs="Arial"/>
          <w:sz w:val="20"/>
          <w:szCs w:val="20"/>
        </w:rPr>
        <w:t xml:space="preserve"> LICENCIAMIENTO CREATIVE CLOUD FOR TEAMS Y EVIEWS</w:t>
      </w:r>
      <w:r w:rsidR="00931458" w:rsidRPr="00B27912">
        <w:rPr>
          <w:rFonts w:cs="Arial"/>
          <w:sz w:val="20"/>
          <w:szCs w:val="20"/>
        </w:rPr>
        <w:t>.</w:t>
      </w:r>
      <w:r w:rsidR="00856916" w:rsidRPr="00B27912">
        <w:rPr>
          <w:rFonts w:cs="Arial"/>
          <w:b/>
          <w:bCs/>
          <w:color w:val="444444"/>
          <w:sz w:val="20"/>
          <w:szCs w:val="20"/>
          <w:shd w:val="clear" w:color="auto" w:fill="FFFFFF"/>
        </w:rPr>
        <w:t>.</w:t>
      </w:r>
      <w:r w:rsidR="00C13CAD" w:rsidRPr="00B27912">
        <w:rPr>
          <w:rFonts w:cs="Arial"/>
          <w:b/>
          <w:bCs/>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B27912" w:rsidRDefault="7406628E" w:rsidP="57967BAB">
            <w:pPr>
              <w:pStyle w:val="Prrafodelista"/>
              <w:tabs>
                <w:tab w:val="left" w:pos="426"/>
              </w:tabs>
              <w:ind w:left="0"/>
              <w:jc w:val="both"/>
              <w:rPr>
                <w:rFonts w:cs="Arial"/>
                <w:b/>
                <w:bCs/>
                <w:sz w:val="20"/>
                <w:szCs w:val="20"/>
                <w:lang w:val="es-MX"/>
              </w:rPr>
            </w:pPr>
            <w:r w:rsidRPr="00B27912">
              <w:rPr>
                <w:rFonts w:cs="Arial"/>
                <w:sz w:val="20"/>
                <w:szCs w:val="20"/>
                <w:lang w:val="es-MX"/>
              </w:rPr>
              <w:t>j</w:t>
            </w:r>
            <w:r w:rsidR="22F2C84B" w:rsidRPr="00B27912">
              <w:rPr>
                <w:rFonts w:cs="Arial"/>
                <w:sz w:val="20"/>
                <w:szCs w:val="20"/>
                <w:lang w:val="es-MX"/>
              </w:rPr>
              <w:t xml:space="preserve">)   </w:t>
            </w:r>
            <w:r w:rsidR="2EFB248E" w:rsidRPr="00B27912">
              <w:rPr>
                <w:rFonts w:cs="Arial"/>
                <w:sz w:val="20"/>
                <w:szCs w:val="20"/>
                <w:lang w:val="es-MX"/>
              </w:rPr>
              <w:t>Convenio de Participación Conjunta</w:t>
            </w:r>
            <w:r w:rsidR="2A13D4B7" w:rsidRPr="00B27912">
              <w:rPr>
                <w:rFonts w:cs="Arial"/>
                <w:sz w:val="20"/>
                <w:szCs w:val="20"/>
                <w:lang w:val="es-MX"/>
              </w:rPr>
              <w:t xml:space="preserve">. </w:t>
            </w:r>
            <w:r w:rsidR="2A13D4B7" w:rsidRPr="00B27912">
              <w:rPr>
                <w:rFonts w:cs="Arial"/>
                <w:b/>
                <w:bCs/>
                <w:sz w:val="20"/>
                <w:szCs w:val="20"/>
                <w:lang w:val="es-MX"/>
              </w:rPr>
              <w:t xml:space="preserve">Formato Número </w:t>
            </w:r>
            <w:r w:rsidR="29193C0D" w:rsidRPr="00B27912">
              <w:rPr>
                <w:rFonts w:cs="Arial"/>
                <w:b/>
                <w:bCs/>
                <w:sz w:val="20"/>
                <w:szCs w:val="20"/>
                <w:lang w:val="es-MX"/>
              </w:rPr>
              <w:t>10</w:t>
            </w:r>
            <w:r w:rsidR="00C13CAD" w:rsidRPr="00B27912">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015645CC"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F86932">
        <w:rPr>
          <w:rFonts w:cs="Arial"/>
          <w:highlight w:val="yellow"/>
        </w:rPr>
        <w:t>LP15</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1C9043A5"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F86932">
        <w:rPr>
          <w:rFonts w:cs="Arial"/>
          <w:highlight w:val="yellow"/>
        </w:rPr>
        <w:t>LP15</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B27912" w:rsidRDefault="30F59386" w:rsidP="2CD49171">
      <w:pPr>
        <w:jc w:val="center"/>
        <w:rPr>
          <w:rFonts w:eastAsia="Arial" w:cs="Arial"/>
          <w:b/>
          <w:bCs/>
          <w:color w:val="2F2F2F"/>
          <w:sz w:val="18"/>
          <w:szCs w:val="18"/>
        </w:rPr>
      </w:pPr>
      <w:r w:rsidRPr="00B27912">
        <w:rPr>
          <w:rFonts w:eastAsia="Arial" w:cs="Arial"/>
          <w:b/>
          <w:bCs/>
          <w:color w:val="2F2F2F"/>
          <w:sz w:val="18"/>
          <w:szCs w:val="18"/>
        </w:rPr>
        <w:t xml:space="preserve">Los licitantes deberán utilizar el presente formato para efectos de presentar </w:t>
      </w:r>
      <w:r w:rsidR="2B132F44" w:rsidRPr="00B27912">
        <w:rPr>
          <w:rFonts w:eastAsia="Arial" w:cs="Arial"/>
          <w:b/>
          <w:bCs/>
          <w:color w:val="2F2F2F"/>
          <w:sz w:val="18"/>
          <w:szCs w:val="18"/>
        </w:rPr>
        <w:t>la fianza correspondiente:</w:t>
      </w:r>
    </w:p>
    <w:p w14:paraId="3F37B845" w14:textId="7CDE54BB" w:rsidR="2CD49171" w:rsidRPr="00B27912" w:rsidRDefault="2CD49171" w:rsidP="2CD49171">
      <w:pPr>
        <w:jc w:val="center"/>
        <w:rPr>
          <w:rFonts w:eastAsia="Arial" w:cs="Arial"/>
          <w:b/>
          <w:bCs/>
          <w:color w:val="2F2F2F"/>
          <w:sz w:val="18"/>
          <w:szCs w:val="18"/>
        </w:rPr>
      </w:pPr>
    </w:p>
    <w:p w14:paraId="32A167A0" w14:textId="6C7DDA42" w:rsidR="7E99A8FA" w:rsidRPr="00B27912" w:rsidRDefault="7E99A8FA" w:rsidP="2CD49171">
      <w:pPr>
        <w:jc w:val="center"/>
        <w:rPr>
          <w:rFonts w:eastAsia="Arial" w:cs="Arial"/>
          <w:b/>
          <w:bCs/>
          <w:color w:val="2F2F2F"/>
          <w:sz w:val="18"/>
          <w:szCs w:val="18"/>
        </w:rPr>
      </w:pPr>
      <w:r w:rsidRPr="00B27912">
        <w:rPr>
          <w:rFonts w:eastAsia="Arial" w:cs="Arial"/>
          <w:b/>
          <w:bCs/>
          <w:color w:val="2F2F2F"/>
          <w:sz w:val="18"/>
          <w:szCs w:val="18"/>
        </w:rPr>
        <w:t>MODELO DE PÓLIZA DE FIANZA PARA GARANTIZAR EL CUMPLIMIENTO DEL</w:t>
      </w:r>
    </w:p>
    <w:p w14:paraId="1A02370B" w14:textId="1B022D0C" w:rsidR="7E99A8FA" w:rsidRPr="00B27912" w:rsidRDefault="7E99A8FA" w:rsidP="2CD49171">
      <w:pPr>
        <w:jc w:val="both"/>
        <w:rPr>
          <w:rFonts w:eastAsia="Arial" w:cs="Arial"/>
          <w:b/>
          <w:bCs/>
          <w:color w:val="2F2F2F"/>
          <w:sz w:val="18"/>
          <w:szCs w:val="18"/>
        </w:rPr>
      </w:pPr>
      <w:r w:rsidRPr="00B27912">
        <w:rPr>
          <w:rFonts w:eastAsia="Arial" w:cs="Arial"/>
          <w:b/>
          <w:bCs/>
          <w:color w:val="2F2F2F"/>
          <w:sz w:val="18"/>
          <w:szCs w:val="18"/>
        </w:rPr>
        <w:t>CONTRATO DE ADQUISICIONES, ARRENDAMIENTOS, SERVICIOS, OBRA PÚBLICA O SERVICIOS RELACIONADOS CON LA MISMA</w:t>
      </w:r>
    </w:p>
    <w:p w14:paraId="4C94784F" w14:textId="25D5C27E"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089D3167" w14:textId="70578C7C"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(Afianzadora o Aseguradora)</w:t>
      </w:r>
    </w:p>
    <w:p w14:paraId="338BC3C0" w14:textId="50641F57"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Denominación social: __________.</w:t>
      </w:r>
      <w:r w:rsidRPr="00B27912">
        <w:rPr>
          <w:rFonts w:eastAsia="Arial" w:cs="Arial"/>
          <w:color w:val="2F2F2F"/>
          <w:sz w:val="18"/>
          <w:szCs w:val="18"/>
        </w:rPr>
        <w:t xml:space="preserve"> en lo sucesivo (la "Afianzadora" o la "Aseguradora")</w:t>
      </w:r>
    </w:p>
    <w:p w14:paraId="77CD87C7" w14:textId="3E7D2777" w:rsidR="7E99A8FA" w:rsidRPr="00B27912" w:rsidRDefault="7E99A8FA" w:rsidP="2CD49171">
      <w:pPr>
        <w:ind w:left="420" w:hanging="420"/>
        <w:jc w:val="both"/>
        <w:rPr>
          <w:rFonts w:eastAsia="Arial" w:cs="Arial"/>
          <w:b/>
          <w:bCs/>
          <w:color w:val="2F2F2F"/>
          <w:sz w:val="18"/>
          <w:szCs w:val="18"/>
        </w:rPr>
      </w:pPr>
      <w:r w:rsidRPr="00B27912">
        <w:rPr>
          <w:rFonts w:eastAsia="Arial" w:cs="Arial"/>
          <w:b/>
          <w:bCs/>
          <w:color w:val="2F2F2F"/>
          <w:sz w:val="18"/>
          <w:szCs w:val="18"/>
        </w:rPr>
        <w:t>Domicilio: __________________.</w:t>
      </w:r>
    </w:p>
    <w:p w14:paraId="26412684" w14:textId="798A109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Autorización del Gobierno Federal para operar: ________</w:t>
      </w:r>
      <w:r w:rsidRPr="00B27912">
        <w:rPr>
          <w:rFonts w:eastAsia="Arial" w:cs="Arial"/>
          <w:color w:val="2F2F2F"/>
          <w:sz w:val="18"/>
          <w:szCs w:val="18"/>
        </w:rPr>
        <w:t>(Número de oficio y fecha)</w:t>
      </w:r>
    </w:p>
    <w:p w14:paraId="1276DA99" w14:textId="6F6ECE2C"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Beneficiaria:</w:t>
      </w:r>
    </w:p>
    <w:p w14:paraId="2950A1F1" w14:textId="6FB9B586"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Comisión Federal de Competencia Económica, en lo sucesivo "la Beneficiaria".</w:t>
      </w:r>
    </w:p>
    <w:p w14:paraId="50628DA4" w14:textId="79B76C98"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Domicilio: </w:t>
      </w:r>
      <w:r w:rsidRPr="00B27912">
        <w:rPr>
          <w:rFonts w:eastAsia="Arial" w:cs="Arial"/>
          <w:color w:val="2F2F2F"/>
          <w:sz w:val="18"/>
          <w:szCs w:val="18"/>
        </w:rPr>
        <w:t>_________________________________________.</w:t>
      </w:r>
    </w:p>
    <w:p w14:paraId="5C1F161C" w14:textId="3369868C"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Dependencia contratante: _______________. </w:t>
      </w:r>
      <w:r w:rsidRPr="00B27912">
        <w:rPr>
          <w:rFonts w:eastAsia="Arial" w:cs="Arial"/>
          <w:color w:val="2F2F2F"/>
          <w:sz w:val="18"/>
          <w:szCs w:val="18"/>
        </w:rPr>
        <w:t>(En lo sucesivo "la Contratante")</w:t>
      </w:r>
    </w:p>
    <w:p w14:paraId="4924570D" w14:textId="61EFBA0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medio electrónico, por el cual se pueda enviar la fianza a "la Contratante" y a "la Beneficiaria": _______.</w:t>
      </w:r>
    </w:p>
    <w:p w14:paraId="443836ED" w14:textId="51D3A03A"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Fiado (s): </w:t>
      </w:r>
      <w:r w:rsidRPr="00B27912">
        <w:rPr>
          <w:rFonts w:eastAsia="Arial" w:cs="Arial"/>
          <w:color w:val="2F2F2F"/>
          <w:sz w:val="18"/>
          <w:szCs w:val="18"/>
        </w:rPr>
        <w:t>(En caso de proposición conjunta, el nombre y datos de cada uno de ellos)</w:t>
      </w:r>
    </w:p>
    <w:p w14:paraId="10957C46" w14:textId="49FF2FB8"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Nombre o denominación social: _____________________________.</w:t>
      </w:r>
    </w:p>
    <w:p w14:paraId="024DC42F" w14:textId="6107BD6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RFC: __________.</w:t>
      </w:r>
    </w:p>
    <w:p w14:paraId="1D088E9B" w14:textId="2A4CA7C5"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Domicilio: _____________________________.</w:t>
      </w:r>
      <w:r w:rsidRPr="00B27912">
        <w:rPr>
          <w:rFonts w:eastAsia="Arial" w:cs="Arial"/>
          <w:color w:val="2F2F2F"/>
          <w:sz w:val="18"/>
          <w:szCs w:val="18"/>
        </w:rPr>
        <w:t xml:space="preserve"> (El mismo que aparezca en el contrato principal)</w:t>
      </w:r>
    </w:p>
    <w:p w14:paraId="6DE51117" w14:textId="524C6CC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Datos de la póliza:</w:t>
      </w:r>
    </w:p>
    <w:p w14:paraId="32591A2F" w14:textId="683BC151"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Número: ____________________. </w:t>
      </w:r>
      <w:r w:rsidRPr="00B27912">
        <w:rPr>
          <w:rFonts w:eastAsia="Arial" w:cs="Arial"/>
          <w:color w:val="2F2F2F"/>
          <w:sz w:val="18"/>
          <w:szCs w:val="18"/>
        </w:rPr>
        <w:t>(Número asignado por la "Afianzadora" o la "Aseguradora")</w:t>
      </w:r>
    </w:p>
    <w:p w14:paraId="12759D5E" w14:textId="297DB34A"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Monto Afianzado:</w:t>
      </w:r>
      <w:r w:rsidRPr="00B27912">
        <w:rPr>
          <w:rFonts w:eastAsia="Arial" w:cs="Arial"/>
          <w:color w:val="2F2F2F"/>
          <w:sz w:val="18"/>
          <w:szCs w:val="18"/>
        </w:rPr>
        <w:t xml:space="preserve"> ____________ (Con letra y número, sin incluir el Impuesto al Valor Agregado)</w:t>
      </w:r>
    </w:p>
    <w:p w14:paraId="5A20E62B" w14:textId="3C01051B"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Moneda: __________________________________.</w:t>
      </w:r>
    </w:p>
    <w:p w14:paraId="515800BB" w14:textId="522F6CE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Fecha de expedición: _____________________.</w:t>
      </w:r>
    </w:p>
    <w:p w14:paraId="76064D6C" w14:textId="1E17DD33"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Obligación garantizada</w:t>
      </w:r>
      <w:r w:rsidRPr="00B27912">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Naturaleza de las Obligaciones</w:t>
      </w:r>
      <w:r w:rsidRPr="00B27912">
        <w:rPr>
          <w:rFonts w:eastAsia="Arial" w:cs="Arial"/>
          <w:color w:val="2F2F2F"/>
          <w:sz w:val="18"/>
          <w:szCs w:val="18"/>
        </w:rPr>
        <w:t>: ____ (Divisible o Indivisible, de conformidad con lo estipulado en el contrato).</w:t>
      </w:r>
    </w:p>
    <w:p w14:paraId="1AF63DAA" w14:textId="6615C37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Datos del contrato o pedido, en lo sucesivo el "Contrato":</w:t>
      </w:r>
    </w:p>
    <w:p w14:paraId="305EEB0B" w14:textId="792FD931"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Número asignado por "la Contratante": __________________.</w:t>
      </w:r>
    </w:p>
    <w:p w14:paraId="1CA31C5F" w14:textId="6C0DE992"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Objeto: ____________________________________.</w:t>
      </w:r>
    </w:p>
    <w:p w14:paraId="284CD8AD" w14:textId="0BC6CFAE"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Monto del Contrato: ____________</w:t>
      </w:r>
      <w:r w:rsidRPr="00B27912">
        <w:rPr>
          <w:rFonts w:eastAsia="Arial" w:cs="Arial"/>
          <w:color w:val="2F2F2F"/>
          <w:sz w:val="18"/>
          <w:szCs w:val="18"/>
        </w:rPr>
        <w:t xml:space="preserve"> (Con letra y número, sin el Impuesto al Valor Agregado)</w:t>
      </w:r>
    </w:p>
    <w:p w14:paraId="0F94BE2A" w14:textId="5015798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Moneda: ________________________________.</w:t>
      </w:r>
    </w:p>
    <w:p w14:paraId="0304037A" w14:textId="14FB182A"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Fecha de suscripción: _________________.</w:t>
      </w:r>
    </w:p>
    <w:p w14:paraId="0951BE91" w14:textId="33B2AA62"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Tipo: ________________ </w:t>
      </w:r>
      <w:r w:rsidRPr="00B27912">
        <w:rPr>
          <w:rFonts w:eastAsia="Arial" w:cs="Arial"/>
          <w:color w:val="2F2F2F"/>
          <w:sz w:val="18"/>
          <w:szCs w:val="18"/>
        </w:rPr>
        <w:t>(Adquisiciones, Arrendamientos, Servicios, Obra Pública o servicios relacionados con la misma)</w:t>
      </w:r>
    </w:p>
    <w:p w14:paraId="0F609B48" w14:textId="1905C7C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lastRenderedPageBreak/>
        <w:t>Obligación contractual para la garantía de cumplimiento: ________________</w:t>
      </w:r>
      <w:r w:rsidRPr="00B27912">
        <w:rPr>
          <w:rFonts w:eastAsia="Arial" w:cs="Arial"/>
          <w:color w:val="2F2F2F"/>
          <w:sz w:val="18"/>
          <w:szCs w:val="18"/>
        </w:rPr>
        <w:t xml:space="preserve"> (Divisible o Indivisible, de conformidad con lo estipulado en el contrato)</w:t>
      </w:r>
    </w:p>
    <w:p w14:paraId="36F954C8" w14:textId="2E116DF8"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Procedimiento al que se sujetará la presente póliza de fianza para hacerla efectiva: </w:t>
      </w:r>
      <w:r w:rsidRPr="00B27912">
        <w:rPr>
          <w:rFonts w:eastAsia="Arial" w:cs="Arial"/>
          <w:color w:val="2F2F2F"/>
          <w:sz w:val="18"/>
          <w:szCs w:val="18"/>
        </w:rPr>
        <w:t>El previsto en el artículo 282 de la Ley de Instituciones de Seguros y de Fianzas.</w:t>
      </w:r>
    </w:p>
    <w:p w14:paraId="5F113132" w14:textId="4F025730" w:rsidR="7E99A8FA" w:rsidRPr="00B27912" w:rsidRDefault="7E99A8FA" w:rsidP="2CD49171">
      <w:pPr>
        <w:ind w:firstLine="288"/>
        <w:jc w:val="both"/>
        <w:rPr>
          <w:rFonts w:eastAsia="Arial" w:cs="Arial"/>
          <w:color w:val="2F2F2F"/>
          <w:sz w:val="18"/>
          <w:szCs w:val="18"/>
        </w:rPr>
      </w:pPr>
      <w:r w:rsidRPr="00B27912">
        <w:rPr>
          <w:rFonts w:eastAsia="Arial" w:cs="Arial"/>
          <w:b/>
          <w:bCs/>
          <w:color w:val="2F2F2F"/>
          <w:sz w:val="18"/>
          <w:szCs w:val="18"/>
        </w:rPr>
        <w:t xml:space="preserve">Competencia y Jurisdicción: </w:t>
      </w:r>
      <w:r w:rsidRPr="00B27912">
        <w:rPr>
          <w:rFonts w:eastAsia="Arial" w:cs="Arial"/>
          <w:color w:val="2F2F2F"/>
          <w:sz w:val="18"/>
          <w:szCs w:val="18"/>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F6AE448" w14:textId="7CFD511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B27912" w:rsidRDefault="7E99A8FA" w:rsidP="2CD49171">
      <w:pPr>
        <w:ind w:firstLine="288"/>
        <w:jc w:val="both"/>
      </w:pPr>
      <w:r w:rsidRPr="00B27912">
        <w:rPr>
          <w:rFonts w:eastAsia="Arial" w:cs="Arial"/>
          <w:color w:val="2F2F2F"/>
          <w:sz w:val="18"/>
          <w:szCs w:val="18"/>
        </w:rPr>
        <w:t xml:space="preserve">Validación de la fianza en el portal de internet, dirección electrónica </w:t>
      </w:r>
      <w:hyperlink>
        <w:r w:rsidRPr="00B27912">
          <w:rPr>
            <w:rStyle w:val="Hipervnculo"/>
            <w:sz w:val="18"/>
            <w:szCs w:val="18"/>
          </w:rPr>
          <w:t>www.amig.org.mx</w:t>
        </w:r>
      </w:hyperlink>
    </w:p>
    <w:p w14:paraId="311E65FE" w14:textId="2240791D"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(Nombre del representante de la Afianzadora o Aseguradora)</w:t>
      </w:r>
    </w:p>
    <w:p w14:paraId="7081837D" w14:textId="733C777B"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10B2CBF8" w14:textId="4C31C948"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42BB93C4" w14:textId="06319303" w:rsidR="7E99A8FA" w:rsidRPr="00B27912" w:rsidRDefault="7E99A8FA" w:rsidP="2CD49171">
      <w:pPr>
        <w:jc w:val="both"/>
        <w:rPr>
          <w:rFonts w:eastAsia="Arial" w:cs="Arial"/>
          <w:color w:val="2F2F2F"/>
          <w:sz w:val="18"/>
          <w:szCs w:val="18"/>
        </w:rPr>
      </w:pPr>
      <w:r w:rsidRPr="00B27912">
        <w:rPr>
          <w:rFonts w:eastAsia="Arial" w:cs="Arial"/>
          <w:color w:val="2F2F2F"/>
          <w:sz w:val="18"/>
          <w:szCs w:val="18"/>
        </w:rPr>
        <w:t xml:space="preserve"> </w:t>
      </w:r>
    </w:p>
    <w:p w14:paraId="0972218D" w14:textId="39F6981F"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B27912" w:rsidRDefault="7E99A8FA" w:rsidP="2CD49171">
      <w:pPr>
        <w:jc w:val="both"/>
        <w:rPr>
          <w:rFonts w:eastAsia="Arial" w:cs="Arial"/>
          <w:b/>
          <w:bCs/>
          <w:color w:val="2F2F2F"/>
          <w:sz w:val="18"/>
          <w:szCs w:val="18"/>
        </w:rPr>
      </w:pPr>
      <w:r w:rsidRPr="00B27912">
        <w:rPr>
          <w:rFonts w:eastAsia="Arial" w:cs="Arial"/>
          <w:b/>
          <w:bCs/>
          <w:color w:val="2F2F2F"/>
          <w:sz w:val="18"/>
          <w:szCs w:val="18"/>
        </w:rPr>
        <w:t>ARRENDAMIENTOS, SERVICIO, OBRA PÚBLICA O SERVICIOS RELACIONADOS CON LA MISMA).</w:t>
      </w:r>
    </w:p>
    <w:p w14:paraId="66654252" w14:textId="5EF8F09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PRIMERA. - OBLIGACIÓN GARANTIZADA.</w:t>
      </w:r>
    </w:p>
    <w:p w14:paraId="6722A9A0" w14:textId="61722BA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0DE004CE" w14:textId="02D74977"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SEGUNDA. - MONTO AFIANZADO.</w:t>
      </w:r>
    </w:p>
    <w:p w14:paraId="1594D83D" w14:textId="653219A7"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TERCERA. - INDEMNIZACIÓN POR MORA.</w:t>
      </w:r>
    </w:p>
    <w:p w14:paraId="25F1FF7B" w14:textId="4DC6C64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CUARTA. - VIGENCIA.</w:t>
      </w:r>
    </w:p>
    <w:p w14:paraId="347D6DF1" w14:textId="361D38BC" w:rsidR="7E99A8FA" w:rsidRDefault="7E99A8FA" w:rsidP="2CD49171">
      <w:pPr>
        <w:ind w:firstLine="288"/>
        <w:jc w:val="both"/>
        <w:rPr>
          <w:rFonts w:eastAsia="Arial" w:cs="Arial"/>
          <w:color w:val="2F2F2F"/>
          <w:sz w:val="18"/>
          <w:szCs w:val="18"/>
          <w:highlight w:val="yellow"/>
        </w:rPr>
      </w:pPr>
      <w:r w:rsidRPr="00B27912">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r w:rsidRPr="2CD49171">
        <w:rPr>
          <w:rFonts w:eastAsia="Arial" w:cs="Arial"/>
          <w:color w:val="2F2F2F"/>
          <w:sz w:val="18"/>
          <w:szCs w:val="18"/>
          <w:highlight w:val="yellow"/>
        </w:rPr>
        <w:t>.</w:t>
      </w:r>
    </w:p>
    <w:p w14:paraId="1BF6C26D" w14:textId="13D170D0"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De esta forma la vigencia de la fianza no podrá acotarse en razón del plazo establecido para cumplir la o las obligaciones contractuales.</w:t>
      </w:r>
    </w:p>
    <w:p w14:paraId="412E780E" w14:textId="14CCCC26" w:rsidR="7E99A8FA" w:rsidRPr="00B27912" w:rsidRDefault="7E99A8FA" w:rsidP="2CD49171">
      <w:pPr>
        <w:ind w:firstLine="288"/>
        <w:jc w:val="both"/>
        <w:rPr>
          <w:rFonts w:eastAsia="Arial" w:cs="Arial"/>
          <w:color w:val="000000" w:themeColor="text1"/>
          <w:sz w:val="18"/>
          <w:szCs w:val="18"/>
          <w:lang w:val="es"/>
        </w:rPr>
      </w:pPr>
      <w:r w:rsidRPr="00B27912">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5B97A982" w14:textId="4FE87D9B"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QUINTA. - PRÓRROGAS, ESPERAS O AMPLIACIÓN AL PLAZO DEL CONTRATO.</w:t>
      </w:r>
    </w:p>
    <w:p w14:paraId="72D1F615" w14:textId="55D58B6A"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3689BBD9" w14:textId="0385BF5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4D052A33" w14:textId="4BF47609"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SEXTA. - SUPUESTOS DE SUSPENSIÓN.</w:t>
      </w:r>
    </w:p>
    <w:p w14:paraId="59DCDF23" w14:textId="0075FD95"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64C156AD" w14:textId="7672F61B" w:rsidR="7E99A8FA" w:rsidRPr="00B27912" w:rsidRDefault="7E99A8FA" w:rsidP="2CD49171">
      <w:pPr>
        <w:ind w:firstLine="288"/>
        <w:jc w:val="both"/>
        <w:rPr>
          <w:rFonts w:eastAsia="Arial" w:cs="Arial"/>
          <w:b/>
          <w:bCs/>
          <w:color w:val="2F2F2F"/>
          <w:sz w:val="18"/>
          <w:szCs w:val="18"/>
        </w:rPr>
      </w:pPr>
    </w:p>
    <w:p w14:paraId="71A114B3" w14:textId="051E07A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r w:rsidR="00DC10D5" w:rsidRPr="00B27912">
        <w:rPr>
          <w:rFonts w:cs="Arial"/>
          <w:color w:val="2F2F2F"/>
          <w:sz w:val="18"/>
          <w:szCs w:val="18"/>
          <w:shd w:val="clear" w:color="auto" w:fill="FFFFFF"/>
        </w:rPr>
        <w:t> inseparable a la póliza inicial.</w:t>
      </w:r>
    </w:p>
    <w:p w14:paraId="58163F88" w14:textId="77E24EB5"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SÉPTIMA. - SUBJUDICIDAD.</w:t>
      </w:r>
    </w:p>
    <w:p w14:paraId="181C6684" w14:textId="633125BB"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27912">
        <w:rPr>
          <w:rFonts w:eastAsia="Arial" w:cs="Arial"/>
          <w:color w:val="2F2F2F"/>
          <w:sz w:val="18"/>
          <w:szCs w:val="18"/>
        </w:rPr>
        <w:t>subjúdice</w:t>
      </w:r>
      <w:proofErr w:type="spellEnd"/>
      <w:r w:rsidRPr="00B27912">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w:t>
      </w:r>
      <w:r w:rsidRPr="00B27912">
        <w:rPr>
          <w:rFonts w:eastAsia="Arial" w:cs="Arial"/>
          <w:b/>
          <w:bCs/>
          <w:color w:val="2F2F2F"/>
          <w:sz w:val="18"/>
          <w:szCs w:val="18"/>
        </w:rPr>
        <w:t xml:space="preserve"> </w:t>
      </w:r>
      <w:r w:rsidRPr="00B27912">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OCTAVA. - COAFIANZAMIENTO O YUXTAPOSICIÓN DE GARANTÍAS.</w:t>
      </w:r>
    </w:p>
    <w:p w14:paraId="7D9AE67A" w14:textId="77A1B3F4"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NOVENA. - CANCELACIÓN DE LA FIANZA.</w:t>
      </w:r>
    </w:p>
    <w:p w14:paraId="0F46642D" w14:textId="33586B23" w:rsidR="7E99A8FA" w:rsidRDefault="7E99A8FA" w:rsidP="2CD49171">
      <w:pPr>
        <w:ind w:firstLine="288"/>
        <w:jc w:val="both"/>
        <w:rPr>
          <w:rFonts w:eastAsia="Arial" w:cs="Arial"/>
          <w:b/>
          <w:bCs/>
          <w:color w:val="2F2F2F"/>
          <w:sz w:val="18"/>
          <w:szCs w:val="18"/>
          <w:highlight w:val="yellow"/>
        </w:rPr>
      </w:pPr>
    </w:p>
    <w:p w14:paraId="22A2B3DF" w14:textId="62CD677E"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B27912" w:rsidRDefault="7E99A8FA" w:rsidP="2CD49171">
      <w:pPr>
        <w:jc w:val="both"/>
        <w:rPr>
          <w:rFonts w:eastAsia="Arial" w:cs="Arial"/>
          <w:color w:val="000000" w:themeColor="text1"/>
          <w:sz w:val="18"/>
          <w:szCs w:val="18"/>
          <w:lang w:val="es"/>
        </w:rPr>
      </w:pPr>
      <w:r w:rsidRPr="00B27912">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B27912">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5606057E" w14:textId="49AD40EF"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 PROCEDIMIENTOS.</w:t>
      </w:r>
    </w:p>
    <w:p w14:paraId="0B2026DA" w14:textId="7AD5805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 xml:space="preserve"> </w:t>
      </w:r>
    </w:p>
    <w:p w14:paraId="6927C62C" w14:textId="3F0E1F6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PRIMERA REQUERIMIENTO.</w:t>
      </w:r>
    </w:p>
    <w:p w14:paraId="4FF22DD8" w14:textId="7F8F8397"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Beneficiaria" requerirá de pago a la institución acompañando los documentos justificativos siguientes:</w:t>
      </w:r>
    </w:p>
    <w:p w14:paraId="45C14C49" w14:textId="071381F1"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1.</w:t>
      </w:r>
      <w:r w:rsidRPr="00B27912">
        <w:rPr>
          <w:rFonts w:eastAsia="Arial" w:cs="Arial"/>
          <w:color w:val="2F2F2F"/>
          <w:sz w:val="20"/>
          <w:szCs w:val="20"/>
        </w:rPr>
        <w:t xml:space="preserve">    </w:t>
      </w:r>
      <w:r w:rsidRPr="00B27912">
        <w:rPr>
          <w:rFonts w:eastAsia="Arial" w:cs="Arial"/>
          <w:color w:val="2F2F2F"/>
          <w:sz w:val="18"/>
          <w:szCs w:val="18"/>
        </w:rPr>
        <w:t>El Acto o Contrato en que conste la obligación a cargo del fiado.</w:t>
      </w:r>
    </w:p>
    <w:p w14:paraId="49C426F0" w14:textId="4A124828"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2.</w:t>
      </w:r>
      <w:r w:rsidRPr="00B27912">
        <w:rPr>
          <w:rFonts w:eastAsia="Arial" w:cs="Arial"/>
          <w:color w:val="2F2F2F"/>
          <w:sz w:val="20"/>
          <w:szCs w:val="20"/>
        </w:rPr>
        <w:t xml:space="preserve">    </w:t>
      </w:r>
      <w:r w:rsidRPr="00B27912">
        <w:rPr>
          <w:rFonts w:eastAsia="Arial" w:cs="Arial"/>
          <w:color w:val="2F2F2F"/>
          <w:sz w:val="18"/>
          <w:szCs w:val="18"/>
        </w:rPr>
        <w:t>La Póliza de Fianza y endoso o endosos respectivos.</w:t>
      </w:r>
    </w:p>
    <w:p w14:paraId="7D48ADEB" w14:textId="3F4CB67A"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3.</w:t>
      </w:r>
      <w:r w:rsidRPr="00B27912">
        <w:rPr>
          <w:rFonts w:eastAsia="Arial" w:cs="Arial"/>
          <w:color w:val="2F2F2F"/>
          <w:sz w:val="20"/>
          <w:szCs w:val="20"/>
        </w:rPr>
        <w:t xml:space="preserve">    </w:t>
      </w:r>
      <w:r w:rsidRPr="00B27912">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4.</w:t>
      </w:r>
      <w:r w:rsidRPr="00B27912">
        <w:rPr>
          <w:rFonts w:eastAsia="Arial" w:cs="Arial"/>
          <w:color w:val="2F2F2F"/>
          <w:sz w:val="20"/>
          <w:szCs w:val="20"/>
        </w:rPr>
        <w:t xml:space="preserve">    </w:t>
      </w:r>
      <w:r w:rsidRPr="00B27912">
        <w:rPr>
          <w:rFonts w:eastAsia="Arial" w:cs="Arial"/>
          <w:color w:val="2F2F2F"/>
          <w:sz w:val="18"/>
          <w:szCs w:val="18"/>
        </w:rPr>
        <w:t>La Liquidación de adeudo o documento en el cual conste el crédito o importe a requerir con cargo a la garantía.</w:t>
      </w:r>
    </w:p>
    <w:p w14:paraId="13944EC1" w14:textId="721B2939"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5.</w:t>
      </w:r>
      <w:r w:rsidRPr="00B27912">
        <w:rPr>
          <w:rFonts w:eastAsia="Arial" w:cs="Arial"/>
          <w:color w:val="2F2F2F"/>
          <w:sz w:val="20"/>
          <w:szCs w:val="20"/>
        </w:rPr>
        <w:t xml:space="preserve">    </w:t>
      </w:r>
      <w:r w:rsidRPr="00B27912">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6.</w:t>
      </w:r>
      <w:r w:rsidRPr="00B27912">
        <w:rPr>
          <w:rFonts w:eastAsia="Arial" w:cs="Arial"/>
          <w:color w:val="2F2F2F"/>
          <w:sz w:val="20"/>
          <w:szCs w:val="20"/>
        </w:rPr>
        <w:t xml:space="preserve">    </w:t>
      </w:r>
      <w:r w:rsidRPr="00B27912">
        <w:rPr>
          <w:rFonts w:eastAsia="Arial" w:cs="Arial"/>
          <w:color w:val="2F2F2F"/>
          <w:sz w:val="18"/>
          <w:szCs w:val="18"/>
        </w:rPr>
        <w:t>Los demás documentos que la Beneficiaria</w:t>
      </w:r>
      <w:r w:rsidR="00B41913" w:rsidRPr="00B27912">
        <w:rPr>
          <w:rFonts w:eastAsia="Arial" w:cs="Arial"/>
          <w:color w:val="2F2F2F"/>
          <w:sz w:val="18"/>
          <w:szCs w:val="18"/>
        </w:rPr>
        <w:t xml:space="preserve"> </w:t>
      </w:r>
      <w:r w:rsidR="00DC10D5" w:rsidRPr="00B27912">
        <w:rPr>
          <w:rFonts w:eastAsia="Arial" w:cs="Arial"/>
          <w:color w:val="2F2F2F"/>
          <w:sz w:val="18"/>
          <w:szCs w:val="18"/>
        </w:rPr>
        <w:t>estime pertinentes.</w:t>
      </w:r>
    </w:p>
    <w:p w14:paraId="0A22408B" w14:textId="31C94F4F"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SEGUNDA. - DISPOSICIONES APLICABLES.</w:t>
      </w:r>
    </w:p>
    <w:p w14:paraId="03ADBAFC" w14:textId="60429643"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B27912" w:rsidRDefault="7E99A8FA" w:rsidP="2CD49171">
      <w:pPr>
        <w:ind w:firstLine="288"/>
        <w:jc w:val="both"/>
        <w:rPr>
          <w:rFonts w:eastAsia="Arial" w:cs="Arial"/>
          <w:b/>
          <w:bCs/>
          <w:color w:val="2F2F2F"/>
          <w:sz w:val="18"/>
          <w:szCs w:val="18"/>
        </w:rPr>
      </w:pPr>
      <w:r w:rsidRPr="00B27912">
        <w:rPr>
          <w:rFonts w:eastAsia="Arial" w:cs="Arial"/>
          <w:b/>
          <w:bCs/>
          <w:color w:val="2F2F2F"/>
          <w:sz w:val="18"/>
          <w:szCs w:val="18"/>
        </w:rPr>
        <w:t>DÉCIMA TERCERA. - ENTREGA DE FIANZAS.</w:t>
      </w:r>
    </w:p>
    <w:p w14:paraId="1E3C113A" w14:textId="04E2D36C" w:rsidR="7E99A8FA" w:rsidRPr="00B27912" w:rsidRDefault="7E99A8FA" w:rsidP="2CD49171">
      <w:pPr>
        <w:ind w:firstLine="288"/>
        <w:jc w:val="both"/>
        <w:rPr>
          <w:rFonts w:eastAsia="Arial" w:cs="Arial"/>
          <w:color w:val="2F2F2F"/>
          <w:sz w:val="18"/>
          <w:szCs w:val="18"/>
        </w:rPr>
      </w:pPr>
      <w:r w:rsidRPr="00B27912">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Pr="00B27912" w:rsidRDefault="2CD49171" w:rsidP="2CD49171">
      <w:pPr>
        <w:spacing w:line="257" w:lineRule="auto"/>
        <w:jc w:val="both"/>
        <w:rPr>
          <w:rFonts w:ascii="Calibri" w:eastAsia="Calibri" w:hAnsi="Calibri" w:cs="Calibri"/>
          <w:sz w:val="22"/>
          <w:szCs w:val="22"/>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B27912" w:rsidRDefault="00EB15D2" w:rsidP="006925DB">
      <w:pPr>
        <w:tabs>
          <w:tab w:val="left" w:pos="1701"/>
        </w:tabs>
        <w:spacing w:line="276" w:lineRule="auto"/>
        <w:ind w:right="-48"/>
        <w:jc w:val="both"/>
        <w:rPr>
          <w:rFonts w:cs="Arial"/>
          <w:b/>
          <w:bCs/>
          <w:sz w:val="20"/>
          <w:szCs w:val="20"/>
          <w:lang w:val="es-ES_tradnl"/>
        </w:rPr>
      </w:pPr>
      <w:r w:rsidRPr="00B27912">
        <w:rPr>
          <w:rFonts w:cs="Arial"/>
          <w:b/>
          <w:bCs/>
          <w:sz w:val="20"/>
          <w:szCs w:val="20"/>
          <w:lang w:val="es-ES_tradnl"/>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B27912" w:rsidRDefault="006925DB" w:rsidP="006925DB">
      <w:pPr>
        <w:pStyle w:val="Textoindependiente"/>
        <w:spacing w:line="276" w:lineRule="auto"/>
        <w:jc w:val="center"/>
        <w:rPr>
          <w:rFonts w:ascii="Arial" w:hAnsi="Arial" w:cs="Arial"/>
          <w:bCs/>
        </w:rPr>
      </w:pPr>
    </w:p>
    <w:p w14:paraId="5AAC0ABE" w14:textId="628E645D" w:rsidR="00EB15D2" w:rsidRPr="00B27912" w:rsidRDefault="00EB15D2" w:rsidP="006925DB">
      <w:pPr>
        <w:pStyle w:val="Textoindependiente"/>
        <w:spacing w:line="276" w:lineRule="auto"/>
        <w:jc w:val="center"/>
        <w:rPr>
          <w:rFonts w:ascii="Arial" w:hAnsi="Arial" w:cs="Arial"/>
          <w:bCs/>
        </w:rPr>
      </w:pPr>
      <w:r w:rsidRPr="00B27912">
        <w:rPr>
          <w:rFonts w:ascii="Arial" w:hAnsi="Arial" w:cs="Arial"/>
          <w:bCs/>
        </w:rPr>
        <w:t>DECLARACIONES</w:t>
      </w:r>
    </w:p>
    <w:p w14:paraId="1524F9F6" w14:textId="77777777" w:rsidR="00EB15D2" w:rsidRPr="00B27912" w:rsidRDefault="00EB15D2" w:rsidP="006925DB">
      <w:pPr>
        <w:pStyle w:val="Textoindependiente"/>
        <w:spacing w:line="276" w:lineRule="auto"/>
        <w:jc w:val="both"/>
        <w:rPr>
          <w:rFonts w:ascii="Arial" w:hAnsi="Arial" w:cs="Arial"/>
          <w:b/>
        </w:rPr>
      </w:pPr>
    </w:p>
    <w:p w14:paraId="469616A0" w14:textId="56F3D3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Por el Lici</w:t>
      </w:r>
      <w:r w:rsidR="006925DB" w:rsidRPr="00B27912">
        <w:rPr>
          <w:rFonts w:ascii="Arial" w:hAnsi="Arial" w:cs="Arial"/>
          <w:bCs/>
        </w:rPr>
        <w:t>t</w:t>
      </w:r>
      <w:r w:rsidRPr="00B27912">
        <w:rPr>
          <w:rFonts w:ascii="Arial" w:hAnsi="Arial" w:cs="Arial"/>
          <w:bCs/>
        </w:rPr>
        <w:t>ante “A”:</w:t>
      </w:r>
    </w:p>
    <w:p w14:paraId="06EEE42D" w14:textId="77777777" w:rsidR="00EB15D2" w:rsidRPr="00B27912" w:rsidRDefault="00EB15D2" w:rsidP="006925DB">
      <w:pPr>
        <w:pStyle w:val="Textoindependiente"/>
        <w:spacing w:line="276" w:lineRule="auto"/>
        <w:jc w:val="both"/>
        <w:rPr>
          <w:rFonts w:ascii="Arial" w:hAnsi="Arial" w:cs="Arial"/>
          <w:b/>
        </w:rPr>
      </w:pPr>
    </w:p>
    <w:p w14:paraId="15B442FB" w14:textId="77777777"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Primera. -</w:t>
      </w:r>
      <w:r w:rsidRPr="00B2791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B27912" w:rsidRDefault="00EB15D2" w:rsidP="006925DB">
      <w:pPr>
        <w:autoSpaceDN w:val="0"/>
        <w:jc w:val="both"/>
        <w:rPr>
          <w:rFonts w:cs="Arial"/>
          <w:sz w:val="20"/>
          <w:szCs w:val="20"/>
          <w:lang w:val="es-ES_tradnl"/>
        </w:rPr>
      </w:pPr>
    </w:p>
    <w:p w14:paraId="50E56EB2" w14:textId="743430CC"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Segunda. -</w:t>
      </w:r>
      <w:r w:rsidRPr="00B27912">
        <w:rPr>
          <w:rFonts w:cs="Arial"/>
          <w:sz w:val="20"/>
          <w:szCs w:val="20"/>
          <w:lang w:val="es-ES_tradnl"/>
        </w:rPr>
        <w:t xml:space="preserve"> Que tiene por negocio principal, el ejercicio de la actividad profesional requerida en la Licitación Pública número 41100100-</w:t>
      </w:r>
      <w:r w:rsidR="00F86932" w:rsidRPr="00B27912">
        <w:rPr>
          <w:rFonts w:cs="Arial"/>
          <w:sz w:val="20"/>
          <w:szCs w:val="20"/>
          <w:lang w:val="es-ES_tradnl"/>
        </w:rPr>
        <w:t>LP15</w:t>
      </w:r>
      <w:r w:rsidRPr="00B27912">
        <w:rPr>
          <w:rFonts w:cs="Arial"/>
          <w:sz w:val="20"/>
          <w:szCs w:val="20"/>
          <w:lang w:val="es-ES_tradnl"/>
        </w:rPr>
        <w:t>-23, con clave de Registro Federal de Contribuyentes XXXX.</w:t>
      </w:r>
    </w:p>
    <w:p w14:paraId="0CD48905" w14:textId="77777777" w:rsidR="00EB15D2" w:rsidRPr="00B27912" w:rsidRDefault="00EB15D2" w:rsidP="006925DB">
      <w:pPr>
        <w:autoSpaceDN w:val="0"/>
        <w:jc w:val="both"/>
        <w:rPr>
          <w:rFonts w:cs="Arial"/>
          <w:sz w:val="20"/>
          <w:szCs w:val="20"/>
          <w:lang w:val="es-ES_tradnl"/>
        </w:rPr>
      </w:pPr>
    </w:p>
    <w:p w14:paraId="50993CF0"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Tercera. -</w:t>
      </w:r>
      <w:r w:rsidRPr="00B27912">
        <w:rPr>
          <w:rFonts w:cs="Arial"/>
          <w:sz w:val="20"/>
          <w:szCs w:val="20"/>
          <w:lang w:val="es-ES_tradnl"/>
        </w:rPr>
        <w:t xml:space="preserve"> Que tiene su domicilio en XXXXXXXXXXXXX, mismo que señala para los fines y efectos legales de este contrato.</w:t>
      </w:r>
    </w:p>
    <w:p w14:paraId="21C39EE7" w14:textId="77777777" w:rsidR="00EB15D2" w:rsidRPr="00B27912" w:rsidRDefault="00EB15D2" w:rsidP="006925DB">
      <w:pPr>
        <w:jc w:val="both"/>
        <w:rPr>
          <w:rFonts w:cs="Arial"/>
          <w:sz w:val="20"/>
          <w:szCs w:val="20"/>
          <w:lang w:val="es-ES_tradnl"/>
        </w:rPr>
      </w:pPr>
    </w:p>
    <w:p w14:paraId="68B3C3FB"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Cuarta. -</w:t>
      </w:r>
      <w:r w:rsidRPr="00B27912">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B27912" w:rsidRDefault="00EB15D2" w:rsidP="006925DB">
      <w:pPr>
        <w:jc w:val="both"/>
        <w:rPr>
          <w:rFonts w:cs="Arial"/>
          <w:sz w:val="20"/>
          <w:szCs w:val="20"/>
          <w:lang w:val="es-ES_tradnl"/>
        </w:rPr>
      </w:pPr>
    </w:p>
    <w:p w14:paraId="64E599CE"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Quinta. -</w:t>
      </w:r>
      <w:r w:rsidRPr="00B2791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B27912" w:rsidRDefault="00EB15D2" w:rsidP="006925DB">
      <w:pPr>
        <w:jc w:val="both"/>
        <w:rPr>
          <w:rFonts w:cs="Arial"/>
          <w:sz w:val="20"/>
          <w:szCs w:val="20"/>
          <w:lang w:val="es-ES_tradnl"/>
        </w:rPr>
      </w:pPr>
    </w:p>
    <w:p w14:paraId="5A840125" w14:textId="34AA2855" w:rsidR="00EB15D2" w:rsidRPr="00B27912" w:rsidRDefault="00EB15D2" w:rsidP="006925DB">
      <w:pPr>
        <w:overflowPunct w:val="0"/>
        <w:autoSpaceDN w:val="0"/>
        <w:adjustRightInd w:val="0"/>
        <w:jc w:val="both"/>
        <w:rPr>
          <w:rFonts w:cs="Arial"/>
          <w:sz w:val="20"/>
          <w:szCs w:val="20"/>
          <w:lang w:val="es-ES_tradnl"/>
        </w:rPr>
      </w:pPr>
      <w:r w:rsidRPr="00B27912">
        <w:rPr>
          <w:rFonts w:cs="Arial"/>
          <w:b/>
          <w:bCs/>
          <w:sz w:val="20"/>
          <w:szCs w:val="20"/>
          <w:lang w:val="es-ES_tradnl"/>
        </w:rPr>
        <w:t>Sexta. -</w:t>
      </w:r>
      <w:r w:rsidRPr="00B2791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 manifiesta que dicha personalidad no le ha sido revocada</w:t>
      </w:r>
      <w:r w:rsidR="008D65E2" w:rsidRPr="00B27912">
        <w:rPr>
          <w:rFonts w:cs="Arial"/>
          <w:sz w:val="20"/>
          <w:szCs w:val="20"/>
          <w:lang w:val="es-ES_tradnl"/>
        </w:rPr>
        <w:t xml:space="preserve"> o modificada </w:t>
      </w:r>
      <w:r w:rsidRPr="00B27912">
        <w:rPr>
          <w:rFonts w:cs="Arial"/>
          <w:sz w:val="20"/>
          <w:szCs w:val="20"/>
          <w:lang w:val="es-ES_tradnl"/>
        </w:rPr>
        <w:t xml:space="preserve">en forma </w:t>
      </w:r>
      <w:r w:rsidR="008D65E2" w:rsidRPr="00B27912">
        <w:rPr>
          <w:rFonts w:cs="Arial"/>
          <w:sz w:val="20"/>
          <w:szCs w:val="20"/>
          <w:lang w:val="es-ES_tradnl"/>
        </w:rPr>
        <w:t>alguna</w:t>
      </w:r>
      <w:r w:rsidRPr="00B27912">
        <w:rPr>
          <w:rFonts w:cs="Arial"/>
          <w:sz w:val="20"/>
          <w:szCs w:val="20"/>
          <w:lang w:val="es-ES_tradnl"/>
        </w:rPr>
        <w:t>.</w:t>
      </w:r>
    </w:p>
    <w:p w14:paraId="152CD1CB" w14:textId="77777777" w:rsidR="00EB15D2" w:rsidRPr="00B27912" w:rsidRDefault="00EB15D2" w:rsidP="006925DB">
      <w:pPr>
        <w:pStyle w:val="Textoindependiente"/>
        <w:spacing w:line="276" w:lineRule="auto"/>
        <w:jc w:val="both"/>
        <w:rPr>
          <w:rFonts w:ascii="Arial" w:hAnsi="Arial" w:cs="Arial"/>
          <w:b/>
        </w:rPr>
      </w:pPr>
    </w:p>
    <w:p w14:paraId="73791B0E"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Por el Licitante “B”:</w:t>
      </w:r>
    </w:p>
    <w:p w14:paraId="080FDEC7" w14:textId="77777777" w:rsidR="00EB15D2" w:rsidRPr="006925DB" w:rsidRDefault="00EB15D2" w:rsidP="006925DB">
      <w:pPr>
        <w:pStyle w:val="Textoindependiente"/>
        <w:spacing w:line="276" w:lineRule="auto"/>
        <w:jc w:val="both"/>
        <w:rPr>
          <w:rFonts w:ascii="Arial" w:hAnsi="Arial" w:cs="Arial"/>
          <w:b/>
          <w:highlight w:val="yellow"/>
        </w:rPr>
      </w:pPr>
    </w:p>
    <w:p w14:paraId="63E220FA" w14:textId="77777777"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Primera. -</w:t>
      </w:r>
      <w:r w:rsidRPr="00B27912">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B27912" w:rsidRDefault="00EB15D2" w:rsidP="006925DB">
      <w:pPr>
        <w:autoSpaceDN w:val="0"/>
        <w:jc w:val="both"/>
        <w:rPr>
          <w:rFonts w:cs="Arial"/>
          <w:sz w:val="20"/>
          <w:szCs w:val="20"/>
          <w:lang w:val="es-ES_tradnl"/>
        </w:rPr>
      </w:pPr>
    </w:p>
    <w:p w14:paraId="3618CB4C" w14:textId="01E0B868" w:rsidR="00EB15D2" w:rsidRPr="00B27912" w:rsidRDefault="00EB15D2" w:rsidP="006925DB">
      <w:pPr>
        <w:autoSpaceDN w:val="0"/>
        <w:jc w:val="both"/>
        <w:rPr>
          <w:rFonts w:cs="Arial"/>
          <w:sz w:val="20"/>
          <w:szCs w:val="20"/>
          <w:lang w:val="es-ES_tradnl"/>
        </w:rPr>
      </w:pPr>
      <w:r w:rsidRPr="00B27912">
        <w:rPr>
          <w:rFonts w:cs="Arial"/>
          <w:b/>
          <w:bCs/>
          <w:sz w:val="20"/>
          <w:szCs w:val="20"/>
          <w:lang w:val="es-ES_tradnl"/>
        </w:rPr>
        <w:t>Segunda. -</w:t>
      </w:r>
      <w:r w:rsidRPr="00B27912">
        <w:rPr>
          <w:rFonts w:cs="Arial"/>
          <w:sz w:val="20"/>
          <w:szCs w:val="20"/>
          <w:lang w:val="es-ES_tradnl"/>
        </w:rPr>
        <w:t xml:space="preserve"> Que tiene por negocio principal, el ejercicio de la actividad profesional requerida en la Licitación Pública número 41100100-</w:t>
      </w:r>
      <w:r w:rsidR="00F86932" w:rsidRPr="00B27912">
        <w:rPr>
          <w:rFonts w:cs="Arial"/>
          <w:sz w:val="20"/>
          <w:szCs w:val="20"/>
          <w:lang w:val="es-ES_tradnl"/>
        </w:rPr>
        <w:t>LP15</w:t>
      </w:r>
      <w:r w:rsidRPr="00B27912">
        <w:rPr>
          <w:rFonts w:cs="Arial"/>
          <w:sz w:val="20"/>
          <w:szCs w:val="20"/>
          <w:lang w:val="es-ES_tradnl"/>
        </w:rPr>
        <w:t>-23, con clave de Registro Federal de Contribuyentes XXXX.</w:t>
      </w:r>
    </w:p>
    <w:p w14:paraId="703BE152" w14:textId="77777777" w:rsidR="00EB15D2" w:rsidRPr="00B27912" w:rsidRDefault="00EB15D2" w:rsidP="006925DB">
      <w:pPr>
        <w:autoSpaceDN w:val="0"/>
        <w:jc w:val="both"/>
        <w:rPr>
          <w:rFonts w:cs="Arial"/>
          <w:sz w:val="20"/>
          <w:szCs w:val="20"/>
          <w:lang w:val="es-ES_tradnl"/>
        </w:rPr>
      </w:pPr>
    </w:p>
    <w:p w14:paraId="44400844"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Tercera. -</w:t>
      </w:r>
      <w:r w:rsidRPr="00B27912">
        <w:rPr>
          <w:rFonts w:cs="Arial"/>
          <w:sz w:val="20"/>
          <w:szCs w:val="20"/>
          <w:lang w:val="es-ES_tradnl"/>
        </w:rPr>
        <w:t xml:space="preserve"> Que tiene su domicilio en XXXXXXXXXXXXX, mismo que señala para los fines y efectos legales de este contrato.</w:t>
      </w:r>
    </w:p>
    <w:p w14:paraId="6789EDBF" w14:textId="77777777" w:rsidR="00EB15D2" w:rsidRPr="00B27912" w:rsidRDefault="00EB15D2" w:rsidP="006925DB">
      <w:pPr>
        <w:jc w:val="both"/>
        <w:rPr>
          <w:rFonts w:cs="Arial"/>
          <w:sz w:val="20"/>
          <w:szCs w:val="20"/>
          <w:lang w:val="es-ES_tradnl"/>
        </w:rPr>
      </w:pPr>
    </w:p>
    <w:p w14:paraId="31729872"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Cuarta. -</w:t>
      </w:r>
      <w:r w:rsidRPr="00B27912">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B27912" w:rsidRDefault="00EB15D2" w:rsidP="006925DB">
      <w:pPr>
        <w:jc w:val="both"/>
        <w:rPr>
          <w:rFonts w:cs="Arial"/>
          <w:sz w:val="20"/>
          <w:szCs w:val="20"/>
          <w:lang w:val="es-ES_tradnl"/>
        </w:rPr>
      </w:pPr>
    </w:p>
    <w:p w14:paraId="3AD88357" w14:textId="77777777" w:rsidR="00EB15D2" w:rsidRPr="00B27912" w:rsidRDefault="00EB15D2" w:rsidP="006925DB">
      <w:pPr>
        <w:jc w:val="both"/>
        <w:rPr>
          <w:rFonts w:cs="Arial"/>
          <w:sz w:val="20"/>
          <w:szCs w:val="20"/>
          <w:lang w:val="es-ES_tradnl"/>
        </w:rPr>
      </w:pPr>
      <w:r w:rsidRPr="00B27912">
        <w:rPr>
          <w:rFonts w:cs="Arial"/>
          <w:b/>
          <w:bCs/>
          <w:sz w:val="20"/>
          <w:szCs w:val="20"/>
          <w:lang w:val="es-ES_tradnl"/>
        </w:rPr>
        <w:t>Quinta. -</w:t>
      </w:r>
      <w:r w:rsidRPr="00B27912">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B27912" w:rsidRDefault="00EB15D2" w:rsidP="006925DB">
      <w:pPr>
        <w:jc w:val="both"/>
        <w:rPr>
          <w:rFonts w:cs="Arial"/>
          <w:sz w:val="20"/>
          <w:szCs w:val="20"/>
          <w:lang w:val="es-ES_tradnl"/>
        </w:rPr>
      </w:pPr>
    </w:p>
    <w:p w14:paraId="1218D9AE" w14:textId="5C545A26" w:rsidR="00EB15D2" w:rsidRPr="00B27912" w:rsidRDefault="00EB15D2" w:rsidP="006925DB">
      <w:pPr>
        <w:overflowPunct w:val="0"/>
        <w:autoSpaceDN w:val="0"/>
        <w:adjustRightInd w:val="0"/>
        <w:jc w:val="both"/>
        <w:rPr>
          <w:rFonts w:cs="Arial"/>
          <w:sz w:val="20"/>
          <w:szCs w:val="20"/>
          <w:lang w:val="es-ES_tradnl"/>
        </w:rPr>
      </w:pPr>
      <w:r w:rsidRPr="00B27912">
        <w:rPr>
          <w:rFonts w:cs="Arial"/>
          <w:b/>
          <w:bCs/>
          <w:sz w:val="20"/>
          <w:szCs w:val="20"/>
          <w:lang w:val="es-ES_tradnl"/>
        </w:rPr>
        <w:t>Sexta. -</w:t>
      </w:r>
      <w:r w:rsidRPr="00B27912">
        <w:rPr>
          <w:rFonts w:cs="Arial"/>
          <w:sz w:val="20"/>
          <w:szCs w:val="20"/>
          <w:lang w:val="es-ES_tradnl"/>
        </w:rPr>
        <w:t xml:space="preserve"> Que el C. XXXXX quien acredita sus facultades y su carácter de XXXXXX de la empresa., mediante  escritura número XXXXXXX, de fecha XXXX, otorgada ante la fe del licenciado XXXXXX notario público número XXXXX del Estado de XXXX.</w:t>
      </w:r>
      <w:r w:rsidR="008D0D32" w:rsidRPr="00B27912">
        <w:rPr>
          <w:rFonts w:cs="Arial"/>
          <w:sz w:val="20"/>
          <w:szCs w:val="20"/>
          <w:lang w:val="es-ES_tradnl"/>
        </w:rPr>
        <w:t xml:space="preserve"> </w:t>
      </w:r>
      <w:r w:rsidRPr="00B27912">
        <w:rPr>
          <w:rFonts w:cs="Arial"/>
          <w:sz w:val="20"/>
          <w:szCs w:val="20"/>
          <w:lang w:val="es-ES_tradnl"/>
        </w:rPr>
        <w:t xml:space="preserve">manifiesta que dicha personalidad no le ha sido revocada </w:t>
      </w:r>
      <w:r w:rsidR="008D0D32" w:rsidRPr="00B27912">
        <w:rPr>
          <w:rFonts w:cs="Arial"/>
          <w:sz w:val="20"/>
          <w:szCs w:val="20"/>
          <w:lang w:val="es-ES_tradnl"/>
        </w:rPr>
        <w:t>o modificada en</w:t>
      </w:r>
      <w:r w:rsidRPr="00B27912">
        <w:rPr>
          <w:rFonts w:cs="Arial"/>
          <w:sz w:val="20"/>
          <w:szCs w:val="20"/>
          <w:lang w:val="es-ES_tradnl"/>
        </w:rPr>
        <w:t xml:space="preserve"> forma alguna.</w:t>
      </w:r>
    </w:p>
    <w:p w14:paraId="5E639DEF" w14:textId="77777777" w:rsidR="00EB15D2" w:rsidRPr="00B27912" w:rsidRDefault="00EB15D2" w:rsidP="006925DB">
      <w:pPr>
        <w:overflowPunct w:val="0"/>
        <w:autoSpaceDN w:val="0"/>
        <w:adjustRightInd w:val="0"/>
        <w:jc w:val="both"/>
        <w:rPr>
          <w:rFonts w:cs="Arial"/>
          <w:sz w:val="20"/>
          <w:szCs w:val="20"/>
          <w:lang w:val="es-ES_tradnl"/>
        </w:rPr>
      </w:pPr>
    </w:p>
    <w:p w14:paraId="2EAEBCBB"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Las partes declaran:</w:t>
      </w:r>
    </w:p>
    <w:p w14:paraId="008B22C9" w14:textId="77777777" w:rsidR="00EB15D2" w:rsidRPr="00B27912" w:rsidRDefault="00EB15D2" w:rsidP="006925DB">
      <w:pPr>
        <w:pStyle w:val="Textoindependiente"/>
        <w:spacing w:line="276" w:lineRule="auto"/>
        <w:jc w:val="both"/>
        <w:rPr>
          <w:rFonts w:ascii="Arial" w:hAnsi="Arial" w:cs="Arial"/>
          <w:b/>
        </w:rPr>
      </w:pPr>
    </w:p>
    <w:p w14:paraId="74C22C1E" w14:textId="70DAEF2A" w:rsidR="00EB15D2" w:rsidRPr="00B27912" w:rsidRDefault="00EB15D2" w:rsidP="006925DB">
      <w:pPr>
        <w:tabs>
          <w:tab w:val="left" w:pos="1404"/>
        </w:tabs>
        <w:spacing w:line="276" w:lineRule="auto"/>
        <w:ind w:right="-48"/>
        <w:jc w:val="both"/>
        <w:rPr>
          <w:rFonts w:cs="Arial"/>
          <w:b/>
          <w:bCs/>
          <w:sz w:val="20"/>
          <w:szCs w:val="20"/>
          <w:lang w:val="es-MX"/>
        </w:rPr>
      </w:pPr>
      <w:r w:rsidRPr="00B27912">
        <w:rPr>
          <w:rFonts w:cs="Arial"/>
          <w:b/>
          <w:bCs/>
          <w:sz w:val="20"/>
          <w:szCs w:val="20"/>
          <w:lang w:val="es-ES_tradnl"/>
        </w:rPr>
        <w:t>Primera. -</w:t>
      </w:r>
      <w:r w:rsidRPr="00B27912">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F86932" w:rsidRPr="00B27912">
        <w:rPr>
          <w:rFonts w:cs="Arial"/>
          <w:sz w:val="20"/>
          <w:szCs w:val="20"/>
          <w:lang w:val="es-ES_tradnl"/>
        </w:rPr>
        <w:t>LP15</w:t>
      </w:r>
      <w:r w:rsidRPr="00B27912">
        <w:rPr>
          <w:rFonts w:cs="Arial"/>
          <w:sz w:val="20"/>
          <w:szCs w:val="20"/>
          <w:lang w:val="es-ES_tradnl"/>
        </w:rPr>
        <w:t>-23 cuyo objeto es</w:t>
      </w:r>
      <w:r w:rsidRPr="00B27912">
        <w:rPr>
          <w:rFonts w:cs="Arial"/>
          <w:b/>
          <w:bCs/>
          <w:sz w:val="20"/>
          <w:szCs w:val="20"/>
          <w:lang w:val="es-ES_tradnl"/>
        </w:rPr>
        <w:t>: “</w:t>
      </w:r>
      <w:r w:rsidR="000135DB" w:rsidRPr="00B27912">
        <w:rPr>
          <w:rFonts w:cs="Arial"/>
          <w:b/>
          <w:sz w:val="20"/>
          <w:szCs w:val="20"/>
        </w:rPr>
        <w:t>ADQUISICIÓN</w:t>
      </w:r>
      <w:r w:rsidR="0040293A" w:rsidRPr="00B27912">
        <w:rPr>
          <w:rFonts w:cs="Arial"/>
          <w:b/>
          <w:sz w:val="20"/>
          <w:szCs w:val="20"/>
        </w:rPr>
        <w:t xml:space="preserve"> Y </w:t>
      </w:r>
      <w:proofErr w:type="gramStart"/>
      <w:r w:rsidR="0040293A" w:rsidRPr="00B27912">
        <w:rPr>
          <w:rFonts w:cs="Arial"/>
          <w:b/>
          <w:sz w:val="20"/>
          <w:szCs w:val="20"/>
        </w:rPr>
        <w:t>RENOVACIÓN  DE</w:t>
      </w:r>
      <w:proofErr w:type="gramEnd"/>
      <w:r w:rsidR="0040293A" w:rsidRPr="00B27912">
        <w:rPr>
          <w:rFonts w:cs="Arial"/>
          <w:b/>
          <w:sz w:val="20"/>
          <w:szCs w:val="20"/>
        </w:rPr>
        <w:t xml:space="preserve"> LICENCIAMIENTO CREATIVE CLOUD FOR TEAMS Y EVIEWS</w:t>
      </w:r>
      <w:r w:rsidR="007B22B6" w:rsidRPr="00B27912">
        <w:rPr>
          <w:rFonts w:cs="Arial"/>
          <w:b/>
          <w:bCs/>
          <w:sz w:val="20"/>
          <w:szCs w:val="20"/>
        </w:rPr>
        <w:t>”.</w:t>
      </w:r>
    </w:p>
    <w:p w14:paraId="58237675" w14:textId="77777777" w:rsidR="00EB15D2" w:rsidRPr="00B27912" w:rsidRDefault="00EB15D2" w:rsidP="006925DB">
      <w:pPr>
        <w:tabs>
          <w:tab w:val="left" w:pos="1404"/>
        </w:tabs>
        <w:spacing w:line="276" w:lineRule="auto"/>
        <w:ind w:right="-48"/>
        <w:jc w:val="both"/>
        <w:rPr>
          <w:rFonts w:cs="Arial"/>
          <w:sz w:val="20"/>
          <w:szCs w:val="20"/>
          <w:lang w:val="es-ES_tradnl"/>
        </w:rPr>
      </w:pPr>
      <w:r w:rsidRPr="00B27912">
        <w:rPr>
          <w:rFonts w:cs="Arial"/>
          <w:b/>
          <w:bCs/>
          <w:sz w:val="20"/>
          <w:szCs w:val="20"/>
          <w:lang w:val="es-ES_tradnl"/>
        </w:rPr>
        <w:t>Segunda.-</w:t>
      </w:r>
      <w:r w:rsidRPr="00B27912">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B27912" w:rsidRDefault="00EB15D2" w:rsidP="006925DB">
      <w:pPr>
        <w:tabs>
          <w:tab w:val="left" w:pos="1404"/>
        </w:tabs>
        <w:spacing w:line="276" w:lineRule="auto"/>
        <w:ind w:right="-48"/>
        <w:jc w:val="both"/>
        <w:rPr>
          <w:rFonts w:cs="Arial"/>
          <w:b/>
          <w:bCs/>
          <w:sz w:val="20"/>
          <w:szCs w:val="20"/>
          <w:lang w:val="es-ES_tradnl"/>
        </w:rPr>
      </w:pPr>
      <w:r w:rsidRPr="00B27912">
        <w:rPr>
          <w:rFonts w:cs="Arial"/>
          <w:b/>
          <w:bCs/>
          <w:sz w:val="20"/>
          <w:szCs w:val="20"/>
          <w:lang w:val="es-ES_tradnl"/>
        </w:rPr>
        <w:t>CLÁUSULAS</w:t>
      </w:r>
    </w:p>
    <w:p w14:paraId="62A84D05" w14:textId="5E14212E" w:rsidR="00EB15D2" w:rsidRPr="00B27912" w:rsidRDefault="00EB15D2" w:rsidP="006925DB">
      <w:pPr>
        <w:pStyle w:val="Textoindependiente"/>
        <w:spacing w:line="276" w:lineRule="auto"/>
        <w:jc w:val="both"/>
        <w:rPr>
          <w:rFonts w:ascii="Arial" w:hAnsi="Arial" w:cs="Arial"/>
          <w:b/>
          <w:bCs/>
        </w:rPr>
      </w:pPr>
      <w:r w:rsidRPr="00B27912">
        <w:rPr>
          <w:rFonts w:ascii="Arial" w:hAnsi="Arial" w:cs="Arial"/>
          <w:bCs/>
        </w:rPr>
        <w:t>Primera. Objeto.</w:t>
      </w:r>
      <w:r w:rsidRPr="00B27912">
        <w:rPr>
          <w:rFonts w:ascii="Arial" w:hAnsi="Arial" w:cs="Arial"/>
        </w:rPr>
        <w:t xml:space="preserve"> “Las partes” convienen en agruparse con el objeto de presentar propuesta conjunta para participar en la licitación pública número 41100100-</w:t>
      </w:r>
      <w:r w:rsidR="00F86932" w:rsidRPr="00B27912">
        <w:rPr>
          <w:rFonts w:ascii="Arial" w:hAnsi="Arial" w:cs="Arial"/>
        </w:rPr>
        <w:t>LP15</w:t>
      </w:r>
      <w:r w:rsidRPr="00B27912">
        <w:rPr>
          <w:rFonts w:ascii="Arial" w:hAnsi="Arial" w:cs="Arial"/>
        </w:rPr>
        <w:t xml:space="preserve">-23, referente a </w:t>
      </w:r>
      <w:r w:rsidR="000135DB" w:rsidRPr="00B27912">
        <w:rPr>
          <w:rFonts w:cs="Arial"/>
          <w:b/>
        </w:rPr>
        <w:t>ADQUISICIÓN</w:t>
      </w:r>
      <w:r w:rsidR="0040293A" w:rsidRPr="00B27912">
        <w:rPr>
          <w:rFonts w:ascii="Arial" w:hAnsi="Arial" w:cs="Arial"/>
          <w:b/>
        </w:rPr>
        <w:t xml:space="preserve"> Y </w:t>
      </w:r>
      <w:proofErr w:type="gramStart"/>
      <w:r w:rsidR="0040293A" w:rsidRPr="00B27912">
        <w:rPr>
          <w:rFonts w:ascii="Arial" w:hAnsi="Arial" w:cs="Arial"/>
          <w:b/>
        </w:rPr>
        <w:t>RENOVACIÓN  DE</w:t>
      </w:r>
      <w:proofErr w:type="gramEnd"/>
      <w:r w:rsidR="0040293A" w:rsidRPr="00B27912">
        <w:rPr>
          <w:rFonts w:ascii="Arial" w:hAnsi="Arial" w:cs="Arial"/>
          <w:b/>
        </w:rPr>
        <w:t xml:space="preserve"> LICENCIAMIENTO CREATIVE CLOUD FOR TEAMS Y EVIEWS</w:t>
      </w:r>
      <w:r w:rsidR="00856916" w:rsidRPr="00B27912">
        <w:rPr>
          <w:rFonts w:ascii="Arial" w:hAnsi="Arial" w:cs="Arial"/>
          <w:b/>
          <w:bCs/>
          <w:color w:val="444444"/>
          <w:shd w:val="clear" w:color="auto" w:fill="FFFFFF"/>
        </w:rPr>
        <w:t>.</w:t>
      </w:r>
    </w:p>
    <w:p w14:paraId="6D9FA396" w14:textId="77777777" w:rsidR="00EB15D2" w:rsidRPr="00B27912" w:rsidRDefault="00EB15D2" w:rsidP="006925DB">
      <w:pPr>
        <w:spacing w:line="276" w:lineRule="auto"/>
        <w:jc w:val="both"/>
        <w:rPr>
          <w:rFonts w:cs="Arial"/>
          <w:sz w:val="20"/>
          <w:szCs w:val="20"/>
          <w:lang w:val="es-ES_tradnl"/>
        </w:rPr>
      </w:pPr>
    </w:p>
    <w:p w14:paraId="2053AB7A" w14:textId="77777777" w:rsidR="00EB15D2" w:rsidRPr="00B27912" w:rsidRDefault="00EB15D2" w:rsidP="006925DB">
      <w:pPr>
        <w:spacing w:line="276" w:lineRule="auto"/>
        <w:jc w:val="both"/>
        <w:rPr>
          <w:rFonts w:cs="Arial"/>
          <w:sz w:val="20"/>
          <w:szCs w:val="20"/>
          <w:lang w:val="es-ES_tradnl"/>
        </w:rPr>
      </w:pPr>
      <w:r w:rsidRPr="00B27912">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6925DB" w:rsidRDefault="00EB15D2" w:rsidP="006925DB">
      <w:pPr>
        <w:pStyle w:val="Textoindependiente"/>
        <w:spacing w:line="276" w:lineRule="auto"/>
        <w:jc w:val="both"/>
        <w:rPr>
          <w:rFonts w:ascii="Arial" w:hAnsi="Arial" w:cs="Arial"/>
          <w:b/>
          <w:highlight w:val="yellow"/>
        </w:rPr>
      </w:pPr>
    </w:p>
    <w:p w14:paraId="4EB526B5" w14:textId="550C68BE"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Segunda. Representante común. -</w:t>
      </w:r>
      <w:r w:rsidRPr="00B27912">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B27912">
        <w:rPr>
          <w:rFonts w:ascii="Arial" w:hAnsi="Arial" w:cs="Arial"/>
        </w:rPr>
        <w:t>E</w:t>
      </w:r>
      <w:r w:rsidRPr="00B27912">
        <w:rPr>
          <w:rFonts w:ascii="Arial" w:hAnsi="Arial" w:cs="Arial"/>
        </w:rPr>
        <w:t>conómica, en nombre y representación de las partes en todo lo relacionado con la proposición y todos y cada uno de los actos de la Licitación Pública No 41100100-</w:t>
      </w:r>
      <w:r w:rsidR="00F86932" w:rsidRPr="00B27912">
        <w:rPr>
          <w:rFonts w:ascii="Arial" w:hAnsi="Arial" w:cs="Arial"/>
        </w:rPr>
        <w:t>LP15</w:t>
      </w:r>
      <w:r w:rsidRPr="00B27912">
        <w:rPr>
          <w:rFonts w:ascii="Arial" w:hAnsi="Arial" w:cs="Arial"/>
        </w:rPr>
        <w:t>-23, y los que de ella se deriven.</w:t>
      </w:r>
    </w:p>
    <w:p w14:paraId="169AC340" w14:textId="77777777" w:rsidR="00EB15D2" w:rsidRPr="00B27912" w:rsidRDefault="00EB15D2" w:rsidP="006925DB">
      <w:pPr>
        <w:pStyle w:val="Textoindependiente"/>
        <w:spacing w:line="276" w:lineRule="auto"/>
        <w:jc w:val="both"/>
        <w:rPr>
          <w:rFonts w:ascii="Arial" w:hAnsi="Arial" w:cs="Arial"/>
          <w:b/>
        </w:rPr>
      </w:pPr>
    </w:p>
    <w:p w14:paraId="4A412B64"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B27912" w:rsidRDefault="00EB15D2" w:rsidP="006925DB">
      <w:pPr>
        <w:pStyle w:val="Textoindependiente"/>
        <w:spacing w:line="276" w:lineRule="auto"/>
        <w:jc w:val="both"/>
        <w:rPr>
          <w:rFonts w:ascii="Arial" w:hAnsi="Arial" w:cs="Arial"/>
          <w:b/>
        </w:rPr>
      </w:pPr>
    </w:p>
    <w:p w14:paraId="161FB5D0"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Tercera. Domicilio </w:t>
      </w:r>
      <w:proofErr w:type="spellStart"/>
      <w:r w:rsidRPr="00B27912">
        <w:rPr>
          <w:rFonts w:ascii="Arial" w:hAnsi="Arial" w:cs="Arial"/>
          <w:bCs/>
        </w:rPr>
        <w:t>común.“</w:t>
      </w:r>
      <w:r w:rsidRPr="00B27912">
        <w:rPr>
          <w:rFonts w:ascii="Arial" w:hAnsi="Arial" w:cs="Arial"/>
        </w:rPr>
        <w:t>Las</w:t>
      </w:r>
      <w:proofErr w:type="spellEnd"/>
      <w:r w:rsidRPr="00B27912">
        <w:rPr>
          <w:rFonts w:ascii="Arial" w:hAnsi="Arial" w:cs="Arial"/>
        </w:rPr>
        <w:t xml:space="preserve"> partes” convienen que el domicilio en común para recibir todo tipo de notificación es el ubicado en: </w:t>
      </w:r>
      <w:proofErr w:type="spellStart"/>
      <w:r w:rsidRPr="00B27912">
        <w:rPr>
          <w:rFonts w:ascii="Arial" w:hAnsi="Arial" w:cs="Arial"/>
        </w:rPr>
        <w:t>xxxxxxxxxxxxxxx</w:t>
      </w:r>
      <w:proofErr w:type="spellEnd"/>
      <w:r w:rsidRPr="00B27912">
        <w:rPr>
          <w:rFonts w:ascii="Arial" w:hAnsi="Arial" w:cs="Arial"/>
        </w:rPr>
        <w:t>.</w:t>
      </w:r>
    </w:p>
    <w:p w14:paraId="598E9E63" w14:textId="77777777" w:rsidR="00EB15D2" w:rsidRPr="00B27912" w:rsidRDefault="00EB15D2" w:rsidP="006925DB">
      <w:pPr>
        <w:pStyle w:val="Textoindependiente"/>
        <w:spacing w:line="276" w:lineRule="auto"/>
        <w:jc w:val="both"/>
        <w:rPr>
          <w:rFonts w:ascii="Arial" w:hAnsi="Arial" w:cs="Arial"/>
          <w:b/>
        </w:rPr>
      </w:pPr>
    </w:p>
    <w:p w14:paraId="4F5F3426" w14:textId="26FB92C1"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Cuarta. Obligación solidaria</w:t>
      </w:r>
      <w:r w:rsidRPr="00B27912">
        <w:rPr>
          <w:rFonts w:ascii="Arial" w:hAnsi="Arial" w:cs="Arial"/>
        </w:rPr>
        <w:t>. “Las partes” convienen que las obligaciones que deriven de la Licitación Publica número 41100100-</w:t>
      </w:r>
      <w:r w:rsidR="00F86932" w:rsidRPr="00B27912">
        <w:rPr>
          <w:rFonts w:ascii="Arial" w:hAnsi="Arial" w:cs="Arial"/>
        </w:rPr>
        <w:t>LP15</w:t>
      </w:r>
      <w:r w:rsidRPr="00B27912">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B27912" w:rsidRDefault="00EB15D2" w:rsidP="006925DB">
      <w:pPr>
        <w:pStyle w:val="Textoindependiente"/>
        <w:spacing w:line="276" w:lineRule="auto"/>
        <w:jc w:val="both"/>
        <w:rPr>
          <w:rFonts w:ascii="Arial" w:hAnsi="Arial" w:cs="Arial"/>
          <w:b/>
        </w:rPr>
      </w:pPr>
    </w:p>
    <w:p w14:paraId="1AAD4756" w14:textId="77777777" w:rsidR="00EB15D2" w:rsidRPr="00B27912" w:rsidRDefault="00EB15D2" w:rsidP="006925DB">
      <w:pPr>
        <w:pStyle w:val="Textoindependiente"/>
        <w:spacing w:line="276" w:lineRule="auto"/>
        <w:jc w:val="both"/>
        <w:rPr>
          <w:rStyle w:val="ui-provider"/>
          <w:rFonts w:ascii="Arial" w:hAnsi="Arial" w:cs="Arial"/>
          <w:b/>
        </w:rPr>
      </w:pPr>
      <w:r w:rsidRPr="00B27912">
        <w:rPr>
          <w:rFonts w:ascii="Arial" w:hAnsi="Arial" w:cs="Arial"/>
          <w:bCs/>
        </w:rPr>
        <w:t xml:space="preserve">Séptima. -  </w:t>
      </w:r>
      <w:r w:rsidRPr="00B27912">
        <w:rPr>
          <w:rFonts w:ascii="Arial" w:hAnsi="Arial" w:cs="Arial"/>
        </w:rPr>
        <w:t>De conformidad con el artículo</w:t>
      </w:r>
      <w:r w:rsidRPr="00B27912">
        <w:rPr>
          <w:rStyle w:val="ui-provider"/>
          <w:rFonts w:ascii="Arial" w:hAnsi="Arial" w:cs="Arial"/>
          <w:b/>
        </w:rPr>
        <w:t xml:space="preserve"> 40, fracción II, inciso d) de las Políticas Generales de Adquisiciones de COFECE, le corresponderá a cada una de </w:t>
      </w:r>
      <w:r w:rsidRPr="00B27912">
        <w:rPr>
          <w:rStyle w:val="ui-provider"/>
          <w:rFonts w:ascii="Arial" w:hAnsi="Arial" w:cs="Arial"/>
        </w:rPr>
        <w:t>“Las Partes”,</w:t>
      </w:r>
      <w:r w:rsidRPr="00B27912">
        <w:rPr>
          <w:rStyle w:val="ui-provider"/>
          <w:rFonts w:ascii="Arial" w:hAnsi="Arial" w:cs="Arial"/>
          <w:b/>
        </w:rPr>
        <w:t xml:space="preserve"> lo siguiente: </w:t>
      </w:r>
    </w:p>
    <w:p w14:paraId="04967ABF"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27912"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DESCRIPCIÓN</w:t>
            </w:r>
          </w:p>
        </w:tc>
      </w:tr>
      <w:tr w:rsidR="00EB15D2" w:rsidRPr="00B27912"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B2791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B27912" w:rsidRDefault="00EB15D2" w:rsidP="006925DB">
            <w:pPr>
              <w:pStyle w:val="Textoindependiente"/>
              <w:spacing w:line="276" w:lineRule="auto"/>
              <w:jc w:val="both"/>
              <w:rPr>
                <w:rFonts w:ascii="Arial" w:hAnsi="Arial" w:cs="Arial"/>
                <w:b/>
              </w:rPr>
            </w:pPr>
          </w:p>
        </w:tc>
      </w:tr>
    </w:tbl>
    <w:p w14:paraId="64E195D0" w14:textId="77777777" w:rsidR="00EB15D2" w:rsidRPr="00B27912" w:rsidRDefault="00EB15D2" w:rsidP="006925DB">
      <w:pPr>
        <w:pStyle w:val="Textoindependiente"/>
        <w:spacing w:line="276" w:lineRule="auto"/>
        <w:jc w:val="both"/>
        <w:rPr>
          <w:rFonts w:ascii="Arial" w:hAnsi="Arial" w:cs="Arial"/>
          <w:b/>
        </w:rPr>
      </w:pPr>
    </w:p>
    <w:p w14:paraId="3D3D499E" w14:textId="77777777" w:rsidR="00EB15D2" w:rsidRPr="00B27912" w:rsidRDefault="00EB15D2" w:rsidP="006925DB">
      <w:pPr>
        <w:pStyle w:val="Textoindependiente"/>
        <w:spacing w:line="276" w:lineRule="auto"/>
        <w:jc w:val="both"/>
        <w:rPr>
          <w:rFonts w:ascii="Arial" w:hAnsi="Arial" w:cs="Arial"/>
          <w:bCs/>
        </w:rPr>
      </w:pPr>
      <w:r w:rsidRPr="00B27912">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B27912"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rPr>
              <w:t>DESCRIPCIÓN</w:t>
            </w:r>
          </w:p>
        </w:tc>
      </w:tr>
      <w:tr w:rsidR="00EB15D2" w:rsidRPr="00B27912"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B27912"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B27912" w:rsidRDefault="00EB15D2" w:rsidP="006925DB">
            <w:pPr>
              <w:pStyle w:val="Textoindependiente"/>
              <w:spacing w:line="276" w:lineRule="auto"/>
              <w:jc w:val="both"/>
              <w:rPr>
                <w:rFonts w:ascii="Arial" w:hAnsi="Arial" w:cs="Arial"/>
                <w:b/>
              </w:rPr>
            </w:pPr>
          </w:p>
        </w:tc>
      </w:tr>
    </w:tbl>
    <w:p w14:paraId="46B66E15" w14:textId="77777777" w:rsidR="00EB15D2" w:rsidRPr="00B27912" w:rsidRDefault="00EB15D2" w:rsidP="006925DB">
      <w:pPr>
        <w:pStyle w:val="Textoindependiente"/>
        <w:spacing w:line="276" w:lineRule="auto"/>
        <w:jc w:val="both"/>
        <w:rPr>
          <w:rFonts w:ascii="Arial" w:hAnsi="Arial" w:cs="Arial"/>
          <w:bCs/>
        </w:rPr>
      </w:pPr>
    </w:p>
    <w:p w14:paraId="5FA9FB16" w14:textId="77777777" w:rsidR="00EB15D2" w:rsidRPr="00B27912" w:rsidRDefault="00EB15D2" w:rsidP="006925DB">
      <w:pPr>
        <w:pStyle w:val="Textoindependiente"/>
        <w:spacing w:line="276" w:lineRule="auto"/>
        <w:jc w:val="both"/>
        <w:rPr>
          <w:rFonts w:ascii="Arial" w:hAnsi="Arial" w:cs="Arial"/>
          <w:b/>
        </w:rPr>
      </w:pPr>
    </w:p>
    <w:p w14:paraId="17126492" w14:textId="6FA6C3EC"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Octava. Vigencia.</w:t>
      </w:r>
      <w:r w:rsidRPr="00B27912">
        <w:rPr>
          <w:rFonts w:ascii="Arial" w:hAnsi="Arial" w:cs="Arial"/>
        </w:rPr>
        <w:t xml:space="preserve"> “Las partes” convienen, en que la vigencia del presente convenio será el del período durante el cual se desarrolle el procedimiento de la licitación pública número 41100100-</w:t>
      </w:r>
      <w:r w:rsidR="00F86932" w:rsidRPr="00B27912">
        <w:rPr>
          <w:rFonts w:ascii="Arial" w:hAnsi="Arial" w:cs="Arial"/>
        </w:rPr>
        <w:t>LP15</w:t>
      </w:r>
      <w:r w:rsidRPr="00B27912">
        <w:rPr>
          <w:rFonts w:ascii="Arial" w:hAnsi="Arial" w:cs="Arial"/>
        </w:rPr>
        <w:t>-23, incluyendo, en su caso, de resultar adjudicados del contrato, el plazo que se estipule en éste y el que pudiera resultar de convenios de modificación.</w:t>
      </w:r>
    </w:p>
    <w:p w14:paraId="37A8E5E5" w14:textId="77777777" w:rsidR="00EB15D2" w:rsidRPr="00B27912" w:rsidRDefault="00EB15D2" w:rsidP="006925DB">
      <w:pPr>
        <w:pStyle w:val="Textoindependiente"/>
        <w:spacing w:line="276" w:lineRule="auto"/>
        <w:jc w:val="both"/>
        <w:rPr>
          <w:rFonts w:ascii="Arial" w:hAnsi="Arial" w:cs="Arial"/>
          <w:b/>
        </w:rPr>
      </w:pPr>
    </w:p>
    <w:p w14:paraId="65884626" w14:textId="799505AC"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 xml:space="preserve">Novena.- Exclusión de Responsabilidad.-  </w:t>
      </w:r>
      <w:r w:rsidRPr="00B27912">
        <w:rPr>
          <w:rFonts w:ascii="Arial" w:hAnsi="Arial" w:cs="Arial"/>
        </w:rPr>
        <w:t>“Las partes” acuerdan que el presente convenio es firmado por voluntad de</w:t>
      </w:r>
      <w:r w:rsidR="0079551B" w:rsidRPr="00B27912">
        <w:rPr>
          <w:rFonts w:ascii="Arial" w:hAnsi="Arial" w:cs="Arial"/>
        </w:rPr>
        <w:t xml:space="preserve"> </w:t>
      </w:r>
      <w:r w:rsidRPr="00B27912">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B27912" w:rsidRDefault="00EB15D2" w:rsidP="006925DB">
      <w:pPr>
        <w:pStyle w:val="Textoindependiente"/>
        <w:spacing w:line="276" w:lineRule="auto"/>
        <w:jc w:val="both"/>
        <w:rPr>
          <w:rFonts w:ascii="Arial" w:hAnsi="Arial" w:cs="Arial"/>
          <w:b/>
        </w:rPr>
      </w:pPr>
    </w:p>
    <w:p w14:paraId="437DEF15" w14:textId="77777777" w:rsidR="00EB15D2" w:rsidRPr="00B27912" w:rsidRDefault="00EB15D2" w:rsidP="006925DB">
      <w:pPr>
        <w:pStyle w:val="Textoindependiente"/>
        <w:spacing w:line="276" w:lineRule="auto"/>
        <w:jc w:val="both"/>
        <w:rPr>
          <w:rFonts w:ascii="Arial" w:hAnsi="Arial" w:cs="Arial"/>
          <w:b/>
        </w:rPr>
      </w:pPr>
      <w:r w:rsidRPr="00B27912">
        <w:rPr>
          <w:rFonts w:ascii="Arial" w:hAnsi="Arial" w:cs="Arial"/>
          <w:bCs/>
        </w:rPr>
        <w:t>Décima. Jurisdicción.</w:t>
      </w:r>
      <w:r w:rsidRPr="00B27912">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B27912" w:rsidRDefault="00EB15D2" w:rsidP="006925DB">
      <w:pPr>
        <w:pStyle w:val="Textoindependiente"/>
        <w:spacing w:line="276" w:lineRule="auto"/>
        <w:jc w:val="both"/>
        <w:rPr>
          <w:rFonts w:ascii="Arial" w:hAnsi="Arial" w:cs="Arial"/>
          <w:b/>
        </w:rPr>
      </w:pPr>
    </w:p>
    <w:p w14:paraId="1739017C" w14:textId="77777777" w:rsidR="00EB15D2" w:rsidRPr="003673F0" w:rsidRDefault="00EB15D2" w:rsidP="006925DB">
      <w:pPr>
        <w:pStyle w:val="Textoindependiente"/>
        <w:spacing w:line="276" w:lineRule="auto"/>
        <w:jc w:val="both"/>
        <w:rPr>
          <w:rFonts w:ascii="Arial" w:hAnsi="Arial" w:cs="Arial"/>
          <w:b/>
        </w:rPr>
      </w:pPr>
      <w:r w:rsidRPr="00B27912">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B27912">
        <w:rPr>
          <w:rFonts w:ascii="Arial" w:hAnsi="Arial" w:cs="Arial"/>
        </w:rPr>
        <w:t>xxxxxxxxxxxxxxx</w:t>
      </w:r>
      <w:proofErr w:type="spellEnd"/>
      <w:r w:rsidRPr="00B27912">
        <w:rPr>
          <w:rFonts w:ascii="Arial" w:hAnsi="Arial" w:cs="Arial"/>
        </w:rPr>
        <w:t xml:space="preserve">, a los </w:t>
      </w:r>
      <w:proofErr w:type="spellStart"/>
      <w:r w:rsidRPr="00B27912">
        <w:rPr>
          <w:rFonts w:ascii="Arial" w:hAnsi="Arial" w:cs="Arial"/>
        </w:rPr>
        <w:t>xxxx</w:t>
      </w:r>
      <w:proofErr w:type="spellEnd"/>
      <w:r w:rsidRPr="00B27912">
        <w:rPr>
          <w:rFonts w:ascii="Arial" w:hAnsi="Arial" w:cs="Arial"/>
        </w:rPr>
        <w:t xml:space="preserve"> días del mes de </w:t>
      </w:r>
      <w:proofErr w:type="spellStart"/>
      <w:r w:rsidRPr="00B27912">
        <w:rPr>
          <w:rFonts w:ascii="Arial" w:hAnsi="Arial" w:cs="Arial"/>
        </w:rPr>
        <w:t>xxxx</w:t>
      </w:r>
      <w:proofErr w:type="spellEnd"/>
      <w:r w:rsidRPr="00B27912">
        <w:rPr>
          <w:rFonts w:ascii="Arial" w:hAnsi="Arial" w:cs="Arial"/>
        </w:rPr>
        <w:t xml:space="preserve"> de  </w:t>
      </w:r>
      <w:proofErr w:type="spellStart"/>
      <w:r w:rsidRPr="00B27912">
        <w:rPr>
          <w:rFonts w:ascii="Arial" w:hAnsi="Arial" w:cs="Arial"/>
        </w:rPr>
        <w:t>xxxxx</w:t>
      </w:r>
      <w:proofErr w:type="spellEnd"/>
      <w:r w:rsidRPr="00B27912">
        <w:rPr>
          <w:rFonts w:ascii="Arial" w:hAnsi="Arial" w:cs="Arial"/>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3EF10DC2" w:rsidR="006A762D" w:rsidRDefault="006A762D">
      <w:pPr>
        <w:spacing w:after="160" w:line="259" w:lineRule="auto"/>
        <w:rPr>
          <w:rFonts w:cs="Arial"/>
          <w:b/>
          <w:highlight w:val="yellow"/>
        </w:rPr>
      </w:pPr>
      <w:r>
        <w:rPr>
          <w:rFonts w:cs="Arial"/>
          <w:b/>
          <w:highlight w:val="yellow"/>
        </w:rPr>
        <w:br w:type="page"/>
      </w:r>
    </w:p>
    <w:p w14:paraId="40A9A444" w14:textId="77777777" w:rsidR="006925DB" w:rsidRDefault="006925DB" w:rsidP="00737F2C">
      <w:pPr>
        <w:jc w:val="center"/>
        <w:rPr>
          <w:rFonts w:cs="Arial"/>
          <w:b/>
          <w:highlight w:val="yellow"/>
        </w:rPr>
      </w:pPr>
    </w:p>
    <w:p w14:paraId="5D434354" w14:textId="14D6DE50" w:rsidR="00737F2C" w:rsidRDefault="00737F2C" w:rsidP="00737F2C">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6F318473" w:rsidR="00737F2C" w:rsidRPr="00925AFF" w:rsidRDefault="00737F2C" w:rsidP="36205540">
      <w:pPr>
        <w:jc w:val="center"/>
        <w:rPr>
          <w:rFonts w:cs="Arial"/>
          <w:b/>
          <w:bCs/>
          <w:sz w:val="20"/>
          <w:szCs w:val="20"/>
        </w:rPr>
      </w:pPr>
      <w:r w:rsidRPr="36205540">
        <w:rPr>
          <w:rFonts w:cs="Arial"/>
          <w:b/>
          <w:bCs/>
          <w:sz w:val="20"/>
          <w:szCs w:val="20"/>
        </w:rPr>
        <w:t xml:space="preserve">CONTRATO </w:t>
      </w:r>
      <w:r w:rsidRPr="00B27912">
        <w:rPr>
          <w:rFonts w:cs="Arial"/>
          <w:b/>
          <w:bCs/>
          <w:sz w:val="20"/>
          <w:szCs w:val="20"/>
        </w:rPr>
        <w:t>41100100-</w:t>
      </w:r>
      <w:r w:rsidR="00F86932" w:rsidRPr="00B27912">
        <w:rPr>
          <w:rFonts w:cs="Arial"/>
          <w:b/>
          <w:bCs/>
          <w:sz w:val="20"/>
          <w:szCs w:val="20"/>
        </w:rPr>
        <w:t>LP15</w:t>
      </w:r>
      <w:r w:rsidRPr="00B27912">
        <w:rPr>
          <w:rFonts w:cs="Arial"/>
          <w:b/>
          <w:bCs/>
          <w:sz w:val="20"/>
          <w:szCs w:val="20"/>
        </w:rPr>
        <w:t>-2</w:t>
      </w:r>
      <w:r w:rsidR="0049439E" w:rsidRPr="00B27912">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20811575" w:rsidR="0048570E" w:rsidRPr="001942B0" w:rsidRDefault="0048570E" w:rsidP="0048570E">
      <w:pPr>
        <w:jc w:val="both"/>
        <w:rPr>
          <w:b/>
          <w:sz w:val="21"/>
          <w:szCs w:val="21"/>
        </w:rPr>
      </w:pPr>
      <w:r w:rsidRPr="001942B0">
        <w:rPr>
          <w:b/>
          <w:sz w:val="21"/>
          <w:szCs w:val="21"/>
        </w:rPr>
        <w:t xml:space="preserve">Octava. </w:t>
      </w:r>
      <w:r w:rsidRPr="00B27912">
        <w:rPr>
          <w:b/>
          <w:sz w:val="21"/>
          <w:szCs w:val="21"/>
        </w:rPr>
        <w:t xml:space="preserve">– </w:t>
      </w:r>
      <w:r w:rsidR="000F74AC" w:rsidRPr="00B27912">
        <w:rPr>
          <w:bCs/>
          <w:sz w:val="21"/>
          <w:szCs w:val="21"/>
        </w:rPr>
        <w:t>Que el Titular de la Dirección General de Administración, emitió con vigencia a partir del 01 de junio de 2023, las Políticas, Bases y Lineamientos en Materia de Adquisiciones, Arrendamientos y Servicios de la Comisión Federal de Competencia Económica (en lo sucesivo, POBALINES) de conformidad con el artículo 38, fracción VI del ESTATUTO.</w:t>
      </w:r>
      <w:r w:rsidRPr="001942B0">
        <w:rPr>
          <w:bCs/>
          <w:sz w:val="21"/>
          <w:szCs w:val="21"/>
        </w:rPr>
        <w:t xml:space="preserve">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39E61EB2" w14:textId="77777777" w:rsidR="00106766" w:rsidRPr="00B27912" w:rsidRDefault="0048570E" w:rsidP="0048570E">
      <w:pPr>
        <w:jc w:val="both"/>
        <w:rPr>
          <w:bCs/>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w:t>
      </w:r>
      <w:r w:rsidRPr="00B27912">
        <w:rPr>
          <w:bCs/>
          <w:sz w:val="21"/>
          <w:szCs w:val="21"/>
          <w:lang w:val="es-MX"/>
        </w:rPr>
        <w:t xml:space="preserve">con los artículos 23 y 38 Bis 2 del ESTATUTO, 74 fracción XXI de las POLÍTICAS, y </w:t>
      </w:r>
      <w:r w:rsidR="003A6B82" w:rsidRPr="00B27912">
        <w:rPr>
          <w:bCs/>
          <w:sz w:val="21"/>
          <w:szCs w:val="21"/>
          <w:lang w:val="es-MX"/>
        </w:rPr>
        <w:t xml:space="preserve">los artículos 7 y 9 </w:t>
      </w:r>
      <w:r w:rsidRPr="00B27912">
        <w:rPr>
          <w:bCs/>
          <w:sz w:val="21"/>
          <w:szCs w:val="21"/>
          <w:lang w:val="es-MX"/>
        </w:rPr>
        <w:t xml:space="preserve"> de los POBALINES, la titular de la </w:t>
      </w:r>
      <w:r w:rsidR="02396AD2" w:rsidRPr="00B27912">
        <w:rPr>
          <w:sz w:val="21"/>
          <w:szCs w:val="21"/>
          <w:lang w:val="es-MX"/>
        </w:rPr>
        <w:t>__________________</w:t>
      </w:r>
      <w:r w:rsidR="3DB2215E" w:rsidRPr="00B27912">
        <w:rPr>
          <w:sz w:val="21"/>
          <w:szCs w:val="21"/>
          <w:lang w:val="es-MX"/>
        </w:rPr>
        <w:t xml:space="preserve"> </w:t>
      </w:r>
      <w:r w:rsidRPr="00B27912">
        <w:rPr>
          <w:bCs/>
          <w:sz w:val="21"/>
          <w:szCs w:val="21"/>
          <w:lang w:val="es-MX"/>
        </w:rPr>
        <w:t xml:space="preserve"> y </w:t>
      </w:r>
      <w:r w:rsidR="60D11D86" w:rsidRPr="00B27912">
        <w:rPr>
          <w:sz w:val="21"/>
          <w:szCs w:val="21"/>
          <w:lang w:val="es-MX"/>
        </w:rPr>
        <w:t>el</w:t>
      </w:r>
      <w:r w:rsidR="3DB2215E" w:rsidRPr="00B27912">
        <w:rPr>
          <w:sz w:val="21"/>
          <w:szCs w:val="21"/>
          <w:lang w:val="es-MX"/>
        </w:rPr>
        <w:t xml:space="preserve"> titular de la </w:t>
      </w:r>
      <w:r w:rsidR="4E10F126" w:rsidRPr="00B27912">
        <w:rPr>
          <w:sz w:val="21"/>
          <w:szCs w:val="21"/>
          <w:lang w:val="es-MX"/>
        </w:rPr>
        <w:t>_____________________</w:t>
      </w:r>
      <w:r w:rsidR="3DB2215E" w:rsidRPr="00B27912">
        <w:rPr>
          <w:sz w:val="21"/>
          <w:szCs w:val="21"/>
          <w:lang w:val="es-MX"/>
        </w:rPr>
        <w:t>,</w:t>
      </w:r>
      <w:r w:rsidRPr="00B27912">
        <w:rPr>
          <w:bCs/>
          <w:sz w:val="21"/>
          <w:szCs w:val="21"/>
          <w:lang w:val="es-MX"/>
        </w:rPr>
        <w:t xml:space="preserve"> cuentan con facultades para suscribir el presente contrato, en calidad de Área Requirente, designándose </w:t>
      </w:r>
      <w:r w:rsidR="3DB2215E" w:rsidRPr="00B27912">
        <w:rPr>
          <w:sz w:val="21"/>
          <w:szCs w:val="21"/>
          <w:lang w:val="es-MX"/>
        </w:rPr>
        <w:t>a</w:t>
      </w:r>
      <w:r w:rsidR="7A4B9967" w:rsidRPr="00B27912">
        <w:rPr>
          <w:sz w:val="21"/>
          <w:szCs w:val="21"/>
          <w:lang w:val="es-MX"/>
        </w:rPr>
        <w:t>l</w:t>
      </w:r>
      <w:r w:rsidRPr="00B27912">
        <w:rPr>
          <w:bCs/>
          <w:sz w:val="21"/>
          <w:szCs w:val="21"/>
          <w:lang w:val="es-MX"/>
        </w:rPr>
        <w:t xml:space="preserve"> titular de la </w:t>
      </w:r>
      <w:r w:rsidR="195B638E" w:rsidRPr="00B27912">
        <w:rPr>
          <w:sz w:val="21"/>
          <w:szCs w:val="21"/>
          <w:lang w:val="es-MX"/>
        </w:rPr>
        <w:t>______________</w:t>
      </w:r>
      <w:r w:rsidRPr="00B27912">
        <w:rPr>
          <w:bCs/>
          <w:sz w:val="21"/>
          <w:szCs w:val="21"/>
          <w:lang w:val="es-MX"/>
        </w:rPr>
        <w:t xml:space="preserve"> como </w:t>
      </w:r>
      <w:r w:rsidR="3DB2215E" w:rsidRPr="00B27912">
        <w:rPr>
          <w:sz w:val="21"/>
          <w:szCs w:val="21"/>
          <w:lang w:val="es-MX"/>
        </w:rPr>
        <w:t>administrador</w:t>
      </w:r>
      <w:r w:rsidRPr="00B27912">
        <w:rPr>
          <w:bCs/>
          <w:sz w:val="21"/>
          <w:szCs w:val="21"/>
          <w:lang w:val="es-MX"/>
        </w:rPr>
        <w:t xml:space="preserve"> del contrato, quien será responsable de dar seguimiento al cumplimiento del presente contrato.</w:t>
      </w:r>
    </w:p>
    <w:p w14:paraId="0EA42B89" w14:textId="77777777" w:rsidR="00106766" w:rsidRPr="00B27912" w:rsidRDefault="00106766" w:rsidP="0048570E">
      <w:pPr>
        <w:jc w:val="both"/>
        <w:rPr>
          <w:bCs/>
          <w:sz w:val="21"/>
          <w:szCs w:val="21"/>
          <w:lang w:val="es-MX"/>
        </w:rPr>
      </w:pPr>
    </w:p>
    <w:p w14:paraId="7BB0076B" w14:textId="4B26DBD2" w:rsidR="0048570E" w:rsidRPr="001942B0" w:rsidRDefault="00106766" w:rsidP="0048570E">
      <w:pPr>
        <w:jc w:val="both"/>
        <w:rPr>
          <w:sz w:val="21"/>
          <w:szCs w:val="21"/>
          <w:lang w:val="es-MX"/>
        </w:rPr>
      </w:pPr>
      <w:r w:rsidRPr="00B27912">
        <w:rPr>
          <w:b/>
          <w:sz w:val="21"/>
          <w:szCs w:val="21"/>
          <w:lang w:val="es-MX"/>
        </w:rPr>
        <w:t>Décima Tercera. -</w:t>
      </w:r>
      <w:r w:rsidRPr="00B27912">
        <w:rPr>
          <w:bCs/>
          <w:sz w:val="21"/>
          <w:szCs w:val="21"/>
          <w:lang w:val="es-MX"/>
        </w:rPr>
        <w:t xml:space="preserve"> Que, de conformidad con el artículo 10 de las Políticas, así como, el artículo 13 de las POBALINES, queda autorizado el pago en una sola exhibición, solicitado por el Área Requirente, mediante justificación emitida en fecha XXXX</w:t>
      </w:r>
      <w:r w:rsidR="0048570E" w:rsidRPr="001942B0">
        <w:rPr>
          <w:bCs/>
          <w:sz w:val="21"/>
          <w:szCs w:val="21"/>
          <w:lang w:val="es-MX"/>
        </w:rPr>
        <w:t xml:space="preserve">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lastRenderedPageBreak/>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t>Segunda. - Que tiene su domicilio en calle XXXXXX, C.P. XXXX, XXXXXX, ,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4F31055A" w:rsidR="0048570E" w:rsidRPr="00B27912" w:rsidRDefault="0048570E" w:rsidP="0048570E">
      <w:pPr>
        <w:jc w:val="both"/>
        <w:rPr>
          <w:rFonts w:cs="Arial"/>
          <w:sz w:val="21"/>
          <w:szCs w:val="21"/>
          <w:lang w:val="es-MX"/>
        </w:rPr>
      </w:pPr>
      <w:r w:rsidRPr="006A11B4">
        <w:rPr>
          <w:rFonts w:cs="Arial"/>
          <w:b/>
          <w:sz w:val="21"/>
          <w:szCs w:val="21"/>
        </w:rPr>
        <w:t>Primera</w:t>
      </w:r>
      <w:r w:rsidRPr="00B861CD">
        <w:rPr>
          <w:rFonts w:cs="Arial"/>
          <w:b/>
          <w:sz w:val="21"/>
          <w:szCs w:val="21"/>
        </w:rPr>
        <w:t xml:space="preserve">. </w:t>
      </w:r>
      <w:r w:rsidRPr="00B27912">
        <w:rPr>
          <w:rFonts w:cs="Arial"/>
          <w:b/>
          <w:sz w:val="21"/>
          <w:szCs w:val="21"/>
        </w:rPr>
        <w:t>-</w:t>
      </w:r>
      <w:r w:rsidRPr="00B27912">
        <w:rPr>
          <w:rFonts w:cs="Arial"/>
          <w:sz w:val="21"/>
          <w:szCs w:val="21"/>
        </w:rPr>
        <w:t xml:space="preserve"> El presente contrato se suscribe de conformidad con lo dispuesto en los artículos </w:t>
      </w:r>
      <w:r w:rsidR="005479F3" w:rsidRPr="00B27912">
        <w:rPr>
          <w:rFonts w:cs="Arial"/>
          <w:sz w:val="21"/>
          <w:szCs w:val="21"/>
        </w:rPr>
        <w:t xml:space="preserve">19, </w:t>
      </w:r>
      <w:r w:rsidR="00457DD4" w:rsidRPr="00B27912">
        <w:rPr>
          <w:rFonts w:cs="Arial"/>
          <w:sz w:val="21"/>
          <w:szCs w:val="21"/>
        </w:rPr>
        <w:t>PRIMER</w:t>
      </w:r>
      <w:r w:rsidR="005479F3" w:rsidRPr="00B27912">
        <w:rPr>
          <w:rFonts w:cs="Arial"/>
          <w:sz w:val="21"/>
          <w:szCs w:val="21"/>
        </w:rPr>
        <w:t xml:space="preserve"> PÁRRAFO, 29 FRACCIÓN I, 33 FRACCIÓN II, 34 y 35</w:t>
      </w:r>
      <w:r w:rsidRPr="00B27912">
        <w:rPr>
          <w:rFonts w:cs="Arial"/>
          <w:sz w:val="21"/>
          <w:szCs w:val="21"/>
        </w:rPr>
        <w:t xml:space="preserve"> de las POLÍTICAS</w:t>
      </w:r>
      <w:r w:rsidR="005479F3" w:rsidRPr="00B27912">
        <w:rPr>
          <w:rFonts w:cs="Arial"/>
          <w:sz w:val="21"/>
          <w:szCs w:val="21"/>
        </w:rPr>
        <w:t xml:space="preserve"> GENERALES</w:t>
      </w:r>
      <w:r w:rsidR="009E4D43" w:rsidRPr="00B27912">
        <w:rPr>
          <w:rFonts w:cs="Arial"/>
          <w:sz w:val="21"/>
          <w:szCs w:val="21"/>
        </w:rPr>
        <w:t>; 38</w:t>
      </w:r>
      <w:r w:rsidR="00B861CD" w:rsidRPr="00B27912">
        <w:rPr>
          <w:rFonts w:cs="Arial"/>
          <w:sz w:val="21"/>
          <w:szCs w:val="21"/>
        </w:rPr>
        <w:t xml:space="preserve"> y</w:t>
      </w:r>
      <w:r w:rsidR="009E4D43" w:rsidRPr="00B27912">
        <w:rPr>
          <w:rFonts w:cs="Arial"/>
          <w:sz w:val="21"/>
          <w:szCs w:val="21"/>
        </w:rPr>
        <w:t xml:space="preserve"> 41</w:t>
      </w:r>
      <w:r w:rsidRPr="00B27912">
        <w:rPr>
          <w:rFonts w:cs="Arial"/>
          <w:sz w:val="21"/>
          <w:szCs w:val="21"/>
        </w:rPr>
        <w:t xml:space="preserve"> de las </w:t>
      </w:r>
      <w:r w:rsidR="00B861CD" w:rsidRPr="00B27912">
        <w:rPr>
          <w:sz w:val="21"/>
          <w:szCs w:val="21"/>
        </w:rPr>
        <w:t>POLÍTICAS GENERALES EN MATERIA DE PROGRAMACIÓN, PRESUPUESTACIÓN, APROBACIÓN, EJERCICIO, CONTROL Y EVALUACIÓN DEL GASTO PÚBLICO DE LA COMISIÓN FEDERAL DE COMPETENCIA ECONÓMICA</w:t>
      </w:r>
      <w:r w:rsidR="006A11B4" w:rsidRPr="00B27912">
        <w:rPr>
          <w:rFonts w:cs="Arial"/>
          <w:sz w:val="21"/>
          <w:szCs w:val="21"/>
        </w:rPr>
        <w:t xml:space="preserve"> y</w:t>
      </w:r>
      <w:r w:rsidRPr="00B27912">
        <w:rPr>
          <w:rFonts w:cs="Arial"/>
          <w:sz w:val="21"/>
          <w:szCs w:val="21"/>
        </w:rPr>
        <w:t xml:space="preserve"> </w:t>
      </w:r>
      <w:r w:rsidR="009E4D43" w:rsidRPr="00B27912">
        <w:rPr>
          <w:rFonts w:cs="Arial"/>
          <w:sz w:val="21"/>
          <w:szCs w:val="21"/>
        </w:rPr>
        <w:t>24</w:t>
      </w:r>
      <w:r w:rsidRPr="00B27912">
        <w:rPr>
          <w:rFonts w:cs="Arial"/>
          <w:sz w:val="21"/>
          <w:szCs w:val="21"/>
        </w:rPr>
        <w:t xml:space="preserve"> de las </w:t>
      </w:r>
      <w:r w:rsidR="009E4D43" w:rsidRPr="00B27912">
        <w:rPr>
          <w:rFonts w:cs="Arial"/>
          <w:sz w:val="21"/>
          <w:szCs w:val="21"/>
        </w:rPr>
        <w:t>POLÍTICAS GENERALES EN MATERIA DE TECNOLOGÍAS DE LA INFORMACIÓN Y COMUNICACIONES DE LA COMISIÓN FEDERAL DE COMPETENCIA ECONÓMICA</w:t>
      </w:r>
      <w:r w:rsidRPr="00B27912">
        <w:rPr>
          <w:rFonts w:cs="Arial"/>
          <w:sz w:val="21"/>
          <w:szCs w:val="21"/>
        </w:rPr>
        <w:t>.</w:t>
      </w:r>
    </w:p>
    <w:p w14:paraId="0D568167" w14:textId="77777777" w:rsidR="0048570E" w:rsidRPr="00B27912" w:rsidRDefault="0048570E" w:rsidP="0048570E">
      <w:pPr>
        <w:pStyle w:val="Textoindependiente"/>
        <w:rPr>
          <w:rFonts w:ascii="Arial" w:hAnsi="Arial" w:cs="Arial"/>
          <w:bCs/>
          <w:sz w:val="21"/>
          <w:szCs w:val="21"/>
        </w:rPr>
      </w:pPr>
    </w:p>
    <w:p w14:paraId="4AAF0836" w14:textId="5FDDCE66" w:rsidR="0048570E" w:rsidRPr="006A11B4" w:rsidRDefault="0048570E" w:rsidP="006A11B4">
      <w:pPr>
        <w:pStyle w:val="Textoindependiente"/>
        <w:shd w:val="clear" w:color="auto" w:fill="FFFFFF" w:themeFill="background1"/>
        <w:jc w:val="both"/>
        <w:rPr>
          <w:rFonts w:ascii="Arial" w:hAnsi="Arial" w:cs="Arial"/>
          <w:b/>
          <w:bCs/>
          <w:sz w:val="21"/>
          <w:szCs w:val="21"/>
        </w:rPr>
      </w:pPr>
      <w:r w:rsidRPr="00B27912">
        <w:rPr>
          <w:rFonts w:ascii="Arial" w:hAnsi="Arial" w:cs="Arial"/>
          <w:sz w:val="21"/>
          <w:szCs w:val="21"/>
        </w:rPr>
        <w:t xml:space="preserve">Segunda. - La adjudicación del presente contrato se realizó mediante el procedimiento de </w:t>
      </w:r>
      <w:r w:rsidR="006A11B4" w:rsidRPr="00B27912">
        <w:rPr>
          <w:rFonts w:ascii="Arial" w:hAnsi="Arial" w:cs="Arial"/>
          <w:sz w:val="21"/>
          <w:szCs w:val="21"/>
        </w:rPr>
        <w:t>Licitación Pública</w:t>
      </w:r>
      <w:r w:rsidRPr="00B27912">
        <w:rPr>
          <w:rFonts w:ascii="Arial" w:hAnsi="Arial" w:cs="Arial"/>
          <w:sz w:val="21"/>
          <w:szCs w:val="21"/>
        </w:rPr>
        <w:t xml:space="preserve"> conforme a lo establecido en los artículos 29 fracción I y </w:t>
      </w:r>
      <w:r w:rsidR="006A11B4" w:rsidRPr="00B27912">
        <w:rPr>
          <w:rFonts w:ascii="Arial" w:hAnsi="Arial" w:cs="Arial"/>
          <w:sz w:val="21"/>
          <w:szCs w:val="21"/>
        </w:rPr>
        <w:t>33,</w:t>
      </w:r>
      <w:r w:rsidR="005771FC" w:rsidRPr="00B27912">
        <w:rPr>
          <w:rFonts w:ascii="Arial" w:hAnsi="Arial" w:cs="Arial"/>
          <w:sz w:val="21"/>
          <w:szCs w:val="21"/>
        </w:rPr>
        <w:t xml:space="preserve"> fracción </w:t>
      </w:r>
      <w:r w:rsidR="006A11B4" w:rsidRPr="00B27912">
        <w:rPr>
          <w:rFonts w:ascii="Arial" w:hAnsi="Arial" w:cs="Arial"/>
          <w:sz w:val="21"/>
          <w:szCs w:val="21"/>
        </w:rPr>
        <w:t>II,</w:t>
      </w:r>
      <w:r w:rsidRPr="00B27912">
        <w:rPr>
          <w:rFonts w:ascii="Arial" w:hAnsi="Arial" w:cs="Arial"/>
          <w:sz w:val="21"/>
          <w:szCs w:val="21"/>
        </w:rPr>
        <w:t xml:space="preserve"> de las POLÍTICAS</w:t>
      </w:r>
      <w:r w:rsidR="006A11B4" w:rsidRPr="00B27912">
        <w:rPr>
          <w:rFonts w:ascii="Arial" w:hAnsi="Arial" w:cs="Arial"/>
          <w:sz w:val="21"/>
          <w:szCs w:val="21"/>
        </w:rPr>
        <w:t xml:space="preserve"> GENERALES</w:t>
      </w:r>
      <w:r w:rsidRPr="00B27912">
        <w:rPr>
          <w:rFonts w:ascii="Arial" w:hAnsi="Arial" w:cs="Arial"/>
          <w:sz w:val="21"/>
          <w:szCs w:val="21"/>
        </w:rPr>
        <w:t>.</w:t>
      </w:r>
    </w:p>
    <w:p w14:paraId="37DAD782" w14:textId="77777777" w:rsidR="0048570E" w:rsidRPr="006A11B4"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w:t>
      </w:r>
      <w:r w:rsidRPr="001942B0">
        <w:rPr>
          <w:b/>
          <w:sz w:val="21"/>
          <w:szCs w:val="21"/>
          <w:lang w:val="es-MX"/>
        </w:rPr>
        <w:lastRenderedPageBreak/>
        <w:t>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42BB58FD"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r>
        <w:rPr>
          <w:sz w:val="21"/>
          <w:szCs w:val="21"/>
          <w:lang w:val="es-MX"/>
        </w:rPr>
        <w:t>xxx</w:t>
      </w:r>
      <w:proofErr w:type="spellEnd"/>
      <w:r w:rsidRPr="001942B0">
        <w:rPr>
          <w:sz w:val="21"/>
          <w:szCs w:val="21"/>
          <w:lang w:val="es-MX"/>
        </w:rPr>
        <w:t xml:space="preserve">  de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w:t>
      </w:r>
      <w:proofErr w:type="spellStart"/>
      <w:r w:rsidR="00AD4D9A" w:rsidRPr="00AD4D9A">
        <w:rPr>
          <w:sz w:val="21"/>
          <w:szCs w:val="21"/>
          <w:highlight w:val="yellow"/>
          <w:lang w:val="es-MX"/>
        </w:rPr>
        <w:t>xxxx</w:t>
      </w:r>
      <w:proofErr w:type="spellEnd"/>
    </w:p>
    <w:p w14:paraId="25992ED6" w14:textId="77777777" w:rsidR="0048570E" w:rsidRPr="001942B0" w:rsidRDefault="0048570E" w:rsidP="0048570E">
      <w:pPr>
        <w:jc w:val="both"/>
        <w:rPr>
          <w:sz w:val="21"/>
          <w:szCs w:val="21"/>
          <w:lang w:val="es-MX"/>
        </w:rPr>
      </w:pPr>
    </w:p>
    <w:p w14:paraId="00A6A149"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p>
    <w:p w14:paraId="1C05C44E"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p>
    <w:p w14:paraId="0FB70B05"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w:t>
      </w:r>
      <w:r w:rsidRPr="00E20617">
        <w:rPr>
          <w:rFonts w:ascii="Arial" w:hAnsi="Arial" w:cs="Arial"/>
          <w:sz w:val="21"/>
          <w:szCs w:val="21"/>
        </w:rPr>
        <w:lastRenderedPageBreak/>
        <w:t xml:space="preserve">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E20617" w:rsidRDefault="0048570E" w:rsidP="0048570E">
      <w:pPr>
        <w:pStyle w:val="Textoindependiente"/>
        <w:shd w:val="clear" w:color="auto" w:fill="FFFFFF" w:themeFill="background1"/>
        <w:rPr>
          <w:rFonts w:ascii="Arial" w:hAnsi="Arial" w:cs="Arial"/>
          <w:b/>
          <w:bCs/>
          <w:sz w:val="21"/>
          <w:szCs w:val="21"/>
        </w:rPr>
      </w:pPr>
      <w:r w:rsidRPr="00E20617">
        <w:rPr>
          <w:rFonts w:ascii="Arial" w:hAnsi="Arial" w:cs="Arial"/>
          <w:sz w:val="21"/>
          <w:szCs w:val="21"/>
        </w:rPr>
        <w:t xml:space="preserve">El Prestador deberá considerar y respetar las siguientes políticas, lineamientos y procedimientos del SGSI: </w:t>
      </w:r>
    </w:p>
    <w:p w14:paraId="482AD930" w14:textId="77777777" w:rsidR="0048570E" w:rsidRPr="00E20617" w:rsidRDefault="0048570E" w:rsidP="0048570E">
      <w:pPr>
        <w:pStyle w:val="Textoindependiente"/>
        <w:shd w:val="clear" w:color="auto" w:fill="FFFFFF" w:themeFill="background1"/>
        <w:rPr>
          <w:rFonts w:ascii="Arial" w:hAnsi="Arial" w:cs="Arial"/>
          <w:b/>
          <w:bCs/>
          <w:sz w:val="21"/>
          <w:szCs w:val="21"/>
        </w:rPr>
      </w:pPr>
    </w:p>
    <w:p w14:paraId="2EDAF1E3"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 xml:space="preserve">Política de seguridad para proveedores COFECE-TIC-PO-03 </w:t>
      </w:r>
    </w:p>
    <w:p w14:paraId="207E5713"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 xml:space="preserve">Política de Control de Accesos COFECE-TIC-PO-02 </w:t>
      </w:r>
    </w:p>
    <w:p w14:paraId="29DF43ED"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B27912">
        <w:rPr>
          <w:rFonts w:ascii="Times New Roman" w:hAnsi="Times New Roman"/>
          <w:sz w:val="21"/>
          <w:szCs w:val="21"/>
        </w:rPr>
        <w:t>, el 2</w:t>
      </w:r>
      <w:r w:rsidR="005A3A1D" w:rsidRPr="00B27912">
        <w:rPr>
          <w:rFonts w:ascii="Times New Roman" w:hAnsi="Times New Roman"/>
          <w:sz w:val="21"/>
          <w:szCs w:val="21"/>
        </w:rPr>
        <w:t>5</w:t>
      </w:r>
      <w:r w:rsidRPr="00B27912">
        <w:rPr>
          <w:rFonts w:ascii="Times New Roman" w:hAnsi="Times New Roman"/>
          <w:sz w:val="21"/>
          <w:szCs w:val="21"/>
        </w:rPr>
        <w:t>% (vei</w:t>
      </w:r>
      <w:r w:rsidR="005A3A1D" w:rsidRPr="00B27912">
        <w:rPr>
          <w:rFonts w:ascii="Times New Roman" w:hAnsi="Times New Roman"/>
          <w:sz w:val="21"/>
          <w:szCs w:val="21"/>
        </w:rPr>
        <w:t>nticinco</w:t>
      </w:r>
      <w:r w:rsidRPr="00B27912">
        <w:rPr>
          <w:rFonts w:ascii="Times New Roman" w:hAnsi="Times New Roman"/>
          <w:sz w:val="21"/>
          <w:szCs w:val="21"/>
        </w:rPr>
        <w:t xml:space="preserve"> por ciento) de los</w:t>
      </w:r>
      <w:r w:rsidRPr="001942B0">
        <w:rPr>
          <w:rFonts w:ascii="Times New Roman" w:hAnsi="Times New Roman"/>
          <w:sz w:val="21"/>
          <w:szCs w:val="21"/>
        </w:rPr>
        <w:t xml:space="preserve">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1942B0">
        <w:rPr>
          <w:sz w:val="21"/>
          <w:szCs w:val="21"/>
          <w:lang w:val="es-MX"/>
        </w:rPr>
        <w:lastRenderedPageBreak/>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w:t>
      </w:r>
      <w:r w:rsidRPr="00B27912">
        <w:rPr>
          <w:sz w:val="21"/>
          <w:szCs w:val="21"/>
          <w:lang w:val="es-MX"/>
        </w:rPr>
        <w:t xml:space="preserve">al </w:t>
      </w:r>
      <w:r w:rsidR="003B4FF0" w:rsidRPr="00B27912">
        <w:rPr>
          <w:sz w:val="21"/>
          <w:szCs w:val="21"/>
          <w:lang w:val="es-MX"/>
        </w:rPr>
        <w:t>1</w:t>
      </w:r>
      <w:r w:rsidRPr="00B27912">
        <w:rPr>
          <w:sz w:val="21"/>
          <w:szCs w:val="21"/>
          <w:lang w:val="es-MX"/>
        </w:rPr>
        <w:t>% por</w:t>
      </w:r>
      <w:r w:rsidRPr="001942B0">
        <w:rPr>
          <w:sz w:val="21"/>
          <w:szCs w:val="21"/>
          <w:lang w:val="es-MX"/>
        </w:rPr>
        <w:t xml:space="preserve">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lastRenderedPageBreak/>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25BF" w14:textId="77777777" w:rsidR="00CE79D1" w:rsidRDefault="00CE79D1">
      <w:r>
        <w:separator/>
      </w:r>
    </w:p>
  </w:endnote>
  <w:endnote w:type="continuationSeparator" w:id="0">
    <w:p w14:paraId="4BED61A4" w14:textId="77777777" w:rsidR="00CE79D1" w:rsidRDefault="00CE79D1">
      <w:r>
        <w:continuationSeparator/>
      </w:r>
    </w:p>
  </w:endnote>
  <w:endnote w:type="continuationNotice" w:id="1">
    <w:p w14:paraId="429C9FA6" w14:textId="77777777" w:rsidR="00CE79D1" w:rsidRDefault="00CE7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30DA" w14:textId="77777777" w:rsidR="00CE79D1" w:rsidRDefault="00CE79D1">
      <w:r>
        <w:separator/>
      </w:r>
    </w:p>
  </w:footnote>
  <w:footnote w:type="continuationSeparator" w:id="0">
    <w:p w14:paraId="3B1667F3" w14:textId="77777777" w:rsidR="00CE79D1" w:rsidRDefault="00CE79D1">
      <w:r>
        <w:continuationSeparator/>
      </w:r>
    </w:p>
  </w:footnote>
  <w:footnote w:type="continuationNotice" w:id="1">
    <w:p w14:paraId="12B9AEB2" w14:textId="77777777" w:rsidR="00CE79D1" w:rsidRDefault="00CE7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4A02"/>
    <w:rsid w:val="00010637"/>
    <w:rsid w:val="00010AA5"/>
    <w:rsid w:val="00012F57"/>
    <w:rsid w:val="000135DB"/>
    <w:rsid w:val="0001571B"/>
    <w:rsid w:val="000221EF"/>
    <w:rsid w:val="0003616B"/>
    <w:rsid w:val="00037EC5"/>
    <w:rsid w:val="00045299"/>
    <w:rsid w:val="00045ACD"/>
    <w:rsid w:val="00050A35"/>
    <w:rsid w:val="0005378C"/>
    <w:rsid w:val="00056E1A"/>
    <w:rsid w:val="00060D8E"/>
    <w:rsid w:val="00065331"/>
    <w:rsid w:val="00071FAE"/>
    <w:rsid w:val="00076577"/>
    <w:rsid w:val="00082E92"/>
    <w:rsid w:val="000836A9"/>
    <w:rsid w:val="000859EA"/>
    <w:rsid w:val="00092C2F"/>
    <w:rsid w:val="00093BB8"/>
    <w:rsid w:val="00094F96"/>
    <w:rsid w:val="000A26CE"/>
    <w:rsid w:val="000B2C27"/>
    <w:rsid w:val="000B6BC8"/>
    <w:rsid w:val="000B6CF9"/>
    <w:rsid w:val="000C073E"/>
    <w:rsid w:val="000C3C62"/>
    <w:rsid w:val="000C6273"/>
    <w:rsid w:val="000D2CA2"/>
    <w:rsid w:val="000E3CB5"/>
    <w:rsid w:val="000F74AC"/>
    <w:rsid w:val="00100C52"/>
    <w:rsid w:val="00104CA5"/>
    <w:rsid w:val="00106766"/>
    <w:rsid w:val="001070ED"/>
    <w:rsid w:val="0011474C"/>
    <w:rsid w:val="00114F7E"/>
    <w:rsid w:val="00120F19"/>
    <w:rsid w:val="00121EBB"/>
    <w:rsid w:val="00127865"/>
    <w:rsid w:val="001303D8"/>
    <w:rsid w:val="00131193"/>
    <w:rsid w:val="00142317"/>
    <w:rsid w:val="00142B60"/>
    <w:rsid w:val="00144A50"/>
    <w:rsid w:val="0014642D"/>
    <w:rsid w:val="00150519"/>
    <w:rsid w:val="00151E2A"/>
    <w:rsid w:val="00165F15"/>
    <w:rsid w:val="0016716D"/>
    <w:rsid w:val="00173F26"/>
    <w:rsid w:val="0017420C"/>
    <w:rsid w:val="00180B1D"/>
    <w:rsid w:val="00182F1D"/>
    <w:rsid w:val="001838FE"/>
    <w:rsid w:val="001850A0"/>
    <w:rsid w:val="001A0022"/>
    <w:rsid w:val="001A319C"/>
    <w:rsid w:val="001A441C"/>
    <w:rsid w:val="001A4EDF"/>
    <w:rsid w:val="001B4834"/>
    <w:rsid w:val="001C024C"/>
    <w:rsid w:val="001C59DB"/>
    <w:rsid w:val="001C665F"/>
    <w:rsid w:val="001D3665"/>
    <w:rsid w:val="001D666B"/>
    <w:rsid w:val="001D7F80"/>
    <w:rsid w:val="001E2950"/>
    <w:rsid w:val="001E6684"/>
    <w:rsid w:val="001E72D6"/>
    <w:rsid w:val="00202CB1"/>
    <w:rsid w:val="00205BFF"/>
    <w:rsid w:val="00206195"/>
    <w:rsid w:val="00206C8E"/>
    <w:rsid w:val="00222251"/>
    <w:rsid w:val="00222614"/>
    <w:rsid w:val="00227CBB"/>
    <w:rsid w:val="00230FD7"/>
    <w:rsid w:val="002326D7"/>
    <w:rsid w:val="00232A96"/>
    <w:rsid w:val="00241E83"/>
    <w:rsid w:val="00250A43"/>
    <w:rsid w:val="002546D8"/>
    <w:rsid w:val="00255FFF"/>
    <w:rsid w:val="00261511"/>
    <w:rsid w:val="00262F88"/>
    <w:rsid w:val="002722F6"/>
    <w:rsid w:val="002803D0"/>
    <w:rsid w:val="00280638"/>
    <w:rsid w:val="00280BE3"/>
    <w:rsid w:val="00281994"/>
    <w:rsid w:val="00284BA5"/>
    <w:rsid w:val="00285176"/>
    <w:rsid w:val="00291635"/>
    <w:rsid w:val="002A17FE"/>
    <w:rsid w:val="002A5B33"/>
    <w:rsid w:val="002B1787"/>
    <w:rsid w:val="002C267A"/>
    <w:rsid w:val="002C4773"/>
    <w:rsid w:val="002C50C2"/>
    <w:rsid w:val="002C7155"/>
    <w:rsid w:val="002D0646"/>
    <w:rsid w:val="002D20EB"/>
    <w:rsid w:val="002D3B66"/>
    <w:rsid w:val="002D7718"/>
    <w:rsid w:val="002F07C6"/>
    <w:rsid w:val="002F1FE5"/>
    <w:rsid w:val="002F281B"/>
    <w:rsid w:val="002F4B50"/>
    <w:rsid w:val="002F4ED7"/>
    <w:rsid w:val="002F6FEC"/>
    <w:rsid w:val="00300B8B"/>
    <w:rsid w:val="00301E4D"/>
    <w:rsid w:val="003056C1"/>
    <w:rsid w:val="0031233E"/>
    <w:rsid w:val="00312A9C"/>
    <w:rsid w:val="00314860"/>
    <w:rsid w:val="00324E67"/>
    <w:rsid w:val="00347FCA"/>
    <w:rsid w:val="0035138D"/>
    <w:rsid w:val="00361025"/>
    <w:rsid w:val="00363C5A"/>
    <w:rsid w:val="0036450E"/>
    <w:rsid w:val="00365839"/>
    <w:rsid w:val="00376875"/>
    <w:rsid w:val="00383CF6"/>
    <w:rsid w:val="00390507"/>
    <w:rsid w:val="003940B7"/>
    <w:rsid w:val="0039770E"/>
    <w:rsid w:val="0039792F"/>
    <w:rsid w:val="003A00FA"/>
    <w:rsid w:val="003A0C80"/>
    <w:rsid w:val="003A125D"/>
    <w:rsid w:val="003A665D"/>
    <w:rsid w:val="003A6B82"/>
    <w:rsid w:val="003A7DA2"/>
    <w:rsid w:val="003B1F2F"/>
    <w:rsid w:val="003B3F20"/>
    <w:rsid w:val="003B4FF0"/>
    <w:rsid w:val="003C066C"/>
    <w:rsid w:val="003C0CD2"/>
    <w:rsid w:val="003C454C"/>
    <w:rsid w:val="003C484D"/>
    <w:rsid w:val="003C5B1A"/>
    <w:rsid w:val="003C7B0A"/>
    <w:rsid w:val="003C7E72"/>
    <w:rsid w:val="003E2407"/>
    <w:rsid w:val="003E4ED5"/>
    <w:rsid w:val="003E5200"/>
    <w:rsid w:val="003F06BA"/>
    <w:rsid w:val="003F4A3C"/>
    <w:rsid w:val="003F7B77"/>
    <w:rsid w:val="00400BF3"/>
    <w:rsid w:val="00401E52"/>
    <w:rsid w:val="0040293A"/>
    <w:rsid w:val="00404B94"/>
    <w:rsid w:val="0041429D"/>
    <w:rsid w:val="004310D3"/>
    <w:rsid w:val="0043261F"/>
    <w:rsid w:val="004346F7"/>
    <w:rsid w:val="004361F1"/>
    <w:rsid w:val="00441471"/>
    <w:rsid w:val="00441B3E"/>
    <w:rsid w:val="004435B8"/>
    <w:rsid w:val="00444A4C"/>
    <w:rsid w:val="00446ADB"/>
    <w:rsid w:val="004479FF"/>
    <w:rsid w:val="00452B96"/>
    <w:rsid w:val="004530FD"/>
    <w:rsid w:val="00455F28"/>
    <w:rsid w:val="0045765B"/>
    <w:rsid w:val="00457DD4"/>
    <w:rsid w:val="004643E8"/>
    <w:rsid w:val="00465767"/>
    <w:rsid w:val="00467867"/>
    <w:rsid w:val="00471F35"/>
    <w:rsid w:val="004768FF"/>
    <w:rsid w:val="00481AB3"/>
    <w:rsid w:val="004822DF"/>
    <w:rsid w:val="00484456"/>
    <w:rsid w:val="0048488B"/>
    <w:rsid w:val="0048570E"/>
    <w:rsid w:val="0049439E"/>
    <w:rsid w:val="00495DBE"/>
    <w:rsid w:val="004A15C6"/>
    <w:rsid w:val="004A2A34"/>
    <w:rsid w:val="004A2B6A"/>
    <w:rsid w:val="004A398B"/>
    <w:rsid w:val="004A5D49"/>
    <w:rsid w:val="004B1EEA"/>
    <w:rsid w:val="004B7CE1"/>
    <w:rsid w:val="004C02FC"/>
    <w:rsid w:val="004C190E"/>
    <w:rsid w:val="004C4762"/>
    <w:rsid w:val="004C6C0F"/>
    <w:rsid w:val="004D4970"/>
    <w:rsid w:val="004E11B7"/>
    <w:rsid w:val="004E7934"/>
    <w:rsid w:val="004F3050"/>
    <w:rsid w:val="00504AB8"/>
    <w:rsid w:val="00511781"/>
    <w:rsid w:val="00512D27"/>
    <w:rsid w:val="0051535B"/>
    <w:rsid w:val="00517B59"/>
    <w:rsid w:val="00527484"/>
    <w:rsid w:val="00532926"/>
    <w:rsid w:val="00533F87"/>
    <w:rsid w:val="005348BA"/>
    <w:rsid w:val="005405C5"/>
    <w:rsid w:val="00545DBE"/>
    <w:rsid w:val="005479F3"/>
    <w:rsid w:val="005519D5"/>
    <w:rsid w:val="0055345A"/>
    <w:rsid w:val="0055379E"/>
    <w:rsid w:val="00555D0D"/>
    <w:rsid w:val="00557184"/>
    <w:rsid w:val="00563B31"/>
    <w:rsid w:val="00565772"/>
    <w:rsid w:val="0057352E"/>
    <w:rsid w:val="00573C34"/>
    <w:rsid w:val="00576F02"/>
    <w:rsid w:val="005771FC"/>
    <w:rsid w:val="00585D27"/>
    <w:rsid w:val="00587276"/>
    <w:rsid w:val="005917BC"/>
    <w:rsid w:val="005931FA"/>
    <w:rsid w:val="00596A87"/>
    <w:rsid w:val="005A2191"/>
    <w:rsid w:val="005A3016"/>
    <w:rsid w:val="005A3A1D"/>
    <w:rsid w:val="005B53C9"/>
    <w:rsid w:val="005D16FC"/>
    <w:rsid w:val="005D79A1"/>
    <w:rsid w:val="005E2BD1"/>
    <w:rsid w:val="005E4664"/>
    <w:rsid w:val="005F1890"/>
    <w:rsid w:val="005F21E4"/>
    <w:rsid w:val="005F48A1"/>
    <w:rsid w:val="006002B6"/>
    <w:rsid w:val="006016B2"/>
    <w:rsid w:val="0060542B"/>
    <w:rsid w:val="00606856"/>
    <w:rsid w:val="00606B5F"/>
    <w:rsid w:val="00606D6C"/>
    <w:rsid w:val="00610656"/>
    <w:rsid w:val="006122C7"/>
    <w:rsid w:val="00614075"/>
    <w:rsid w:val="006158A2"/>
    <w:rsid w:val="00617DDC"/>
    <w:rsid w:val="00625D2F"/>
    <w:rsid w:val="00634CFD"/>
    <w:rsid w:val="006352F1"/>
    <w:rsid w:val="00637D20"/>
    <w:rsid w:val="006415C4"/>
    <w:rsid w:val="00646739"/>
    <w:rsid w:val="00646BC4"/>
    <w:rsid w:val="0065288B"/>
    <w:rsid w:val="00660170"/>
    <w:rsid w:val="00660DC9"/>
    <w:rsid w:val="00667815"/>
    <w:rsid w:val="006705F6"/>
    <w:rsid w:val="00675910"/>
    <w:rsid w:val="00682DCD"/>
    <w:rsid w:val="00684369"/>
    <w:rsid w:val="006860BC"/>
    <w:rsid w:val="006925DB"/>
    <w:rsid w:val="006A11B4"/>
    <w:rsid w:val="006A4748"/>
    <w:rsid w:val="006A762D"/>
    <w:rsid w:val="006B013F"/>
    <w:rsid w:val="006B1C77"/>
    <w:rsid w:val="006B7995"/>
    <w:rsid w:val="006C03B7"/>
    <w:rsid w:val="006C2F90"/>
    <w:rsid w:val="006D0BFF"/>
    <w:rsid w:val="006D5AA6"/>
    <w:rsid w:val="006E20FA"/>
    <w:rsid w:val="006E2258"/>
    <w:rsid w:val="006E551D"/>
    <w:rsid w:val="006E5BD7"/>
    <w:rsid w:val="006E66A0"/>
    <w:rsid w:val="006F30CF"/>
    <w:rsid w:val="00720A99"/>
    <w:rsid w:val="00722982"/>
    <w:rsid w:val="00725FBD"/>
    <w:rsid w:val="007303B9"/>
    <w:rsid w:val="007343DC"/>
    <w:rsid w:val="00737F2C"/>
    <w:rsid w:val="00742164"/>
    <w:rsid w:val="007458C5"/>
    <w:rsid w:val="00754A3F"/>
    <w:rsid w:val="0075639D"/>
    <w:rsid w:val="0076179D"/>
    <w:rsid w:val="00766CC3"/>
    <w:rsid w:val="00772866"/>
    <w:rsid w:val="00774FA1"/>
    <w:rsid w:val="00776664"/>
    <w:rsid w:val="0078084B"/>
    <w:rsid w:val="00781178"/>
    <w:rsid w:val="00785CE5"/>
    <w:rsid w:val="00787C9E"/>
    <w:rsid w:val="00790634"/>
    <w:rsid w:val="00791627"/>
    <w:rsid w:val="00791A74"/>
    <w:rsid w:val="0079551B"/>
    <w:rsid w:val="007A3D94"/>
    <w:rsid w:val="007B22B6"/>
    <w:rsid w:val="007B24D2"/>
    <w:rsid w:val="007B4DCF"/>
    <w:rsid w:val="007C070B"/>
    <w:rsid w:val="007C159B"/>
    <w:rsid w:val="007D7256"/>
    <w:rsid w:val="007E0AFE"/>
    <w:rsid w:val="007E3897"/>
    <w:rsid w:val="007E4287"/>
    <w:rsid w:val="007E628E"/>
    <w:rsid w:val="007E6451"/>
    <w:rsid w:val="007EB6C8"/>
    <w:rsid w:val="007F0CFA"/>
    <w:rsid w:val="007F239B"/>
    <w:rsid w:val="008078E6"/>
    <w:rsid w:val="008135DC"/>
    <w:rsid w:val="008149E6"/>
    <w:rsid w:val="00815CA4"/>
    <w:rsid w:val="00824803"/>
    <w:rsid w:val="00824A41"/>
    <w:rsid w:val="00836BBA"/>
    <w:rsid w:val="00844052"/>
    <w:rsid w:val="00850E0A"/>
    <w:rsid w:val="00853765"/>
    <w:rsid w:val="008563D4"/>
    <w:rsid w:val="00856916"/>
    <w:rsid w:val="00857C88"/>
    <w:rsid w:val="00860382"/>
    <w:rsid w:val="00860D9F"/>
    <w:rsid w:val="00863548"/>
    <w:rsid w:val="008660CC"/>
    <w:rsid w:val="00870FAA"/>
    <w:rsid w:val="008730D2"/>
    <w:rsid w:val="00875090"/>
    <w:rsid w:val="00875853"/>
    <w:rsid w:val="00880D4A"/>
    <w:rsid w:val="00883FC6"/>
    <w:rsid w:val="00885E36"/>
    <w:rsid w:val="00897F8F"/>
    <w:rsid w:val="008A771C"/>
    <w:rsid w:val="008A7F75"/>
    <w:rsid w:val="008B22FE"/>
    <w:rsid w:val="008C7B1C"/>
    <w:rsid w:val="008D0D32"/>
    <w:rsid w:val="008D20E1"/>
    <w:rsid w:val="008D292C"/>
    <w:rsid w:val="008D65E2"/>
    <w:rsid w:val="008E4E9A"/>
    <w:rsid w:val="008F06EB"/>
    <w:rsid w:val="008F3FFD"/>
    <w:rsid w:val="009004C4"/>
    <w:rsid w:val="0090257E"/>
    <w:rsid w:val="00906519"/>
    <w:rsid w:val="00914A99"/>
    <w:rsid w:val="009153BA"/>
    <w:rsid w:val="00917992"/>
    <w:rsid w:val="00931458"/>
    <w:rsid w:val="009412A0"/>
    <w:rsid w:val="009420CA"/>
    <w:rsid w:val="00947B76"/>
    <w:rsid w:val="00955426"/>
    <w:rsid w:val="009556CB"/>
    <w:rsid w:val="0096005D"/>
    <w:rsid w:val="00961280"/>
    <w:rsid w:val="00971A85"/>
    <w:rsid w:val="00975382"/>
    <w:rsid w:val="0098411D"/>
    <w:rsid w:val="00990821"/>
    <w:rsid w:val="009A178E"/>
    <w:rsid w:val="009A2956"/>
    <w:rsid w:val="009B37A3"/>
    <w:rsid w:val="009C4436"/>
    <w:rsid w:val="009C704F"/>
    <w:rsid w:val="009D0485"/>
    <w:rsid w:val="009D3158"/>
    <w:rsid w:val="009D3254"/>
    <w:rsid w:val="009D34DD"/>
    <w:rsid w:val="009E13F0"/>
    <w:rsid w:val="009E228E"/>
    <w:rsid w:val="009E2303"/>
    <w:rsid w:val="009E3F0D"/>
    <w:rsid w:val="009E4D43"/>
    <w:rsid w:val="009F3EFB"/>
    <w:rsid w:val="009F41DE"/>
    <w:rsid w:val="009F499C"/>
    <w:rsid w:val="00A032A3"/>
    <w:rsid w:val="00A04D89"/>
    <w:rsid w:val="00A04D8A"/>
    <w:rsid w:val="00A100B4"/>
    <w:rsid w:val="00A100F1"/>
    <w:rsid w:val="00A15F9B"/>
    <w:rsid w:val="00A162D5"/>
    <w:rsid w:val="00A17B6B"/>
    <w:rsid w:val="00A232BD"/>
    <w:rsid w:val="00A24D9A"/>
    <w:rsid w:val="00A25AF5"/>
    <w:rsid w:val="00A25D7F"/>
    <w:rsid w:val="00A30307"/>
    <w:rsid w:val="00A30B1D"/>
    <w:rsid w:val="00A3158B"/>
    <w:rsid w:val="00A34862"/>
    <w:rsid w:val="00A40E0A"/>
    <w:rsid w:val="00A40E9D"/>
    <w:rsid w:val="00A44AF8"/>
    <w:rsid w:val="00A60BDF"/>
    <w:rsid w:val="00A650F2"/>
    <w:rsid w:val="00A81AAD"/>
    <w:rsid w:val="00A85D8B"/>
    <w:rsid w:val="00A933D0"/>
    <w:rsid w:val="00A940AA"/>
    <w:rsid w:val="00A94A98"/>
    <w:rsid w:val="00AA653A"/>
    <w:rsid w:val="00AB1FAE"/>
    <w:rsid w:val="00AD1643"/>
    <w:rsid w:val="00AD2968"/>
    <w:rsid w:val="00AD4D64"/>
    <w:rsid w:val="00AD4D9A"/>
    <w:rsid w:val="00AD6FE9"/>
    <w:rsid w:val="00AD70B4"/>
    <w:rsid w:val="00AE04D6"/>
    <w:rsid w:val="00AE178F"/>
    <w:rsid w:val="00AE5D81"/>
    <w:rsid w:val="00AF00FB"/>
    <w:rsid w:val="00B0236C"/>
    <w:rsid w:val="00B06F0D"/>
    <w:rsid w:val="00B1004E"/>
    <w:rsid w:val="00B253E0"/>
    <w:rsid w:val="00B27912"/>
    <w:rsid w:val="00B313E9"/>
    <w:rsid w:val="00B3341C"/>
    <w:rsid w:val="00B4065D"/>
    <w:rsid w:val="00B41913"/>
    <w:rsid w:val="00B45F06"/>
    <w:rsid w:val="00B52E97"/>
    <w:rsid w:val="00B57717"/>
    <w:rsid w:val="00B63326"/>
    <w:rsid w:val="00B636E7"/>
    <w:rsid w:val="00B668B3"/>
    <w:rsid w:val="00B70920"/>
    <w:rsid w:val="00B7485D"/>
    <w:rsid w:val="00B76890"/>
    <w:rsid w:val="00B8190C"/>
    <w:rsid w:val="00B82403"/>
    <w:rsid w:val="00B83F67"/>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BE792A"/>
    <w:rsid w:val="00C013E7"/>
    <w:rsid w:val="00C03FC5"/>
    <w:rsid w:val="00C103D3"/>
    <w:rsid w:val="00C13CAD"/>
    <w:rsid w:val="00C16B06"/>
    <w:rsid w:val="00C266A0"/>
    <w:rsid w:val="00C30395"/>
    <w:rsid w:val="00C3258B"/>
    <w:rsid w:val="00C41075"/>
    <w:rsid w:val="00C446CF"/>
    <w:rsid w:val="00C533B1"/>
    <w:rsid w:val="00C53F0A"/>
    <w:rsid w:val="00C6120C"/>
    <w:rsid w:val="00C65C70"/>
    <w:rsid w:val="00C72632"/>
    <w:rsid w:val="00C775B3"/>
    <w:rsid w:val="00C906D2"/>
    <w:rsid w:val="00C91681"/>
    <w:rsid w:val="00C95252"/>
    <w:rsid w:val="00C978E4"/>
    <w:rsid w:val="00CA3C88"/>
    <w:rsid w:val="00CA46E2"/>
    <w:rsid w:val="00CA7191"/>
    <w:rsid w:val="00CB32E6"/>
    <w:rsid w:val="00CB606F"/>
    <w:rsid w:val="00CB7F0A"/>
    <w:rsid w:val="00CC1AA9"/>
    <w:rsid w:val="00CC380A"/>
    <w:rsid w:val="00CC4061"/>
    <w:rsid w:val="00CE490E"/>
    <w:rsid w:val="00CE7079"/>
    <w:rsid w:val="00CE79D1"/>
    <w:rsid w:val="00CF3B1F"/>
    <w:rsid w:val="00D0469B"/>
    <w:rsid w:val="00D11F05"/>
    <w:rsid w:val="00D13CFE"/>
    <w:rsid w:val="00D151E0"/>
    <w:rsid w:val="00D20CE9"/>
    <w:rsid w:val="00D2424B"/>
    <w:rsid w:val="00D25AD9"/>
    <w:rsid w:val="00D268BA"/>
    <w:rsid w:val="00D312D7"/>
    <w:rsid w:val="00D326DD"/>
    <w:rsid w:val="00D33D08"/>
    <w:rsid w:val="00D367DD"/>
    <w:rsid w:val="00D37136"/>
    <w:rsid w:val="00D44BC8"/>
    <w:rsid w:val="00D50185"/>
    <w:rsid w:val="00D52669"/>
    <w:rsid w:val="00D55A4B"/>
    <w:rsid w:val="00D627A6"/>
    <w:rsid w:val="00D632C9"/>
    <w:rsid w:val="00D64B4B"/>
    <w:rsid w:val="00D6534C"/>
    <w:rsid w:val="00D72556"/>
    <w:rsid w:val="00D72C0E"/>
    <w:rsid w:val="00D7458C"/>
    <w:rsid w:val="00D757A8"/>
    <w:rsid w:val="00D75A63"/>
    <w:rsid w:val="00D7712C"/>
    <w:rsid w:val="00D81327"/>
    <w:rsid w:val="00D90D39"/>
    <w:rsid w:val="00D92E34"/>
    <w:rsid w:val="00D94FD2"/>
    <w:rsid w:val="00D97A2C"/>
    <w:rsid w:val="00DA0303"/>
    <w:rsid w:val="00DA4B56"/>
    <w:rsid w:val="00DB010E"/>
    <w:rsid w:val="00DB12F0"/>
    <w:rsid w:val="00DB279F"/>
    <w:rsid w:val="00DB399A"/>
    <w:rsid w:val="00DB39BD"/>
    <w:rsid w:val="00DB5372"/>
    <w:rsid w:val="00DB64D3"/>
    <w:rsid w:val="00DC10D5"/>
    <w:rsid w:val="00DC120C"/>
    <w:rsid w:val="00DC5119"/>
    <w:rsid w:val="00DC525C"/>
    <w:rsid w:val="00DC57C7"/>
    <w:rsid w:val="00DD72F2"/>
    <w:rsid w:val="00DE1A4F"/>
    <w:rsid w:val="00DE348F"/>
    <w:rsid w:val="00DE4695"/>
    <w:rsid w:val="00DF32A8"/>
    <w:rsid w:val="00DF3DAC"/>
    <w:rsid w:val="00DF5C4D"/>
    <w:rsid w:val="00DF6129"/>
    <w:rsid w:val="00E01470"/>
    <w:rsid w:val="00E103CE"/>
    <w:rsid w:val="00E10F67"/>
    <w:rsid w:val="00E143BC"/>
    <w:rsid w:val="00E14E46"/>
    <w:rsid w:val="00E162BF"/>
    <w:rsid w:val="00E20617"/>
    <w:rsid w:val="00E275C8"/>
    <w:rsid w:val="00E363AD"/>
    <w:rsid w:val="00E4097D"/>
    <w:rsid w:val="00E457A5"/>
    <w:rsid w:val="00E60B93"/>
    <w:rsid w:val="00E61C1A"/>
    <w:rsid w:val="00E64680"/>
    <w:rsid w:val="00E64CEB"/>
    <w:rsid w:val="00E77FB0"/>
    <w:rsid w:val="00E81CFF"/>
    <w:rsid w:val="00E8297C"/>
    <w:rsid w:val="00E84643"/>
    <w:rsid w:val="00EA08C1"/>
    <w:rsid w:val="00EB15D2"/>
    <w:rsid w:val="00EB4234"/>
    <w:rsid w:val="00ED0735"/>
    <w:rsid w:val="00EE11A2"/>
    <w:rsid w:val="00EE5596"/>
    <w:rsid w:val="00EF24EB"/>
    <w:rsid w:val="00F00817"/>
    <w:rsid w:val="00F01FFB"/>
    <w:rsid w:val="00F02B11"/>
    <w:rsid w:val="00F02E09"/>
    <w:rsid w:val="00F100DC"/>
    <w:rsid w:val="00F13C5B"/>
    <w:rsid w:val="00F13EB1"/>
    <w:rsid w:val="00F150AD"/>
    <w:rsid w:val="00F23523"/>
    <w:rsid w:val="00F27D80"/>
    <w:rsid w:val="00F27E7C"/>
    <w:rsid w:val="00F307AB"/>
    <w:rsid w:val="00F312EF"/>
    <w:rsid w:val="00F323EE"/>
    <w:rsid w:val="00F34197"/>
    <w:rsid w:val="00F35009"/>
    <w:rsid w:val="00F3556F"/>
    <w:rsid w:val="00F4437D"/>
    <w:rsid w:val="00F47508"/>
    <w:rsid w:val="00F524C3"/>
    <w:rsid w:val="00F5449C"/>
    <w:rsid w:val="00F55E66"/>
    <w:rsid w:val="00F601D3"/>
    <w:rsid w:val="00F60A84"/>
    <w:rsid w:val="00F61AAF"/>
    <w:rsid w:val="00F63C9B"/>
    <w:rsid w:val="00F64822"/>
    <w:rsid w:val="00F66B95"/>
    <w:rsid w:val="00F75B43"/>
    <w:rsid w:val="00F84B37"/>
    <w:rsid w:val="00F85EE8"/>
    <w:rsid w:val="00F86932"/>
    <w:rsid w:val="00F8748E"/>
    <w:rsid w:val="00F92088"/>
    <w:rsid w:val="00FA18EB"/>
    <w:rsid w:val="00FB4477"/>
    <w:rsid w:val="00FB454A"/>
    <w:rsid w:val="00FB6935"/>
    <w:rsid w:val="00FC1799"/>
    <w:rsid w:val="00FC3CF9"/>
    <w:rsid w:val="00FC72C1"/>
    <w:rsid w:val="00FD2925"/>
    <w:rsid w:val="00FD303C"/>
    <w:rsid w:val="00FD7864"/>
    <w:rsid w:val="00FE1226"/>
    <w:rsid w:val="00FE63C7"/>
    <w:rsid w:val="00FE6AF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FE49ED13-E09D-44AD-B058-CE2EA3F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84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20861</Words>
  <Characters>114740</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135331</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cp:lastPrinted>2023-02-11T02:03:00Z</cp:lastPrinted>
  <dcterms:created xsi:type="dcterms:W3CDTF">2023-06-26T19:38:00Z</dcterms:created>
  <dcterms:modified xsi:type="dcterms:W3CDTF">2023-06-26T20:05:00Z</dcterms:modified>
</cp:coreProperties>
</file>