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BC76B" w14:textId="77777777" w:rsidR="006E7274" w:rsidRPr="00EA41FF" w:rsidRDefault="0030646E" w:rsidP="009E7F96">
      <w:pPr>
        <w:pStyle w:val="Ttulo"/>
        <w:spacing w:before="360" w:after="240"/>
        <w:rPr>
          <w:sz w:val="24"/>
        </w:rPr>
      </w:pPr>
      <w:bookmarkStart w:id="0" w:name="_GoBack"/>
      <w:bookmarkEnd w:id="0"/>
      <w:r w:rsidRPr="00EA41FF">
        <w:rPr>
          <w:noProof/>
          <w:sz w:val="24"/>
          <w:lang w:val="es-PA" w:eastAsia="es-PA"/>
        </w:rPr>
        <w:drawing>
          <wp:anchor distT="0" distB="0" distL="114300" distR="114300" simplePos="0" relativeHeight="251658240" behindDoc="0" locked="0" layoutInCell="1" allowOverlap="1" wp14:anchorId="703326D5" wp14:editId="7565B03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11" r:link="rId12"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14:paraId="3CEE4829" w14:textId="0DC5783C" w:rsidR="0030646E" w:rsidRPr="00456B76" w:rsidRDefault="003E7CD8" w:rsidP="003E7CD8">
      <w:pPr>
        <w:pStyle w:val="Ttulo"/>
        <w:spacing w:after="240"/>
        <w:jc w:val="both"/>
        <w:rPr>
          <w:sz w:val="24"/>
        </w:rPr>
      </w:pPr>
      <w:r w:rsidRPr="00456B76">
        <w:rPr>
          <w:sz w:val="24"/>
        </w:rPr>
        <w:t xml:space="preserve">Solicitud de </w:t>
      </w:r>
      <w:r w:rsidR="009557B7" w:rsidRPr="00456B76">
        <w:rPr>
          <w:sz w:val="24"/>
        </w:rPr>
        <w:t xml:space="preserve">opinión </w:t>
      </w:r>
      <w:r w:rsidR="00C63049" w:rsidRPr="00456B76">
        <w:rPr>
          <w:sz w:val="24"/>
        </w:rPr>
        <w:t xml:space="preserve">de </w:t>
      </w:r>
      <w:r w:rsidR="0025668D" w:rsidRPr="00456B76">
        <w:rPr>
          <w:sz w:val="24"/>
        </w:rPr>
        <w:t>la Comisión Fed</w:t>
      </w:r>
      <w:r w:rsidR="0096627F" w:rsidRPr="00456B76">
        <w:rPr>
          <w:sz w:val="24"/>
        </w:rPr>
        <w:t>eral de Competencia Económica (</w:t>
      </w:r>
      <w:proofErr w:type="spellStart"/>
      <w:r w:rsidR="0096627F" w:rsidRPr="00456B76">
        <w:rPr>
          <w:sz w:val="24"/>
        </w:rPr>
        <w:t>C</w:t>
      </w:r>
      <w:r w:rsidR="003747F3" w:rsidRPr="00456B76">
        <w:rPr>
          <w:sz w:val="24"/>
        </w:rPr>
        <w:t>ofece</w:t>
      </w:r>
      <w:proofErr w:type="spellEnd"/>
      <w:r w:rsidR="0025668D" w:rsidRPr="00456B76">
        <w:rPr>
          <w:sz w:val="24"/>
        </w:rPr>
        <w:t>)</w:t>
      </w:r>
      <w:r w:rsidRPr="00456B76">
        <w:rPr>
          <w:sz w:val="24"/>
        </w:rPr>
        <w:t>,</w:t>
      </w:r>
      <w:r w:rsidR="0025668D" w:rsidRPr="00456B76">
        <w:rPr>
          <w:sz w:val="24"/>
        </w:rPr>
        <w:t xml:space="preserve"> </w:t>
      </w:r>
      <w:r w:rsidRPr="00456B76">
        <w:rPr>
          <w:sz w:val="24"/>
        </w:rPr>
        <w:t xml:space="preserve">con la finalidad de </w:t>
      </w:r>
      <w:r w:rsidR="009557B7" w:rsidRPr="00456B76">
        <w:rPr>
          <w:sz w:val="24"/>
        </w:rPr>
        <w:t xml:space="preserve">participar en </w:t>
      </w:r>
      <w:r w:rsidR="00A94CA6" w:rsidRPr="00456B76">
        <w:rPr>
          <w:sz w:val="24"/>
          <w:lang w:eastAsia="zh-CN"/>
        </w:rPr>
        <w:t xml:space="preserve">el </w:t>
      </w:r>
      <w:r w:rsidR="00A94CA6" w:rsidRPr="00456B76">
        <w:rPr>
          <w:sz w:val="24"/>
        </w:rPr>
        <w:t xml:space="preserve">concurso público </w:t>
      </w:r>
      <w:r w:rsidR="00503DA4" w:rsidRPr="00456B76">
        <w:rPr>
          <w:sz w:val="24"/>
        </w:rPr>
        <w:t>API</w:t>
      </w:r>
      <w:r w:rsidR="00D96783" w:rsidRPr="00456B76">
        <w:rPr>
          <w:sz w:val="24"/>
        </w:rPr>
        <w:t>BCS</w:t>
      </w:r>
      <w:r w:rsidR="00503DA4" w:rsidRPr="00456B76">
        <w:rPr>
          <w:sz w:val="24"/>
        </w:rPr>
        <w:t>/MARINA/0</w:t>
      </w:r>
      <w:r w:rsidR="00D96783" w:rsidRPr="00456B76">
        <w:rPr>
          <w:sz w:val="24"/>
        </w:rPr>
        <w:t>1</w:t>
      </w:r>
      <w:r w:rsidR="00503DA4" w:rsidRPr="00456B76">
        <w:rPr>
          <w:sz w:val="24"/>
        </w:rPr>
        <w:t>/1</w:t>
      </w:r>
      <w:r w:rsidR="00D96783" w:rsidRPr="00456B76">
        <w:rPr>
          <w:sz w:val="24"/>
        </w:rPr>
        <w:t>9</w:t>
      </w:r>
      <w:r w:rsidR="00A94CA6" w:rsidRPr="00456B76">
        <w:rPr>
          <w:sz w:val="24"/>
        </w:rPr>
        <w:t>, cuyo objeto es la adjudicación de</w:t>
      </w:r>
      <w:r w:rsidR="00D0029B" w:rsidRPr="00456B76">
        <w:rPr>
          <w:sz w:val="24"/>
        </w:rPr>
        <w:t xml:space="preserve"> un contrato</w:t>
      </w:r>
      <w:r w:rsidR="00A94CA6" w:rsidRPr="00456B76">
        <w:rPr>
          <w:sz w:val="24"/>
        </w:rPr>
        <w:t xml:space="preserve"> </w:t>
      </w:r>
      <w:r w:rsidR="00947989" w:rsidRPr="00456B76">
        <w:rPr>
          <w:sz w:val="24"/>
        </w:rPr>
        <w:t>de cesión parcial de d</w:t>
      </w:r>
      <w:r w:rsidR="00D0029B" w:rsidRPr="00456B76">
        <w:rPr>
          <w:sz w:val="24"/>
        </w:rPr>
        <w:t xml:space="preserve">erechos y obligaciones para </w:t>
      </w:r>
      <w:r w:rsidR="00F15845" w:rsidRPr="00456B76">
        <w:rPr>
          <w:sz w:val="24"/>
        </w:rPr>
        <w:t xml:space="preserve">construcción, equipamiento, operación, uso, aprovechamiento y explotación de una </w:t>
      </w:r>
      <w:r w:rsidR="00503DA4" w:rsidRPr="00456B76">
        <w:rPr>
          <w:sz w:val="24"/>
        </w:rPr>
        <w:t xml:space="preserve">marina con servicios turísticos comerciales </w:t>
      </w:r>
      <w:r w:rsidR="00202F6B" w:rsidRPr="00456B76">
        <w:rPr>
          <w:rFonts w:eastAsia="Times New Roman,SimSun"/>
          <w:sz w:val="24"/>
        </w:rPr>
        <w:t>(</w:t>
      </w:r>
      <w:r w:rsidR="00503DA4" w:rsidRPr="00456B76">
        <w:rPr>
          <w:rFonts w:eastAsia="Times New Roman,SimSun"/>
          <w:sz w:val="24"/>
        </w:rPr>
        <w:t>Marina</w:t>
      </w:r>
      <w:r w:rsidR="00157A3E" w:rsidRPr="00456B76">
        <w:rPr>
          <w:rFonts w:eastAsia="Times New Roman,SimSun"/>
          <w:sz w:val="24"/>
        </w:rPr>
        <w:t>)</w:t>
      </w:r>
      <w:r w:rsidR="00753509" w:rsidRPr="00456B76">
        <w:rPr>
          <w:rFonts w:eastAsia="Times New Roman,SimSun"/>
          <w:sz w:val="24"/>
        </w:rPr>
        <w:t xml:space="preserve"> </w:t>
      </w:r>
      <w:r w:rsidR="00D0029B" w:rsidRPr="00456B76">
        <w:rPr>
          <w:rFonts w:eastAsia="Times New Roman,SimSun"/>
          <w:sz w:val="24"/>
        </w:rPr>
        <w:t>en el recinto portuario de</w:t>
      </w:r>
      <w:r w:rsidR="00D96783" w:rsidRPr="00456B76">
        <w:rPr>
          <w:rFonts w:eastAsia="Times New Roman,SimSun"/>
          <w:sz w:val="24"/>
        </w:rPr>
        <w:t xml:space="preserve"> Loreto</w:t>
      </w:r>
      <w:r w:rsidR="00D0029B" w:rsidRPr="00456B76">
        <w:rPr>
          <w:rFonts w:eastAsia="Times New Roman,SimSun"/>
          <w:sz w:val="24"/>
        </w:rPr>
        <w:t xml:space="preserve">, </w:t>
      </w:r>
      <w:r w:rsidR="00503DA4" w:rsidRPr="00456B76">
        <w:rPr>
          <w:rFonts w:eastAsia="Times New Roman,SimSun"/>
          <w:sz w:val="24"/>
        </w:rPr>
        <w:t>Baja California</w:t>
      </w:r>
      <w:r w:rsidR="00D96783" w:rsidRPr="00456B76">
        <w:rPr>
          <w:rFonts w:eastAsia="Times New Roman,SimSun"/>
          <w:sz w:val="24"/>
        </w:rPr>
        <w:t xml:space="preserve"> Sur</w:t>
      </w:r>
      <w:r w:rsidR="00F15845" w:rsidRPr="00456B76">
        <w:rPr>
          <w:rFonts w:eastAsia="Times New Roman,SimSun"/>
          <w:sz w:val="24"/>
        </w:rPr>
        <w:t xml:space="preserve"> </w:t>
      </w:r>
      <w:r w:rsidR="00134E0F" w:rsidRPr="00456B76">
        <w:rPr>
          <w:sz w:val="24"/>
        </w:rPr>
        <w:t>(Concurso)</w:t>
      </w:r>
      <w:r w:rsidR="0022460A" w:rsidRPr="00456B76">
        <w:rPr>
          <w:sz w:val="24"/>
        </w:rPr>
        <w:t>,</w:t>
      </w:r>
      <w:r w:rsidR="00A94CA6" w:rsidRPr="00456B76">
        <w:rPr>
          <w:sz w:val="24"/>
        </w:rPr>
        <w:t xml:space="preserve"> </w:t>
      </w:r>
      <w:r w:rsidR="0030646E" w:rsidRPr="00456B76">
        <w:rPr>
          <w:sz w:val="24"/>
        </w:rPr>
        <w:t xml:space="preserve">de conformidad con el procedimiento establecido en </w:t>
      </w:r>
      <w:r w:rsidR="004A38EC" w:rsidRPr="00456B76">
        <w:rPr>
          <w:sz w:val="24"/>
        </w:rPr>
        <w:t xml:space="preserve">los </w:t>
      </w:r>
      <w:r w:rsidR="0030646E" w:rsidRPr="00456B76">
        <w:rPr>
          <w:sz w:val="24"/>
        </w:rPr>
        <w:t>artículo</w:t>
      </w:r>
      <w:r w:rsidR="004A38EC" w:rsidRPr="00456B76">
        <w:rPr>
          <w:sz w:val="24"/>
        </w:rPr>
        <w:t>s</w:t>
      </w:r>
      <w:r w:rsidR="0030646E" w:rsidRPr="00456B76">
        <w:rPr>
          <w:sz w:val="24"/>
        </w:rPr>
        <w:t xml:space="preserve"> </w:t>
      </w:r>
      <w:r w:rsidR="004A38EC" w:rsidRPr="00456B76">
        <w:rPr>
          <w:sz w:val="24"/>
        </w:rPr>
        <w:t xml:space="preserve">98 </w:t>
      </w:r>
      <w:r w:rsidR="0030646E" w:rsidRPr="00456B76">
        <w:rPr>
          <w:sz w:val="24"/>
        </w:rPr>
        <w:t>de la Ley Federal de Competencia Económica (LFCE)</w:t>
      </w:r>
      <w:r w:rsidR="00D96783" w:rsidRPr="00456B76">
        <w:rPr>
          <w:rStyle w:val="Refdenotaalpie"/>
          <w:sz w:val="24"/>
        </w:rPr>
        <w:footnoteReference w:id="2"/>
      </w:r>
      <w:r w:rsidR="00D96783" w:rsidRPr="00456B76">
        <w:t xml:space="preserve"> </w:t>
      </w:r>
      <w:r w:rsidR="0030646E" w:rsidRPr="00456B76">
        <w:rPr>
          <w:sz w:val="24"/>
        </w:rPr>
        <w:t xml:space="preserve">y </w:t>
      </w:r>
      <w:r w:rsidR="0091269C" w:rsidRPr="00456B76">
        <w:rPr>
          <w:bCs w:val="0"/>
          <w:color w:val="000000"/>
          <w:sz w:val="24"/>
        </w:rPr>
        <w:t>112 de las Disposiciones Regulatorias de la LFCE</w:t>
      </w:r>
      <w:r w:rsidR="0091269C" w:rsidRPr="00456B76">
        <w:rPr>
          <w:color w:val="000000"/>
          <w:sz w:val="24"/>
        </w:rPr>
        <w:t xml:space="preserve"> (DRLFCE).</w:t>
      </w:r>
      <w:r w:rsidR="00D96783" w:rsidRPr="00456B76">
        <w:rPr>
          <w:rStyle w:val="Refdenotaalpie"/>
          <w:sz w:val="24"/>
          <w:lang w:eastAsia="zh-CN"/>
        </w:rPr>
        <w:footnoteReference w:id="3"/>
      </w:r>
    </w:p>
    <w:p w14:paraId="366A9508" w14:textId="77777777" w:rsidR="00461A68" w:rsidRPr="00EA41FF" w:rsidRDefault="00461A68" w:rsidP="00461A68">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Pr>
          <w:b/>
          <w:bCs/>
          <w:smallCaps/>
          <w:color w:val="000000"/>
          <w:lang w:val="es-MX"/>
        </w:rPr>
        <w:t>112</w:t>
      </w:r>
      <w:r w:rsidRPr="00EA41FF">
        <w:rPr>
          <w:b/>
          <w:bCs/>
          <w:smallCaps/>
          <w:color w:val="000000"/>
          <w:lang w:val="es-MX"/>
        </w:rPr>
        <w:t xml:space="preserve"> </w:t>
      </w:r>
      <w:r w:rsidRPr="00EA41FF">
        <w:rPr>
          <w:b/>
          <w:color w:val="000000"/>
          <w:lang w:val="es-MX"/>
        </w:rPr>
        <w:t>DRLFCE).</w:t>
      </w:r>
    </w:p>
    <w:p w14:paraId="31E41C23" w14:textId="77777777" w:rsidR="00461A68" w:rsidRPr="00EA41FF" w:rsidRDefault="00461A68" w:rsidP="00461A68">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14:paraId="17184874" w14:textId="77777777" w:rsidR="00461A68" w:rsidRPr="00EA41FF" w:rsidRDefault="00461A68" w:rsidP="00461A68">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que</w:t>
      </w:r>
      <w:r>
        <w:rPr>
          <w:color w:val="000000"/>
          <w:lang w:val="es-MX"/>
        </w:rPr>
        <w:t>,</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xml:space="preserve">, contados a partir del día siguiente al que surta efectos la notificación antes mencionada, se presente la información </w:t>
      </w:r>
      <w:r>
        <w:rPr>
          <w:color w:val="000000"/>
          <w:lang w:val="es-MX"/>
        </w:rPr>
        <w:t>y/</w:t>
      </w:r>
      <w:r w:rsidRPr="00EA41FF">
        <w:rPr>
          <w:color w:val="000000"/>
          <w:lang w:val="es-MX"/>
        </w:rPr>
        <w:t>o documentación faltante</w:t>
      </w:r>
      <w:r>
        <w:rPr>
          <w:color w:val="000000"/>
          <w:lang w:val="es-MX"/>
        </w:rPr>
        <w:t xml:space="preserve"> y/o </w:t>
      </w:r>
      <w:r w:rsidRPr="00EA41FF">
        <w:rPr>
          <w:color w:val="000000"/>
          <w:lang w:val="es-MX"/>
        </w:rPr>
        <w:t>complementaria.</w:t>
      </w:r>
    </w:p>
    <w:p w14:paraId="19A04689" w14:textId="77777777" w:rsidR="00461A68" w:rsidRPr="00EA41FF" w:rsidRDefault="00461A68" w:rsidP="00461A68">
      <w:pPr>
        <w:pStyle w:val="Prrafodelista"/>
        <w:spacing w:after="120"/>
        <w:ind w:left="567"/>
        <w:contextualSpacing w:val="0"/>
        <w:jc w:val="both"/>
        <w:rPr>
          <w:color w:val="000000"/>
          <w:lang w:val="es-MX"/>
        </w:rPr>
      </w:pPr>
      <w:r w:rsidRPr="00EA41FF">
        <w:rPr>
          <w:color w:val="000000"/>
          <w:lang w:val="es-MX"/>
        </w:rPr>
        <w:t>La presentación parcial de los documentos e información señalados en este instructivo impide a esta autoridad realizar el análisis de competencia que establecen los artículos 58, 59, 63</w:t>
      </w:r>
      <w:r>
        <w:rPr>
          <w:color w:val="000000"/>
          <w:lang w:val="es-MX"/>
        </w:rPr>
        <w:t xml:space="preserve"> y</w:t>
      </w:r>
      <w:r w:rsidRPr="00EA41FF">
        <w:rPr>
          <w:color w:val="000000"/>
          <w:lang w:val="es-MX"/>
        </w:rPr>
        <w:t xml:space="preserve">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14:paraId="34BEB8AE" w14:textId="77777777" w:rsidR="00461A68" w:rsidRPr="00EA41FF" w:rsidRDefault="00461A68" w:rsidP="00461A68">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14:paraId="13BFCCEC" w14:textId="77777777" w:rsidR="00461A68" w:rsidRPr="00DE49D0" w:rsidRDefault="00461A68" w:rsidP="00461A68">
      <w:pPr>
        <w:pStyle w:val="Prrafodelista"/>
        <w:numPr>
          <w:ilvl w:val="0"/>
          <w:numId w:val="1"/>
        </w:numPr>
        <w:tabs>
          <w:tab w:val="clear" w:pos="720"/>
          <w:tab w:val="num" w:pos="567"/>
        </w:tabs>
        <w:spacing w:after="120"/>
        <w:ind w:left="567" w:hanging="283"/>
        <w:contextualSpacing w:val="0"/>
        <w:jc w:val="both"/>
        <w:rPr>
          <w:color w:val="000000"/>
          <w:lang w:val="es-MX"/>
        </w:rPr>
      </w:pPr>
      <w:r w:rsidRPr="00DE49D0">
        <w:rPr>
          <w:color w:val="000000"/>
          <w:lang w:val="es-MX"/>
        </w:rPr>
        <w:t>Siempre que sea posible se deberá presentar la información señalada en el cuestionario inserto al presente instructivo (</w:t>
      </w:r>
      <w:r w:rsidRPr="00DE49D0">
        <w:rPr>
          <w:smallCaps/>
          <w:color w:val="000000"/>
          <w:lang w:val="es-MX"/>
        </w:rPr>
        <w:t>Cuestionario</w:t>
      </w:r>
      <w:r w:rsidRPr="00DE49D0">
        <w:rPr>
          <w:color w:val="000000"/>
          <w:lang w:val="es-MX"/>
        </w:rPr>
        <w:t xml:space="preserve">), grabada en dispositivos electrónicos en archivos compatibles con Microsoft </w:t>
      </w:r>
      <w:proofErr w:type="spellStart"/>
      <w:r w:rsidRPr="00DE49D0">
        <w:rPr>
          <w:color w:val="000000"/>
          <w:lang w:val="es-MX"/>
        </w:rPr>
        <w:t>Office</w:t>
      </w:r>
      <w:r w:rsidRPr="00DE49D0">
        <w:rPr>
          <w:bCs/>
          <w:color w:val="000000"/>
          <w:vertAlign w:val="superscript"/>
          <w:lang w:val="es-MX"/>
        </w:rPr>
        <w:t>MR</w:t>
      </w:r>
      <w:proofErr w:type="spellEnd"/>
      <w:r w:rsidRPr="00DE49D0">
        <w:rPr>
          <w:bCs/>
          <w:color w:val="000000"/>
          <w:lang w:val="es-MX"/>
        </w:rPr>
        <w:t xml:space="preserve"> para PC.</w:t>
      </w:r>
    </w:p>
    <w:p w14:paraId="402527D1" w14:textId="77777777" w:rsidR="00461A68" w:rsidRPr="00EA41FF" w:rsidRDefault="00461A68" w:rsidP="00461A68">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Bases respectivas (</w:t>
      </w:r>
      <w:r w:rsidRPr="00EA41FF">
        <w:rPr>
          <w:smallCaps/>
          <w:color w:val="000000"/>
          <w:lang w:val="es-MX"/>
        </w:rPr>
        <w:t>Bases</w:t>
      </w:r>
      <w:r w:rsidRPr="00EA41FF">
        <w:rPr>
          <w:color w:val="000000"/>
          <w:lang w:val="es-MX"/>
        </w:rPr>
        <w:t>)</w:t>
      </w:r>
      <w:r>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dentro del horario de 8:00 a 14:00 y de 15:00 a 16:30 horas, en el domicilio ubicado en Av. </w:t>
      </w:r>
      <w:r>
        <w:rPr>
          <w:bCs/>
          <w:color w:val="000000"/>
          <w:lang w:val="es-MX"/>
        </w:rPr>
        <w:t>Revolución 72</w:t>
      </w:r>
      <w:r w:rsidRPr="00EA41FF">
        <w:rPr>
          <w:bCs/>
          <w:color w:val="000000"/>
          <w:lang w:val="es-MX"/>
        </w:rPr>
        <w:t xml:space="preserve">5, piso 1, Colonia </w:t>
      </w:r>
      <w:r>
        <w:rPr>
          <w:bCs/>
          <w:color w:val="000000"/>
          <w:lang w:val="es-MX"/>
        </w:rPr>
        <w:t>Santa María Nonoalco</w:t>
      </w:r>
      <w:r w:rsidRPr="00EA41FF">
        <w:rPr>
          <w:bCs/>
          <w:color w:val="000000"/>
          <w:lang w:val="es-MX"/>
        </w:rPr>
        <w:t xml:space="preserve">, </w:t>
      </w:r>
      <w:r>
        <w:rPr>
          <w:bCs/>
          <w:color w:val="000000"/>
          <w:lang w:val="es-MX"/>
        </w:rPr>
        <w:t>Alcaldía Benito Juárez</w:t>
      </w:r>
      <w:r w:rsidRPr="00EA41FF">
        <w:rPr>
          <w:bCs/>
          <w:color w:val="000000"/>
          <w:lang w:val="es-MX"/>
        </w:rPr>
        <w:t>, C.P. 0</w:t>
      </w:r>
      <w:r>
        <w:rPr>
          <w:bCs/>
          <w:color w:val="000000"/>
          <w:lang w:val="es-MX"/>
        </w:rPr>
        <w:t>3700</w:t>
      </w:r>
      <w:r w:rsidRPr="00EA41FF">
        <w:rPr>
          <w:bCs/>
          <w:color w:val="000000"/>
          <w:lang w:val="es-MX"/>
        </w:rPr>
        <w:t xml:space="preserve">, </w:t>
      </w:r>
      <w:r>
        <w:rPr>
          <w:bCs/>
          <w:color w:val="000000"/>
          <w:lang w:val="es-MX"/>
        </w:rPr>
        <w:t xml:space="preserve">Ciudad de </w:t>
      </w:r>
      <w:r w:rsidRPr="00EA41FF">
        <w:rPr>
          <w:bCs/>
          <w:color w:val="000000"/>
          <w:lang w:val="es-MX"/>
        </w:rPr>
        <w:t>México.</w:t>
      </w:r>
    </w:p>
    <w:p w14:paraId="6C754B99" w14:textId="77777777" w:rsidR="00461A68" w:rsidRPr="00EA41FF" w:rsidRDefault="00461A68" w:rsidP="00461A68">
      <w:pPr>
        <w:spacing w:before="240" w:after="120"/>
        <w:jc w:val="both"/>
        <w:rPr>
          <w:b/>
          <w:bCs/>
          <w:smallCaps/>
          <w:color w:val="000000"/>
          <w:lang w:val="es-MX"/>
        </w:rPr>
      </w:pPr>
      <w:r w:rsidRPr="00EA41FF">
        <w:rPr>
          <w:b/>
          <w:bCs/>
          <w:smallCaps/>
          <w:color w:val="000000"/>
          <w:lang w:val="es-MX"/>
        </w:rPr>
        <w:lastRenderedPageBreak/>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14:paraId="6AE22224" w14:textId="77777777" w:rsidR="00461A68" w:rsidRPr="00EA41FF" w:rsidRDefault="00461A68" w:rsidP="00461A68">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w:t>
      </w:r>
      <w:r>
        <w:rPr>
          <w:rFonts w:ascii="Times New Roman" w:hAnsi="Times New Roman" w:cs="Times New Roman"/>
          <w:color w:val="000000"/>
          <w:lang w:val="es-MX"/>
        </w:rPr>
        <w:t xml:space="preserve">su </w:t>
      </w:r>
      <w:r w:rsidRPr="00EA41FF">
        <w:rPr>
          <w:rFonts w:ascii="Times New Roman" w:hAnsi="Times New Roman" w:cs="Times New Roman"/>
          <w:color w:val="000000"/>
          <w:lang w:val="es-MX"/>
        </w:rPr>
        <w:t xml:space="preserve">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w:t>
      </w:r>
      <w:r>
        <w:rPr>
          <w:rFonts w:ascii="Times New Roman" w:hAnsi="Times New Roman" w:cs="Times New Roman"/>
          <w:color w:val="000000"/>
          <w:lang w:val="es-MX"/>
        </w:rPr>
        <w:t xml:space="preserve">su </w:t>
      </w:r>
      <w:r w:rsidRPr="00EA41FF">
        <w:rPr>
          <w:rFonts w:ascii="Times New Roman" w:hAnsi="Times New Roman" w:cs="Times New Roman"/>
          <w:color w:val="000000"/>
          <w:lang w:val="es-MX"/>
        </w:rPr>
        <w:t>personalidad en términos de la Sección I, numeral 3 del presente</w:t>
      </w:r>
      <w:r>
        <w:rPr>
          <w:rFonts w:ascii="Times New Roman" w:hAnsi="Times New Roman" w:cs="Times New Roman"/>
          <w:color w:val="000000"/>
          <w:lang w:val="es-MX"/>
        </w:rPr>
        <w:t xml:space="preserve"> </w:t>
      </w:r>
      <w:r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14:paraId="0044BF23" w14:textId="77777777" w:rsidR="00461A68" w:rsidRPr="00EA41FF" w:rsidRDefault="00461A68" w:rsidP="00461A68">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14:paraId="68653F29" w14:textId="77777777" w:rsidR="00461A68" w:rsidRPr="00EA41FF" w:rsidRDefault="00461A68" w:rsidP="00461A68">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Pr>
          <w:rFonts w:ascii="Times New Roman" w:hAnsi="Times New Roman" w:cs="Times New Roman"/>
          <w:smallCaps/>
          <w:color w:val="000000"/>
          <w:lang w:val="es-MX"/>
        </w:rPr>
        <w:t>Participante en Grupo</w:t>
      </w:r>
      <w:r w:rsidRPr="00EA41FF">
        <w:rPr>
          <w:rFonts w:ascii="Times New Roman" w:hAnsi="Times New Roman" w:cs="Times New Roman"/>
          <w:color w:val="000000"/>
          <w:lang w:val="es-MX"/>
        </w:rPr>
        <w:t xml:space="preserve">), deberán acreditar la personalidad de cada uno de los integrantes del </w:t>
      </w:r>
      <w:r>
        <w:rPr>
          <w:rFonts w:ascii="Times New Roman" w:hAnsi="Times New Roman" w:cs="Times New Roman"/>
          <w:smallCaps/>
          <w:color w:val="000000"/>
          <w:lang w:val="es-MX"/>
        </w:rPr>
        <w:t>Grupo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 xml:space="preserve">designando un representante </w:t>
      </w:r>
      <w:r>
        <w:rPr>
          <w:rFonts w:ascii="Times New Roman" w:hAnsi="Times New Roman" w:cs="Times New Roman"/>
          <w:color w:val="000000"/>
          <w:u w:val="single"/>
          <w:lang w:val="es-MX"/>
        </w:rPr>
        <w:t>común</w:t>
      </w:r>
      <w:r w:rsidRPr="00EA41FF">
        <w:rPr>
          <w:rFonts w:ascii="Times New Roman" w:hAnsi="Times New Roman" w:cs="Times New Roman"/>
          <w:color w:val="000000"/>
          <w:u w:val="single"/>
          <w:lang w:val="es-MX"/>
        </w:rPr>
        <w:t xml:space="preserve"> </w:t>
      </w:r>
      <w:r>
        <w:rPr>
          <w:rFonts w:ascii="Times New Roman" w:hAnsi="Times New Roman" w:cs="Times New Roman"/>
          <w:color w:val="000000"/>
          <w:u w:val="single"/>
          <w:lang w:val="es-MX"/>
        </w:rPr>
        <w:t xml:space="preserve">con </w:t>
      </w:r>
      <w:r w:rsidRPr="00EA41FF">
        <w:rPr>
          <w:rFonts w:ascii="Times New Roman" w:hAnsi="Times New Roman" w:cs="Times New Roman"/>
          <w:color w:val="000000"/>
          <w:u w:val="single"/>
          <w:lang w:val="es-MX"/>
        </w:rPr>
        <w:t xml:space="preserve">domicilio </w:t>
      </w:r>
      <w:r>
        <w:rPr>
          <w:rFonts w:ascii="Times New Roman" w:hAnsi="Times New Roman" w:cs="Times New Roman"/>
          <w:color w:val="000000"/>
          <w:u w:val="single"/>
          <w:lang w:val="es-MX"/>
        </w:rPr>
        <w:t>en la Ciudad de México</w:t>
      </w:r>
      <w:r w:rsidRPr="00EA41FF">
        <w:rPr>
          <w:rFonts w:ascii="Times New Roman" w:hAnsi="Times New Roman" w:cs="Times New Roman"/>
          <w:color w:val="000000"/>
          <w:lang w:val="es-MX"/>
        </w:rPr>
        <w:t>.</w:t>
      </w:r>
    </w:p>
    <w:p w14:paraId="0F34F080" w14:textId="77777777" w:rsidR="00461A68" w:rsidRPr="00EA41FF" w:rsidRDefault="00461A68" w:rsidP="00461A68">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w:t>
      </w:r>
      <w:r>
        <w:rPr>
          <w:rFonts w:ascii="Times New Roman" w:hAnsi="Times New Roman" w:cs="Times New Roman"/>
          <w:color w:val="000000"/>
          <w:lang w:val="es-MX"/>
        </w:rPr>
        <w:t xml:space="preserve">según corresponda, </w:t>
      </w:r>
      <w:r w:rsidRPr="00EA41FF">
        <w:rPr>
          <w:rFonts w:ascii="Times New Roman" w:hAnsi="Times New Roman" w:cs="Times New Roman"/>
          <w:color w:val="000000"/>
          <w:lang w:val="es-MX"/>
        </w:rPr>
        <w:t xml:space="preserve">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14:paraId="065107E8" w14:textId="7CFB0FE0" w:rsidR="00EA41FF" w:rsidRPr="00EA41FF" w:rsidRDefault="00461A68" w:rsidP="00461A68">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Pr>
          <w:rFonts w:ascii="Times New Roman" w:hAnsi="Times New Roman" w:cs="Times New Roman"/>
          <w:color w:val="000000"/>
          <w:lang w:val="es-MX"/>
        </w:rPr>
        <w:t xml:space="preserve">y domicilio del </w:t>
      </w:r>
      <w:r>
        <w:rPr>
          <w:rFonts w:ascii="Times New Roman" w:hAnsi="Times New Roman" w:cs="Times New Roman"/>
          <w:smallCaps/>
          <w:color w:val="000000"/>
          <w:lang w:val="es-MX"/>
        </w:rPr>
        <w:t xml:space="preserve">Participante en Grupo </w:t>
      </w:r>
      <w:r w:rsidRPr="00EA41FF">
        <w:rPr>
          <w:rFonts w:ascii="Times New Roman" w:hAnsi="Times New Roman" w:cs="Times New Roman"/>
          <w:color w:val="000000"/>
          <w:lang w:val="es-MX"/>
        </w:rPr>
        <w:t>conforme al párrafo anterior deberán ser comunes para todas las personas que lo integren.</w:t>
      </w:r>
    </w:p>
    <w:p w14:paraId="3A75A388" w14:textId="77777777" w:rsidR="00461A68" w:rsidRPr="00EA41FF" w:rsidRDefault="00461A68" w:rsidP="00461A68">
      <w:pPr>
        <w:spacing w:before="240" w:after="120"/>
        <w:jc w:val="both"/>
        <w:rPr>
          <w:b/>
          <w:bCs/>
          <w:smallCaps/>
          <w:color w:val="000000"/>
          <w:lang w:val="es-MX"/>
        </w:rPr>
      </w:pPr>
      <w:r>
        <w:rPr>
          <w:b/>
          <w:bCs/>
          <w:smallCaps/>
          <w:color w:val="000000"/>
          <w:lang w:val="es-MX"/>
        </w:rPr>
        <w:t xml:space="preserve">C. </w:t>
      </w:r>
      <w:r w:rsidRPr="00EA41FF">
        <w:rPr>
          <w:b/>
          <w:bCs/>
          <w:smallCaps/>
          <w:color w:val="000000"/>
          <w:lang w:val="es-MX"/>
        </w:rPr>
        <w:t xml:space="preserve">Reserva y Confidencialidad de Documentación e Información (arts. 124 </w:t>
      </w:r>
      <w:r w:rsidRPr="00D7796F">
        <w:rPr>
          <w:b/>
          <w:bCs/>
          <w:color w:val="000000"/>
          <w:lang w:val="es-MX"/>
        </w:rPr>
        <w:t xml:space="preserve">y </w:t>
      </w:r>
      <w:r w:rsidRPr="00EA41FF">
        <w:rPr>
          <w:b/>
          <w:bCs/>
          <w:smallCaps/>
          <w:color w:val="000000"/>
          <w:lang w:val="es-MX"/>
        </w:rPr>
        <w:t>125 LFCE)</w:t>
      </w:r>
    </w:p>
    <w:p w14:paraId="4E0F6821" w14:textId="77777777" w:rsidR="00461A68" w:rsidRPr="00EA41FF" w:rsidRDefault="00461A68" w:rsidP="00461A68">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14:paraId="401A9E05" w14:textId="77777777" w:rsidR="00461A68" w:rsidRPr="00EA41FF" w:rsidRDefault="00461A68" w:rsidP="00461A68">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en cualquier momento, incluso después de terminado el procedimiento, los agentes económicos podrán solicitar que su información y documentación presentada sea </w:t>
      </w:r>
      <w:r>
        <w:rPr>
          <w:rFonts w:ascii="Times New Roman" w:hAnsi="Times New Roman" w:cs="Times New Roman"/>
          <w:color w:val="000000"/>
          <w:lang w:val="es-MX"/>
        </w:rPr>
        <w:t>identificada</w:t>
      </w:r>
      <w:r w:rsidRPr="00EA41FF">
        <w:rPr>
          <w:rFonts w:ascii="Times New Roman" w:hAnsi="Times New Roman" w:cs="Times New Roman"/>
          <w:color w:val="000000"/>
          <w:lang w:val="es-MX"/>
        </w:rPr>
        <w:t xml:space="preserve"> como confidencial, compilándose esta información en un expediente de cuerda separada que se resguardará en el seguro de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14:paraId="582CEC19" w14:textId="77777777" w:rsidR="00461A68" w:rsidRPr="00EA41FF" w:rsidRDefault="00461A68" w:rsidP="00461A68">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la que contenga datos personales cuya difusión requiera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aquella que pueda poner en riesgo su seguridad, y/o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14:paraId="4E6A6375" w14:textId="77777777" w:rsidR="00461A68" w:rsidRPr="00EA41FF" w:rsidRDefault="00461A68" w:rsidP="00461A68">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Asimismo, las concesiones, autorizaciones y permisos y</w:t>
      </w:r>
      <w:r>
        <w:rPr>
          <w:rFonts w:ascii="Times New Roman" w:hAnsi="Times New Roman" w:cs="Times New Roman"/>
          <w:color w:val="000000"/>
          <w:lang w:val="es-MX"/>
        </w:rPr>
        <w:t>,</w:t>
      </w:r>
      <w:r w:rsidRPr="00EA41FF">
        <w:rPr>
          <w:rFonts w:ascii="Times New Roman" w:hAnsi="Times New Roman" w:cs="Times New Roman"/>
          <w:color w:val="000000"/>
          <w:lang w:val="es-MX"/>
        </w:rPr>
        <w:t xml:space="preserve"> por ende, las actividades que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xml:space="preserve"> se realicen, o aquellas que se desprendan del objeto social establecido en una escritura pública, misma que se halla en un registro </w:t>
      </w:r>
      <w:r w:rsidRPr="00EA41FF">
        <w:rPr>
          <w:rFonts w:ascii="Times New Roman" w:hAnsi="Times New Roman" w:cs="Times New Roman"/>
          <w:color w:val="000000"/>
          <w:lang w:val="es-MX"/>
        </w:rPr>
        <w:lastRenderedPageBreak/>
        <w:t>público, no deben tenerse como confidenciales.</w:t>
      </w:r>
    </w:p>
    <w:p w14:paraId="62765A51" w14:textId="77777777" w:rsidR="00461A68" w:rsidRPr="00EA41FF" w:rsidRDefault="00461A68" w:rsidP="00461A68">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como confidencial, es necesario cumplir con los siguientes requisitos:</w:t>
      </w:r>
    </w:p>
    <w:p w14:paraId="7173B4F5" w14:textId="77777777" w:rsidR="00461A68" w:rsidRPr="00EA41FF" w:rsidRDefault="00461A68" w:rsidP="00461A68">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que deben ser consideradas como confidenciales.</w:t>
      </w:r>
      <w:r w:rsidRPr="00EA41FF">
        <w:rPr>
          <w:rFonts w:ascii="Times New Roman" w:hAnsi="Times New Roman" w:cs="Times New Roman"/>
          <w:color w:val="000000"/>
          <w:u w:val="single"/>
          <w:lang w:val="es-MX"/>
        </w:rPr>
        <w:t xml:space="preserve"> </w:t>
      </w:r>
    </w:p>
    <w:p w14:paraId="7EF20B8B" w14:textId="425BDFCD" w:rsidR="00461A68" w:rsidRPr="00EA41FF" w:rsidRDefault="00461A68" w:rsidP="00461A68">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su información contiene datos personales cuya difusión requiere de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por qué la información puede poner en riesgo su seguridad</w:t>
      </w:r>
      <w:r w:rsidR="00515D45">
        <w:rPr>
          <w:rFonts w:ascii="Times New Roman" w:hAnsi="Times New Roman" w:cs="Times New Roman"/>
          <w:color w:val="000000"/>
          <w:lang w:val="es-MX"/>
        </w:rPr>
        <w:t>;</w:t>
      </w:r>
      <w:r w:rsidRPr="00EA41FF">
        <w:rPr>
          <w:rFonts w:ascii="Times New Roman" w:hAnsi="Times New Roman" w:cs="Times New Roman"/>
          <w:color w:val="000000"/>
          <w:lang w:val="es-MX"/>
        </w:rPr>
        <w:t xml:space="preserve"> 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w:t>
      </w:r>
      <w:proofErr w:type="gramStart"/>
      <w:r w:rsidRPr="00EA41FF">
        <w:rPr>
          <w:rFonts w:ascii="Times New Roman" w:hAnsi="Times New Roman" w:cs="Times New Roman"/>
          <w:b/>
          <w:color w:val="000000"/>
          <w:lang w:val="es-MX"/>
        </w:rPr>
        <w:t>del mismo</w:t>
      </w:r>
      <w:proofErr w:type="gramEnd"/>
      <w:r w:rsidRPr="00EA41FF">
        <w:rPr>
          <w:rFonts w:ascii="Times New Roman" w:hAnsi="Times New Roman" w:cs="Times New Roman"/>
          <w:b/>
          <w:color w:val="000000"/>
          <w:lang w:val="es-MX"/>
        </w:rPr>
        <w:t xml:space="preserve">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w:t>
      </w:r>
      <w:r>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14:paraId="26B1CD1B" w14:textId="77777777" w:rsidR="00461A68" w:rsidRPr="00EA41FF" w:rsidRDefault="00461A68" w:rsidP="00461A68">
      <w:pPr>
        <w:tabs>
          <w:tab w:val="num" w:pos="567"/>
        </w:tabs>
        <w:spacing w:after="300"/>
        <w:jc w:val="both"/>
        <w:rPr>
          <w:color w:val="000000"/>
          <w:lang w:val="es-MX"/>
        </w:rPr>
      </w:pPr>
      <w:r w:rsidRPr="00EA41FF">
        <w:rPr>
          <w:b/>
          <w:color w:val="000000"/>
          <w:lang w:val="es-MX"/>
        </w:rPr>
        <w:t xml:space="preserve">3) </w:t>
      </w:r>
      <w:r w:rsidRPr="00EA41FF">
        <w:rPr>
          <w:b/>
          <w:color w:val="000000"/>
          <w:u w:val="single"/>
          <w:lang w:val="es-MX"/>
        </w:rPr>
        <w:t>Presentar un resumen de la información confidencial</w:t>
      </w:r>
      <w:r w:rsidRPr="00EA41FF">
        <w:rPr>
          <w:color w:val="000000"/>
          <w:lang w:val="es-MX"/>
        </w:rPr>
        <w:t xml:space="preserve">, a satisfacción de la </w:t>
      </w:r>
      <w:proofErr w:type="spellStart"/>
      <w:r w:rsidRPr="00EA41FF">
        <w:rPr>
          <w:color w:val="000000"/>
          <w:lang w:val="es-MX"/>
        </w:rPr>
        <w:t>C</w:t>
      </w:r>
      <w:r w:rsidRPr="00EA41FF">
        <w:rPr>
          <w:smallCaps/>
          <w:color w:val="000000"/>
          <w:lang w:val="es-MX"/>
        </w:rPr>
        <w:t>ofece</w:t>
      </w:r>
      <w:proofErr w:type="spellEnd"/>
      <w:r w:rsidRPr="00EA41FF">
        <w:rPr>
          <w:color w:val="000000"/>
          <w:lang w:val="es-MX"/>
        </w:rPr>
        <w:t xml:space="preserve">, para que sea glosado el expediente o, en su caso, las razones por las que no les es posible realizar dicho resumen. Si no se cumple con este último requisito,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requerirá de nueva cuenta el resumen. Si este último no cumple con lo requerido,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hará el resumen correspondiente. </w:t>
      </w:r>
      <w:r w:rsidRPr="00EA41FF">
        <w:rPr>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14:paraId="0E165728" w14:textId="77777777" w:rsidR="00461A68" w:rsidRPr="00EA41FF" w:rsidRDefault="00461A68" w:rsidP="00461A68">
      <w:pPr>
        <w:tabs>
          <w:tab w:val="left" w:pos="426"/>
        </w:tabs>
        <w:spacing w:after="12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14:paraId="0A1A64EA" w14:textId="77777777" w:rsidR="00461A68" w:rsidRPr="00EA41FF" w:rsidRDefault="00461A68" w:rsidP="00461A68">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14:paraId="319E0E25" w14:textId="77777777" w:rsidR="00461A68" w:rsidRPr="00EA41FF" w:rsidRDefault="00461A68" w:rsidP="00461A68">
      <w:pPr>
        <w:tabs>
          <w:tab w:val="left" w:pos="426"/>
        </w:tabs>
        <w:spacing w:after="12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14:paraId="17917092" w14:textId="77777777" w:rsidR="00461A68" w:rsidRPr="00EA41FF" w:rsidRDefault="00461A68" w:rsidP="00461A68">
      <w:pPr>
        <w:tabs>
          <w:tab w:val="num" w:pos="567"/>
        </w:tabs>
        <w:spacing w:after="120"/>
        <w:jc w:val="both"/>
        <w:rPr>
          <w:bCs/>
          <w:color w:val="000000"/>
          <w:lang w:val="es-MX"/>
        </w:rPr>
      </w:pPr>
      <w:r w:rsidRPr="00EA41FF">
        <w:rPr>
          <w:bCs/>
          <w:color w:val="000000"/>
          <w:lang w:val="es-MX"/>
        </w:rPr>
        <w:t xml:space="preserve">Las dudas y aclaraciones referentes al presente instructivo serán atendidas por la Dirección General de Concentraciones, en el número telefónico </w:t>
      </w:r>
      <w:r>
        <w:rPr>
          <w:bCs/>
          <w:color w:val="000000"/>
          <w:lang w:val="es-MX"/>
        </w:rPr>
        <w:t>55</w:t>
      </w:r>
      <w:r w:rsidRPr="00EA41FF">
        <w:rPr>
          <w:bCs/>
          <w:color w:val="000000"/>
          <w:lang w:val="es-MX"/>
        </w:rPr>
        <w:t>2789-6518.</w:t>
      </w:r>
    </w:p>
    <w:p w14:paraId="41983D52" w14:textId="77777777" w:rsidR="00461A68" w:rsidRPr="00EA41FF" w:rsidRDefault="00461A68" w:rsidP="00461A68">
      <w:pPr>
        <w:tabs>
          <w:tab w:val="num" w:pos="567"/>
        </w:tabs>
        <w:spacing w:after="12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14:paraId="08755A0B" w14:textId="77777777" w:rsidR="00461A68" w:rsidRPr="00EA41FF" w:rsidRDefault="00461A68" w:rsidP="00461A68">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14:paraId="190C1703" w14:textId="77777777" w:rsidR="00461A68" w:rsidRDefault="00461A68" w:rsidP="00461A68">
      <w:pPr>
        <w:rPr>
          <w:b/>
          <w:bCs/>
          <w:smallCaps/>
          <w:color w:val="000000"/>
          <w:lang w:val="es-MX"/>
        </w:rPr>
      </w:pPr>
      <w:r>
        <w:rPr>
          <w:b/>
          <w:bCs/>
          <w:smallCaps/>
          <w:color w:val="000000"/>
          <w:lang w:val="es-MX"/>
        </w:rPr>
        <w:br w:type="page"/>
      </w:r>
    </w:p>
    <w:p w14:paraId="7FDB9EB6" w14:textId="77777777" w:rsidR="00461A68" w:rsidRPr="00EA41FF" w:rsidRDefault="00461A68" w:rsidP="00461A68">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14:paraId="2764970B" w14:textId="77777777" w:rsidR="00461A68" w:rsidRPr="00EA41FF" w:rsidRDefault="00461A68" w:rsidP="00461A68">
      <w:pPr>
        <w:spacing w:after="140"/>
        <w:jc w:val="both"/>
        <w:rPr>
          <w:color w:val="000000"/>
          <w:lang w:val="es-MX"/>
        </w:rPr>
      </w:pPr>
      <w:r w:rsidRPr="00EA41FF">
        <w:rPr>
          <w:color w:val="000000"/>
          <w:lang w:val="es-MX"/>
        </w:rPr>
        <w:t>El escrito deberá contener la siguiente información:</w:t>
      </w:r>
    </w:p>
    <w:p w14:paraId="59033C43" w14:textId="77777777" w:rsidR="00461A68" w:rsidRPr="00EA41FF" w:rsidRDefault="00461A68" w:rsidP="00461A68">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Pr>
          <w:color w:val="000000"/>
          <w:lang w:val="es-MX"/>
        </w:rPr>
        <w:t>el</w:t>
      </w:r>
      <w:r w:rsidRPr="00EA41FF">
        <w:rPr>
          <w:color w:val="000000"/>
          <w:lang w:val="es-MX"/>
        </w:rPr>
        <w:t xml:space="preserve"> </w:t>
      </w:r>
      <w:r>
        <w:rPr>
          <w:smallCaps/>
          <w:color w:val="000000"/>
          <w:lang w:val="es-MX"/>
        </w:rPr>
        <w:t>Concurso</w:t>
      </w:r>
      <w:r w:rsidRPr="00EA41FF">
        <w:rPr>
          <w:color w:val="000000"/>
          <w:lang w:val="es-MX"/>
        </w:rPr>
        <w:t>, indicando el nombre, denominación o razón social</w:t>
      </w:r>
      <w:r>
        <w:rPr>
          <w:color w:val="000000"/>
          <w:lang w:val="es-MX"/>
        </w:rPr>
        <w:t>,</w:t>
      </w:r>
      <w:r w:rsidRPr="00EA41FF">
        <w:rPr>
          <w:color w:val="000000"/>
          <w:lang w:val="es-MX"/>
        </w:rPr>
        <w:t xml:space="preserve"> </w:t>
      </w:r>
      <w:r>
        <w:rPr>
          <w:color w:val="000000"/>
          <w:lang w:val="es-MX"/>
        </w:rPr>
        <w:t>según corresponda (</w:t>
      </w:r>
      <w:r w:rsidRPr="004D0D02">
        <w:rPr>
          <w:smallCaps/>
          <w:color w:val="000000"/>
          <w:lang w:val="es-MX"/>
        </w:rPr>
        <w:t>Participante Individual</w:t>
      </w:r>
      <w:r>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Pr>
          <w:smallCaps/>
          <w:color w:val="000000"/>
          <w:lang w:val="es-MX"/>
        </w:rPr>
        <w:t>Participante en Grupo</w:t>
      </w:r>
      <w:r w:rsidRPr="00EA41FF">
        <w:rPr>
          <w:color w:val="000000"/>
          <w:lang w:val="es-MX"/>
        </w:rPr>
        <w:t>.</w:t>
      </w:r>
    </w:p>
    <w:p w14:paraId="6C2BCA2D" w14:textId="0909DBEB" w:rsidR="00461A68" w:rsidRPr="00EA41FF" w:rsidRDefault="00461A68" w:rsidP="00461A68">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Pr>
          <w:color w:val="000000"/>
          <w:lang w:val="es-MX"/>
        </w:rPr>
        <w:t>y recibir notificaciones en la Ciudad de México</w:t>
      </w:r>
      <w:r w:rsidRPr="00EA41FF">
        <w:rPr>
          <w:color w:val="000000"/>
          <w:lang w:val="es-MX"/>
        </w:rPr>
        <w:t>; nombre de personas autorizadas para tales efectos, así como número telefónico,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Pr>
          <w:smallCaps/>
          <w:color w:val="000000"/>
          <w:lang w:val="es-MX"/>
        </w:rPr>
        <w:t>Participante en Grupo</w:t>
      </w:r>
      <w:r w:rsidRPr="00EA41FF">
        <w:rPr>
          <w:color w:val="000000"/>
          <w:lang w:val="es-MX"/>
        </w:rPr>
        <w:t>.</w:t>
      </w:r>
      <w:r w:rsidR="00884182">
        <w:rPr>
          <w:color w:val="000000"/>
          <w:lang w:val="es-MX"/>
        </w:rPr>
        <w:t xml:space="preserve"> </w:t>
      </w:r>
    </w:p>
    <w:p w14:paraId="66F81981" w14:textId="77777777" w:rsidR="00461A68" w:rsidRPr="00EA41FF" w:rsidRDefault="00461A68" w:rsidP="00461A68">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14:paraId="56F75F20" w14:textId="77777777" w:rsidR="00461A68" w:rsidRPr="00EA41FF" w:rsidRDefault="00461A68" w:rsidP="00461A68">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14:paraId="6B0932BA" w14:textId="77777777" w:rsidR="00461A68" w:rsidRPr="00EA41FF" w:rsidRDefault="00461A68" w:rsidP="00461A68">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14:paraId="5AEBFD2F" w14:textId="77777777" w:rsidR="00461A68" w:rsidRDefault="00461A68" w:rsidP="00461A68">
      <w:pPr>
        <w:rPr>
          <w:b/>
          <w:bCs/>
          <w:smallCaps/>
          <w:lang w:val="es-MX"/>
        </w:rPr>
      </w:pPr>
      <w:r>
        <w:rPr>
          <w:b/>
          <w:bCs/>
          <w:smallCaps/>
          <w:lang w:val="es-MX"/>
        </w:rPr>
        <w:br w:type="page"/>
      </w:r>
    </w:p>
    <w:p w14:paraId="506244F6" w14:textId="77777777" w:rsidR="007C7D3B" w:rsidRPr="006A4124" w:rsidRDefault="004D0D02" w:rsidP="00123038">
      <w:pPr>
        <w:spacing w:after="160"/>
        <w:ind w:left="1276" w:hanging="1276"/>
        <w:jc w:val="both"/>
        <w:rPr>
          <w:b/>
          <w:bCs/>
          <w:smallCaps/>
        </w:rPr>
      </w:pPr>
      <w:r>
        <w:rPr>
          <w:b/>
          <w:bCs/>
          <w:smallCaps/>
        </w:rPr>
        <w:lastRenderedPageBreak/>
        <w:t xml:space="preserve">Sección </w:t>
      </w:r>
      <w:r w:rsidR="00F15AF9" w:rsidRPr="006A4124">
        <w:rPr>
          <w:b/>
          <w:bCs/>
          <w:smallCaps/>
        </w:rPr>
        <w:t>II.</w:t>
      </w:r>
      <w:r w:rsidR="00F15AF9" w:rsidRPr="006A4124">
        <w:rPr>
          <w:b/>
          <w:bCs/>
          <w:smallCaps/>
        </w:rPr>
        <w:tab/>
        <w:t xml:space="preserve">Cuestionario </w:t>
      </w:r>
    </w:p>
    <w:p w14:paraId="6B472187" w14:textId="77777777" w:rsidR="00461A68" w:rsidRPr="006A4124" w:rsidRDefault="00461A68" w:rsidP="00461A68">
      <w:pPr>
        <w:pStyle w:val="Sangradetextonormal"/>
        <w:numPr>
          <w:ilvl w:val="0"/>
          <w:numId w:val="2"/>
        </w:numPr>
        <w:spacing w:after="160"/>
        <w:ind w:left="426" w:hanging="426"/>
        <w:rPr>
          <w:rFonts w:ascii="Times New Roman" w:hAnsi="Times New Roman"/>
        </w:rPr>
      </w:pPr>
      <w:r w:rsidRPr="006A4124">
        <w:rPr>
          <w:rFonts w:ascii="Times New Roman" w:hAnsi="Times New Roman"/>
        </w:rPr>
        <w:t>Especificar el objeto social y proporcionar copia simple de la escritura constitutiva o, en su caso, de la</w:t>
      </w:r>
      <w:r>
        <w:rPr>
          <w:rFonts w:ascii="Times New Roman" w:hAnsi="Times New Roman"/>
        </w:rPr>
        <w:t>(s)</w:t>
      </w:r>
      <w:r w:rsidRPr="006A4124">
        <w:rPr>
          <w:rFonts w:ascii="Times New Roman" w:hAnsi="Times New Roman"/>
        </w:rPr>
        <w:t xml:space="preserve"> escritura</w:t>
      </w:r>
      <w:r>
        <w:rPr>
          <w:rFonts w:ascii="Times New Roman" w:hAnsi="Times New Roman"/>
        </w:rPr>
        <w:t>(s)</w:t>
      </w:r>
      <w:r w:rsidRPr="006A4124">
        <w:rPr>
          <w:rFonts w:ascii="Times New Roman" w:hAnsi="Times New Roman"/>
        </w:rPr>
        <w:t xml:space="preserve"> que contenga</w:t>
      </w:r>
      <w:r>
        <w:rPr>
          <w:rFonts w:ascii="Times New Roman" w:hAnsi="Times New Roman"/>
        </w:rPr>
        <w:t>(n)</w:t>
      </w:r>
      <w:r w:rsidRPr="006A4124">
        <w:rPr>
          <w:rFonts w:ascii="Times New Roman" w:hAnsi="Times New Roman"/>
        </w:rPr>
        <w:t xml:space="preserve"> la </w:t>
      </w:r>
      <w:r>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14:paraId="22DE169B" w14:textId="77777777" w:rsidR="00461A68" w:rsidRPr="006A4124" w:rsidRDefault="00461A68" w:rsidP="00461A68">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describir detalladamente las proporciones en que participará cada una de las personas que lo integran, así como sus funciones dentro del mismo derivadas de cualquier tipo de convenio, acuerdo o distribución formal o informal de obligaciones y </w:t>
      </w:r>
      <w:r>
        <w:rPr>
          <w:rFonts w:ascii="Times New Roman" w:hAnsi="Times New Roman"/>
        </w:rPr>
        <w:t>derechos</w:t>
      </w:r>
      <w:r w:rsidRPr="006A4124">
        <w:rPr>
          <w:rFonts w:ascii="Times New Roman" w:hAnsi="Times New Roman"/>
        </w:rPr>
        <w:t xml:space="preserve">. </w:t>
      </w:r>
    </w:p>
    <w:p w14:paraId="3D15F4C7" w14:textId="659AD6CC" w:rsidR="00461A68" w:rsidRPr="006A4124" w:rsidRDefault="00461A68" w:rsidP="00461A68">
      <w:pPr>
        <w:pStyle w:val="Sangradetextonormal"/>
        <w:numPr>
          <w:ilvl w:val="0"/>
          <w:numId w:val="2"/>
        </w:numPr>
        <w:spacing w:after="160"/>
        <w:ind w:left="426" w:hanging="426"/>
        <w:rPr>
          <w:rFonts w:ascii="Times New Roman" w:hAnsi="Times New Roman"/>
        </w:rPr>
      </w:pPr>
      <w:r>
        <w:rPr>
          <w:rFonts w:ascii="Times New Roman" w:hAnsi="Times New Roman"/>
        </w:rPr>
        <w:t>Indicar si el promovente firmará directamente el contrato, o e</w:t>
      </w:r>
      <w:r w:rsidRPr="006A4124">
        <w:rPr>
          <w:rFonts w:ascii="Times New Roman" w:hAnsi="Times New Roman"/>
        </w:rPr>
        <w:t xml:space="preserve">n su caso, señalar las personas que conformarían la sociedad mexicana que sería el titular del </w:t>
      </w:r>
      <w:r>
        <w:rPr>
          <w:rFonts w:ascii="Times New Roman" w:hAnsi="Times New Roman"/>
        </w:rPr>
        <w:t xml:space="preserve">contrato </w:t>
      </w:r>
      <w:r w:rsidRPr="006A4124">
        <w:rPr>
          <w:rFonts w:ascii="Times New Roman" w:hAnsi="Times New Roman"/>
        </w:rPr>
        <w:t xml:space="preserve">en caso de resultar ganador, ya sea que se trate de un </w:t>
      </w:r>
      <w:r w:rsidRPr="006A4124">
        <w:rPr>
          <w:rFonts w:ascii="Times New Roman" w:hAnsi="Times New Roman"/>
          <w:bCs w:val="0"/>
          <w:smallCaps/>
        </w:rPr>
        <w:t xml:space="preserve">Participante Individual </w:t>
      </w:r>
      <w:r w:rsidRPr="006A4124">
        <w:rPr>
          <w:rFonts w:ascii="Times New Roman" w:hAnsi="Times New Roman"/>
        </w:rPr>
        <w:t xml:space="preserve">o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Especificar la estructura accionaria de la sociedad a constituir, precisando las personas morales y físicas que cederían los derechos como ganadores del </w:t>
      </w:r>
      <w:r w:rsidRPr="006A4124">
        <w:rPr>
          <w:rFonts w:ascii="Times New Roman" w:hAnsi="Times New Roman"/>
          <w:smallCaps/>
        </w:rPr>
        <w:t>Concurso</w:t>
      </w:r>
      <w:r w:rsidRPr="006A4124">
        <w:rPr>
          <w:rFonts w:ascii="Times New Roman" w:hAnsi="Times New Roman"/>
        </w:rPr>
        <w:t xml:space="preserve">. Respecto de </w:t>
      </w:r>
      <w:r>
        <w:rPr>
          <w:rFonts w:ascii="Times New Roman" w:hAnsi="Times New Roman"/>
        </w:rPr>
        <w:t xml:space="preserve">cada una de </w:t>
      </w:r>
      <w:r w:rsidRPr="006A4124">
        <w:rPr>
          <w:rFonts w:ascii="Times New Roman" w:hAnsi="Times New Roman"/>
        </w:rPr>
        <w:t xml:space="preserve">las personas antes referidas, </w:t>
      </w:r>
      <w:r>
        <w:rPr>
          <w:rFonts w:ascii="Times New Roman" w:hAnsi="Times New Roman"/>
        </w:rPr>
        <w:t xml:space="preserve">deberá </w:t>
      </w:r>
      <w:r w:rsidRPr="006A4124">
        <w:rPr>
          <w:rFonts w:ascii="Times New Roman" w:hAnsi="Times New Roman"/>
        </w:rPr>
        <w:t>proporcionar</w:t>
      </w:r>
      <w:r>
        <w:rPr>
          <w:rFonts w:ascii="Times New Roman" w:hAnsi="Times New Roman"/>
        </w:rPr>
        <w:t xml:space="preserve"> </w:t>
      </w:r>
      <w:r w:rsidRPr="006A4124">
        <w:rPr>
          <w:rFonts w:ascii="Times New Roman" w:hAnsi="Times New Roman"/>
        </w:rPr>
        <w:t xml:space="preserve">toda la información y documentación requerida en el </w:t>
      </w:r>
      <w:r w:rsidRPr="006A4124">
        <w:rPr>
          <w:rFonts w:ascii="Times New Roman" w:hAnsi="Times New Roman"/>
          <w:bCs w:val="0"/>
          <w:smallCaps/>
        </w:rPr>
        <w:t>Instructivo</w:t>
      </w:r>
      <w:r w:rsidRPr="006A4124">
        <w:rPr>
          <w:rFonts w:ascii="Times New Roman" w:hAnsi="Times New Roman"/>
        </w:rPr>
        <w:t xml:space="preserve"> y </w:t>
      </w:r>
      <w:r w:rsidR="00884182">
        <w:rPr>
          <w:rFonts w:ascii="Times New Roman" w:hAnsi="Times New Roman"/>
        </w:rPr>
        <w:t xml:space="preserve">este </w:t>
      </w:r>
      <w:r w:rsidRPr="006A4124">
        <w:rPr>
          <w:rFonts w:ascii="Times New Roman" w:hAnsi="Times New Roman"/>
          <w:bCs w:val="0"/>
          <w:smallCaps/>
        </w:rPr>
        <w:t>Cuestionario</w:t>
      </w:r>
      <w:r w:rsidRPr="006A4124">
        <w:rPr>
          <w:rFonts w:ascii="Times New Roman" w:hAnsi="Times New Roman"/>
        </w:rPr>
        <w:t xml:space="preserve">. </w:t>
      </w:r>
    </w:p>
    <w:p w14:paraId="0E5C402D" w14:textId="539F048E" w:rsidR="00461A68" w:rsidRPr="006A4124" w:rsidRDefault="00461A68" w:rsidP="00461A68">
      <w:pPr>
        <w:pStyle w:val="Sangradetextonormal"/>
        <w:numPr>
          <w:ilvl w:val="0"/>
          <w:numId w:val="2"/>
        </w:numPr>
        <w:ind w:left="425"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Pr="006A4124">
        <w:rPr>
          <w:rFonts w:ascii="Times New Roman" w:hAnsi="Times New Roman"/>
        </w:rPr>
        <w:t xml:space="preserve">, o bien de cada una de las personas que integren al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emitida por el presidente del Consejo de Administración, Administrador Único o persona facultada para ello, ya sea que se trate de sociedades mexicanas o extranjeras, identificando la participación de cada socio o accionista directo e indirecto. </w:t>
      </w:r>
    </w:p>
    <w:p w14:paraId="0416B593" w14:textId="77777777" w:rsidR="00461A68" w:rsidRPr="006A4124" w:rsidRDefault="00461A68" w:rsidP="00461A68">
      <w:pPr>
        <w:pStyle w:val="Sangradetextonormal"/>
        <w:spacing w:after="160"/>
        <w:ind w:left="425"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del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deberá llegar hasta señalar a personas físicas, identificando la participación de cada socio o accionista, directo o indirecto</w:t>
      </w:r>
      <w:r>
        <w:rPr>
          <w:rFonts w:ascii="Times New Roman" w:hAnsi="Times New Roman"/>
        </w:rPr>
        <w:t xml:space="preserve"> que cuente con una participación igual o mayor al cinco por ciento (5%) del capital social </w:t>
      </w:r>
      <w:r w:rsidRPr="006A4124">
        <w:rPr>
          <w:rFonts w:ascii="Times New Roman" w:hAnsi="Times New Roman"/>
        </w:rPr>
        <w:t xml:space="preserve">y de las personas que tienen el control. </w:t>
      </w:r>
    </w:p>
    <w:p w14:paraId="764076DB" w14:textId="77777777" w:rsidR="00461A68" w:rsidRPr="006A4124" w:rsidRDefault="00461A68" w:rsidP="00461A68">
      <w:pPr>
        <w:pStyle w:val="Sangradetextonormal"/>
        <w:numPr>
          <w:ilvl w:val="0"/>
          <w:numId w:val="2"/>
        </w:numPr>
        <w:spacing w:after="160"/>
        <w:ind w:left="426" w:hanging="426"/>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Pr>
          <w:rFonts w:ascii="Times New Roman" w:hAnsi="Times New Roman"/>
          <w:bCs w:val="0"/>
          <w:smallCaps/>
        </w:rPr>
        <w:t>,</w:t>
      </w:r>
      <w:r w:rsidRPr="006A4124">
        <w:rPr>
          <w:rFonts w:ascii="Times New Roman" w:hAnsi="Times New Roman"/>
        </w:rPr>
        <w:t xml:space="preserve"> o bien </w:t>
      </w:r>
      <w:r>
        <w:rPr>
          <w:rFonts w:ascii="Times New Roman" w:hAnsi="Times New Roman"/>
        </w:rPr>
        <w:t xml:space="preserve">la </w:t>
      </w:r>
      <w:r w:rsidRPr="006A4124">
        <w:rPr>
          <w:rFonts w:ascii="Times New Roman" w:hAnsi="Times New Roman"/>
        </w:rPr>
        <w:t xml:space="preserve">de cada uno de los agentes que integran 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En ambos casos, indicar si cuentan con e</w:t>
      </w:r>
      <w:r>
        <w:rPr>
          <w:rFonts w:ascii="Times New Roman" w:hAnsi="Times New Roman"/>
        </w:rPr>
        <w:t>mpresas filiales, subsidiarias,</w:t>
      </w:r>
      <w:r w:rsidRPr="006A4124">
        <w:rPr>
          <w:rFonts w:ascii="Times New Roman" w:hAnsi="Times New Roman"/>
        </w:rPr>
        <w:t xml:space="preserve"> relacionadas</w:t>
      </w:r>
      <w:r>
        <w:rPr>
          <w:rFonts w:ascii="Times New Roman" w:hAnsi="Times New Roman"/>
        </w:rPr>
        <w:t xml:space="preserve"> y coinversiones en otras empresas</w:t>
      </w:r>
      <w:r w:rsidRPr="006A4124">
        <w:rPr>
          <w:rFonts w:ascii="Times New Roman" w:hAnsi="Times New Roman"/>
        </w:rPr>
        <w:t>. Precisar si forma parte de un grupo de interés económico</w:t>
      </w:r>
      <w:r>
        <w:rPr>
          <w:rFonts w:ascii="Times New Roman" w:hAnsi="Times New Roman"/>
        </w:rPr>
        <w:t>,</w:t>
      </w:r>
      <w:r w:rsidRPr="006A4124">
        <w:rPr>
          <w:rFonts w:ascii="Times New Roman" w:hAnsi="Times New Roman"/>
        </w:rPr>
        <w:t xml:space="preserve"> y si dependen directa o indirectamente de una empresa controladora. En su caso, proporcionar la descripción del o los grupos de interés económico involucrados, en particular: </w:t>
      </w:r>
      <w:r w:rsidRPr="006A4124">
        <w:rPr>
          <w:rFonts w:ascii="Times New Roman" w:hAnsi="Times New Roman"/>
          <w:b/>
        </w:rPr>
        <w:t>i)</w:t>
      </w:r>
      <w:r w:rsidRPr="006A4124">
        <w:rPr>
          <w:rFonts w:ascii="Times New Roman" w:hAnsi="Times New Roman"/>
        </w:rPr>
        <w:t xml:space="preserve"> las razones sociales y nacionalidades de las sociedades que lo integran; </w:t>
      </w:r>
      <w:proofErr w:type="spellStart"/>
      <w:r w:rsidRPr="006A4124">
        <w:rPr>
          <w:rFonts w:ascii="Times New Roman" w:hAnsi="Times New Roman"/>
          <w:b/>
        </w:rPr>
        <w:t>ii</w:t>
      </w:r>
      <w:proofErr w:type="spellEnd"/>
      <w:r w:rsidRPr="006A4124">
        <w:rPr>
          <w:rFonts w:ascii="Times New Roman" w:hAnsi="Times New Roman"/>
          <w:b/>
        </w:rPr>
        <w:t>)</w:t>
      </w:r>
      <w:r w:rsidRPr="006A4124">
        <w:rPr>
          <w:rFonts w:ascii="Times New Roman" w:hAnsi="Times New Roman"/>
        </w:rPr>
        <w:t xml:space="preserve"> las relaciones accionarias horizontales y verticales entre dichas sociedades; </w:t>
      </w:r>
      <w:proofErr w:type="spellStart"/>
      <w:r w:rsidRPr="006A4124">
        <w:rPr>
          <w:rFonts w:ascii="Times New Roman" w:hAnsi="Times New Roman"/>
          <w:b/>
        </w:rPr>
        <w:t>iii</w:t>
      </w:r>
      <w:proofErr w:type="spellEnd"/>
      <w:r w:rsidRPr="006A4124">
        <w:rPr>
          <w:rFonts w:ascii="Times New Roman" w:hAnsi="Times New Roman"/>
          <w:b/>
        </w:rPr>
        <w:t>)</w:t>
      </w:r>
      <w:r w:rsidRPr="006A4124">
        <w:rPr>
          <w:rFonts w:ascii="Times New Roman" w:hAnsi="Times New Roman"/>
        </w:rPr>
        <w:t xml:space="preserve"> las actividades económicas que cada una de dichas sociedades realiza en el extranjero y en México; </w:t>
      </w:r>
      <w:r>
        <w:rPr>
          <w:rFonts w:ascii="Times New Roman" w:hAnsi="Times New Roman"/>
        </w:rPr>
        <w:t xml:space="preserve">y </w:t>
      </w:r>
      <w:proofErr w:type="spellStart"/>
      <w:r w:rsidRPr="006A4124">
        <w:rPr>
          <w:rFonts w:ascii="Times New Roman" w:hAnsi="Times New Roman"/>
          <w:b/>
        </w:rPr>
        <w:t>iv</w:t>
      </w:r>
      <w:proofErr w:type="spellEnd"/>
      <w:r w:rsidRPr="006A4124">
        <w:rPr>
          <w:rFonts w:ascii="Times New Roman" w:hAnsi="Times New Roman"/>
          <w:b/>
        </w:rPr>
        <w:t>)</w:t>
      </w:r>
      <w:r w:rsidRPr="006A4124">
        <w:rPr>
          <w:rFonts w:ascii="Times New Roman" w:hAnsi="Times New Roman"/>
        </w:rPr>
        <w:t xml:space="preserve"> las concesiones, permisos, autorizaciones o cualquier otro contrato que detenten o sean titulares dichas empresas en el sector portuario en México </w:t>
      </w:r>
      <w:r>
        <w:rPr>
          <w:rFonts w:ascii="Times New Roman" w:hAnsi="Times New Roman"/>
        </w:rPr>
        <w:t>y/</w:t>
      </w:r>
      <w:r w:rsidRPr="006A4124">
        <w:rPr>
          <w:rFonts w:ascii="Times New Roman" w:hAnsi="Times New Roman"/>
        </w:rPr>
        <w:t xml:space="preserve">o </w:t>
      </w:r>
      <w:r>
        <w:rPr>
          <w:rFonts w:ascii="Times New Roman" w:hAnsi="Times New Roman"/>
        </w:rPr>
        <w:t xml:space="preserve">en </w:t>
      </w:r>
      <w:r w:rsidRPr="006A4124">
        <w:rPr>
          <w:rFonts w:ascii="Times New Roman" w:hAnsi="Times New Roman"/>
        </w:rPr>
        <w:t xml:space="preserve">el extranjero. </w:t>
      </w:r>
      <w:r w:rsidRPr="006A4124">
        <w:rPr>
          <w:rFonts w:ascii="Times New Roman" w:hAnsi="Times New Roman"/>
          <w:b/>
        </w:rPr>
        <w:t>Esta información también deberá ser presentada a través de un diagrama corporativo.</w:t>
      </w:r>
      <w:bookmarkEnd w:id="1"/>
    </w:p>
    <w:p w14:paraId="63D5DC4F" w14:textId="77777777" w:rsidR="00461A68" w:rsidRDefault="00461A68" w:rsidP="00461A68">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Pr="006A4124">
        <w:rPr>
          <w:rFonts w:ascii="Times New Roman" w:hAnsi="Times New Roman"/>
        </w:rPr>
        <w:t xml:space="preserve"> cada uno de sus accionistas, subsidiarias, filiales,</w:t>
      </w:r>
      <w:r>
        <w:rPr>
          <w:rFonts w:ascii="Times New Roman" w:hAnsi="Times New Roman"/>
        </w:rPr>
        <w:t xml:space="preserve"> </w:t>
      </w:r>
      <w:r w:rsidRPr="006A4124">
        <w:rPr>
          <w:rFonts w:ascii="Times New Roman" w:hAnsi="Times New Roman"/>
        </w:rPr>
        <w:t>empresa</w:t>
      </w:r>
      <w:r>
        <w:rPr>
          <w:rFonts w:ascii="Times New Roman" w:hAnsi="Times New Roman"/>
        </w:rPr>
        <w:t>s</w:t>
      </w:r>
      <w:r w:rsidRPr="006A4124">
        <w:rPr>
          <w:rFonts w:ascii="Times New Roman" w:hAnsi="Times New Roman"/>
        </w:rPr>
        <w:t xml:space="preserve"> relacionadas</w:t>
      </w:r>
      <w:r>
        <w:rPr>
          <w:rFonts w:ascii="Times New Roman" w:hAnsi="Times New Roman"/>
        </w:rPr>
        <w:t xml:space="preserve"> y empresas con las que tienen coinversiones</w:t>
      </w:r>
      <w:r w:rsidRPr="006A4124">
        <w:rPr>
          <w:rFonts w:ascii="Times New Roman" w:hAnsi="Times New Roman"/>
        </w:rPr>
        <w:t xml:space="preserve">. Esta información deberá ser proporcionada por cada integrante del </w:t>
      </w:r>
      <w:r w:rsidRPr="006A4124">
        <w:rPr>
          <w:rFonts w:ascii="Times New Roman" w:hAnsi="Times New Roman"/>
          <w:bCs w:val="0"/>
          <w:smallCaps/>
        </w:rPr>
        <w:t xml:space="preserve">Participante en </w:t>
      </w:r>
      <w:r>
        <w:rPr>
          <w:rFonts w:ascii="Times New Roman" w:hAnsi="Times New Roman"/>
          <w:bCs w:val="0"/>
          <w:smallCaps/>
        </w:rPr>
        <w:t xml:space="preserve">Grupo </w:t>
      </w:r>
      <w:r w:rsidRPr="006A4124">
        <w:rPr>
          <w:rFonts w:ascii="Times New Roman" w:hAnsi="Times New Roman"/>
        </w:rPr>
        <w:t xml:space="preserve">y sus respectivos accionistas, </w:t>
      </w:r>
      <w:r>
        <w:rPr>
          <w:rFonts w:ascii="Times New Roman" w:hAnsi="Times New Roman"/>
        </w:rPr>
        <w:t xml:space="preserve">subsidiarias, filiales, </w:t>
      </w:r>
      <w:r w:rsidRPr="006A4124">
        <w:rPr>
          <w:rFonts w:ascii="Times New Roman" w:hAnsi="Times New Roman"/>
        </w:rPr>
        <w:t>empresa relacionadas</w:t>
      </w:r>
      <w:r>
        <w:rPr>
          <w:rFonts w:ascii="Times New Roman" w:hAnsi="Times New Roman"/>
        </w:rPr>
        <w:t xml:space="preserve"> y con las que tenga celebradas coinversiones</w:t>
      </w:r>
      <w:r w:rsidRPr="006A4124">
        <w:rPr>
          <w:rFonts w:ascii="Times New Roman" w:hAnsi="Times New Roman"/>
        </w:rPr>
        <w:t>. En todos los casos se deberán indicar cada uno de los mercados en los que participen.</w:t>
      </w:r>
    </w:p>
    <w:p w14:paraId="6F237E6B" w14:textId="77777777" w:rsidR="00F113F4" w:rsidRDefault="00F113F4" w:rsidP="00A32813">
      <w:pPr>
        <w:pStyle w:val="Sangradetextonormal"/>
        <w:numPr>
          <w:ilvl w:val="0"/>
          <w:numId w:val="2"/>
        </w:numPr>
        <w:spacing w:after="160"/>
        <w:ind w:left="425"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w:t>
      </w:r>
      <w:r w:rsidRPr="006A4124">
        <w:rPr>
          <w:rFonts w:ascii="Times New Roman" w:hAnsi="Times New Roman"/>
        </w:rPr>
        <w:lastRenderedPageBreak/>
        <w:t xml:space="preserve">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461A68">
        <w:rPr>
          <w:rFonts w:ascii="Times New Roman" w:hAnsi="Times New Roman"/>
          <w:smallCaps/>
        </w:rPr>
        <w:t>Concurso</w:t>
      </w:r>
      <w:r>
        <w:rPr>
          <w:rFonts w:ascii="Times New Roman" w:hAnsi="Times New Roman"/>
          <w:bCs w:val="0"/>
          <w:smallCaps/>
        </w:rPr>
        <w:t xml:space="preserve">. </w:t>
      </w:r>
      <w:r>
        <w:rPr>
          <w:rFonts w:ascii="Times New Roman" w:hAnsi="Times New Roman"/>
          <w:bCs w:val="0"/>
        </w:rPr>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14:paraId="3FB5B633" w14:textId="76A9CC22" w:rsidR="00C80CE7" w:rsidRDefault="00C80CE7" w:rsidP="00A32813">
      <w:pPr>
        <w:pStyle w:val="Sangradetextonormal"/>
        <w:numPr>
          <w:ilvl w:val="0"/>
          <w:numId w:val="2"/>
        </w:numPr>
        <w:spacing w:after="160"/>
        <w:ind w:left="425" w:hanging="425"/>
        <w:rPr>
          <w:rFonts w:ascii="Times New Roman" w:hAnsi="Times New Roman"/>
        </w:rPr>
      </w:pPr>
      <w:r w:rsidRPr="00C80CE7">
        <w:rPr>
          <w:rFonts w:ascii="Times New Roman" w:hAnsi="Times New Roman"/>
        </w:rPr>
        <w:t xml:space="preserve">Precisar cuáles de las sociedades </w:t>
      </w:r>
      <w:r>
        <w:rPr>
          <w:rFonts w:ascii="Times New Roman" w:hAnsi="Times New Roman"/>
        </w:rPr>
        <w:t>señaladas en los numerales 5, 6 y 7 anteriores</w:t>
      </w:r>
      <w:r w:rsidRPr="00C80CE7">
        <w:rPr>
          <w:rFonts w:ascii="Times New Roman" w:hAnsi="Times New Roman"/>
        </w:rPr>
        <w:t xml:space="preserve">, o sus accionistas, participan directa o indirectamente en </w:t>
      </w:r>
      <w:r>
        <w:rPr>
          <w:rFonts w:ascii="Times New Roman" w:hAnsi="Times New Roman"/>
        </w:rPr>
        <w:t>la</w:t>
      </w:r>
      <w:r w:rsidRPr="00C80CE7">
        <w:rPr>
          <w:rFonts w:ascii="Times New Roman" w:hAnsi="Times New Roman"/>
        </w:rPr>
        <w:t xml:space="preserve"> prestación de servicios portuarios a embarcaciones de recreo, y operación de marinas y/o instalaciones náuticas</w:t>
      </w:r>
      <w:r w:rsidR="00461A68">
        <w:rPr>
          <w:rFonts w:ascii="Times New Roman" w:hAnsi="Times New Roman"/>
        </w:rPr>
        <w:t>.</w:t>
      </w:r>
    </w:p>
    <w:p w14:paraId="391B8896" w14:textId="77777777" w:rsidR="004D46AA" w:rsidRPr="00410162" w:rsidRDefault="00123038" w:rsidP="00A32813">
      <w:pPr>
        <w:pStyle w:val="Sangradetextonormal"/>
        <w:numPr>
          <w:ilvl w:val="0"/>
          <w:numId w:val="2"/>
        </w:numPr>
        <w:spacing w:after="160"/>
        <w:ind w:left="425" w:hanging="425"/>
        <w:rPr>
          <w:rFonts w:ascii="Times New Roman" w:hAnsi="Times New Roman"/>
        </w:rPr>
      </w:pPr>
      <w:r w:rsidRPr="00410162">
        <w:rPr>
          <w:rFonts w:ascii="Times New Roman" w:hAnsi="Times New Roman"/>
        </w:rPr>
        <w:t>Presentar copia</w:t>
      </w:r>
      <w:r w:rsidR="00622CA6">
        <w:rPr>
          <w:rFonts w:ascii="Times New Roman" w:hAnsi="Times New Roman"/>
        </w:rPr>
        <w:t xml:space="preserve"> simple</w:t>
      </w:r>
      <w:r w:rsidRPr="00410162">
        <w:rPr>
          <w:rFonts w:ascii="Times New Roman" w:hAnsi="Times New Roman"/>
        </w:rPr>
        <w:t xml:space="preserve"> de los estados financieros </w:t>
      </w:r>
      <w:r w:rsidR="007F0432">
        <w:rPr>
          <w:rFonts w:ascii="Times New Roman" w:hAnsi="Times New Roman"/>
        </w:rPr>
        <w:t>del último</w:t>
      </w:r>
      <w:r w:rsidRPr="00410162">
        <w:rPr>
          <w:rFonts w:ascii="Times New Roman" w:hAnsi="Times New Roman"/>
        </w:rPr>
        <w:t xml:space="preserve"> </w:t>
      </w:r>
      <w:r w:rsidR="007F0432">
        <w:rPr>
          <w:rFonts w:ascii="Times New Roman" w:hAnsi="Times New Roman"/>
        </w:rPr>
        <w:t>año fiscal</w:t>
      </w:r>
      <w:r w:rsidRPr="00410162">
        <w:rPr>
          <w:rFonts w:ascii="Times New Roman" w:hAnsi="Times New Roman"/>
        </w:rPr>
        <w:t xml:space="preserve"> </w:t>
      </w:r>
      <w:r w:rsidR="00767F00" w:rsidRPr="00410162">
        <w:rPr>
          <w:rFonts w:ascii="Times New Roman" w:hAnsi="Times New Roman"/>
        </w:rPr>
        <w:t xml:space="preserve">del </w:t>
      </w:r>
      <w:r w:rsidR="00767F00" w:rsidRPr="00410162">
        <w:rPr>
          <w:rFonts w:ascii="Times New Roman" w:hAnsi="Times New Roman"/>
          <w:bCs w:val="0"/>
          <w:smallCaps/>
        </w:rPr>
        <w:t xml:space="preserve">Participante Individual </w:t>
      </w:r>
      <w:r w:rsidR="00767F00" w:rsidRPr="00410162">
        <w:rPr>
          <w:rFonts w:ascii="Times New Roman" w:hAnsi="Times New Roman"/>
          <w:bCs w:val="0"/>
        </w:rPr>
        <w:t xml:space="preserve">o </w:t>
      </w:r>
      <w:r w:rsidR="002807D3" w:rsidRPr="00410162">
        <w:rPr>
          <w:rFonts w:ascii="Times New Roman" w:hAnsi="Times New Roman"/>
          <w:bCs w:val="0"/>
        </w:rPr>
        <w:t xml:space="preserve">de cada uno de los integrantes del </w:t>
      </w:r>
      <w:r w:rsidR="00767F00" w:rsidRPr="00410162">
        <w:rPr>
          <w:rFonts w:ascii="Times New Roman" w:hAnsi="Times New Roman"/>
          <w:bCs w:val="0"/>
          <w:smallCaps/>
        </w:rPr>
        <w:t>Participante en Grupo</w:t>
      </w:r>
      <w:r w:rsidR="002807D3" w:rsidRPr="00410162">
        <w:rPr>
          <w:rFonts w:ascii="Times New Roman" w:hAnsi="Times New Roman"/>
          <w:bCs w:val="0"/>
        </w:rPr>
        <w:t>, según corresponda</w:t>
      </w:r>
      <w:r w:rsidR="002807D3" w:rsidRPr="00410162">
        <w:rPr>
          <w:rFonts w:ascii="Times New Roman" w:hAnsi="Times New Roman"/>
          <w:bCs w:val="0"/>
          <w:smallCaps/>
        </w:rPr>
        <w:t>.</w:t>
      </w:r>
    </w:p>
    <w:p w14:paraId="7053B5F6" w14:textId="579A26B7" w:rsidR="006B05C8" w:rsidRPr="00E17D9F" w:rsidRDefault="00BE08A5" w:rsidP="00A32813">
      <w:pPr>
        <w:pStyle w:val="Sangradetextonormal"/>
        <w:numPr>
          <w:ilvl w:val="0"/>
          <w:numId w:val="2"/>
        </w:numPr>
        <w:spacing w:after="160"/>
        <w:ind w:left="425"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w:t>
      </w:r>
      <w:r w:rsidR="00503DA4">
        <w:rPr>
          <w:rFonts w:ascii="Times New Roman" w:hAnsi="Times New Roman"/>
          <w:bCs w:val="0"/>
        </w:rPr>
        <w:t xml:space="preserve">marinas, </w:t>
      </w:r>
      <w:r w:rsidRPr="00E17D9F">
        <w:rPr>
          <w:rFonts w:ascii="Times New Roman" w:hAnsi="Times New Roman"/>
          <w:bCs w:val="0"/>
        </w:rPr>
        <w:t>terminales, o instalaciones de uso público o particular</w:t>
      </w:r>
      <w:r>
        <w:rPr>
          <w:rFonts w:ascii="Times New Roman" w:hAnsi="Times New Roman"/>
          <w:bCs w:val="0"/>
        </w:rPr>
        <w:t xml:space="preserve"> o </w:t>
      </w:r>
      <w:r w:rsidR="00503DA4">
        <w:rPr>
          <w:rFonts w:ascii="Times New Roman" w:hAnsi="Times New Roman"/>
          <w:bCs w:val="0"/>
        </w:rPr>
        <w:t>si prestan algún servicio portuario</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w:t>
      </w:r>
      <w:r w:rsidR="00461A68">
        <w:rPr>
          <w:rFonts w:ascii="Times New Roman" w:hAnsi="Times New Roman"/>
          <w:bCs w:val="0"/>
        </w:rPr>
        <w:t>n</w:t>
      </w:r>
      <w:r>
        <w:rPr>
          <w:rFonts w:ascii="Times New Roman" w:hAnsi="Times New Roman"/>
          <w:bCs w:val="0"/>
        </w:rPr>
        <w:t xml:space="preserve"> describir las actividades y trabajos que llevarán a cabo dichos prestadores de servicios</w:t>
      </w:r>
      <w:r w:rsidR="00E17D9F">
        <w:rPr>
          <w:rFonts w:ascii="Times New Roman" w:hAnsi="Times New Roman"/>
          <w:bCs w:val="0"/>
        </w:rPr>
        <w:t xml:space="preserve">. </w:t>
      </w:r>
    </w:p>
    <w:p w14:paraId="5678858B" w14:textId="4C8FCF80" w:rsidR="00C80CE7" w:rsidRDefault="00C80CE7" w:rsidP="00A32813">
      <w:pPr>
        <w:pStyle w:val="Sangradetextonormal"/>
        <w:numPr>
          <w:ilvl w:val="0"/>
          <w:numId w:val="2"/>
        </w:numPr>
        <w:spacing w:after="160"/>
        <w:ind w:left="425" w:hanging="425"/>
        <w:rPr>
          <w:rFonts w:ascii="Times New Roman" w:hAnsi="Times New Roman"/>
        </w:rPr>
      </w:pPr>
      <w:r w:rsidRPr="00C80CE7">
        <w:rPr>
          <w:rFonts w:ascii="Times New Roman" w:hAnsi="Times New Roman"/>
        </w:rPr>
        <w:t xml:space="preserve">Describir de forma detallada </w:t>
      </w:r>
      <w:r>
        <w:rPr>
          <w:rFonts w:ascii="Times New Roman" w:hAnsi="Times New Roman"/>
        </w:rPr>
        <w:t xml:space="preserve">todos y cada uno de </w:t>
      </w:r>
      <w:r w:rsidRPr="00C80CE7">
        <w:rPr>
          <w:rFonts w:ascii="Times New Roman" w:hAnsi="Times New Roman"/>
        </w:rPr>
        <w:t>los servicios</w:t>
      </w:r>
      <w:r>
        <w:rPr>
          <w:rFonts w:ascii="Times New Roman" w:hAnsi="Times New Roman"/>
        </w:rPr>
        <w:t xml:space="preserve"> portuarios</w:t>
      </w:r>
      <w:r w:rsidR="00461A68">
        <w:rPr>
          <w:rFonts w:ascii="Times New Roman" w:hAnsi="Times New Roman"/>
        </w:rPr>
        <w:t xml:space="preserve"> y</w:t>
      </w:r>
      <w:r>
        <w:rPr>
          <w:rFonts w:ascii="Times New Roman" w:hAnsi="Times New Roman"/>
        </w:rPr>
        <w:t xml:space="preserve"> turísticos </w:t>
      </w:r>
      <w:r w:rsidRPr="00C80CE7">
        <w:rPr>
          <w:rFonts w:ascii="Times New Roman" w:hAnsi="Times New Roman"/>
        </w:rPr>
        <w:t xml:space="preserve">que, en caso de </w:t>
      </w:r>
      <w:r w:rsidRPr="00C80CE7">
        <w:rPr>
          <w:rFonts w:ascii="Times New Roman" w:hAnsi="Times New Roman"/>
          <w:bCs w:val="0"/>
        </w:rPr>
        <w:t>resultar</w:t>
      </w:r>
      <w:r w:rsidRPr="00C80CE7">
        <w:rPr>
          <w:rFonts w:ascii="Times New Roman" w:hAnsi="Times New Roman"/>
        </w:rPr>
        <w:t xml:space="preserve"> ganador del </w:t>
      </w:r>
      <w:r w:rsidRPr="00C80CE7">
        <w:rPr>
          <w:rFonts w:ascii="Times New Roman" w:hAnsi="Times New Roman"/>
          <w:smallCaps/>
        </w:rPr>
        <w:t>Concurso</w:t>
      </w:r>
      <w:r w:rsidRPr="00C80CE7">
        <w:rPr>
          <w:rFonts w:ascii="Times New Roman" w:hAnsi="Times New Roman"/>
        </w:rPr>
        <w:t>, ofrecería</w:t>
      </w:r>
      <w:r>
        <w:rPr>
          <w:rFonts w:ascii="Times New Roman" w:hAnsi="Times New Roman"/>
        </w:rPr>
        <w:t xml:space="preserve"> en la </w:t>
      </w:r>
      <w:r w:rsidRPr="00C80CE7">
        <w:rPr>
          <w:rFonts w:ascii="Times New Roman" w:hAnsi="Times New Roman"/>
          <w:smallCaps/>
        </w:rPr>
        <w:t>Marina</w:t>
      </w:r>
      <w:r w:rsidRPr="00C80CE7">
        <w:rPr>
          <w:rFonts w:ascii="Times New Roman" w:hAnsi="Times New Roman"/>
        </w:rPr>
        <w:t xml:space="preserve"> objeto del </w:t>
      </w:r>
      <w:r w:rsidRPr="00C80CE7">
        <w:rPr>
          <w:rFonts w:ascii="Times New Roman" w:hAnsi="Times New Roman"/>
          <w:smallCaps/>
        </w:rPr>
        <w:t>Concurso</w:t>
      </w:r>
      <w:r w:rsidRPr="00C80CE7">
        <w:rPr>
          <w:rFonts w:ascii="Times New Roman" w:hAnsi="Times New Roman"/>
        </w:rPr>
        <w:t>.</w:t>
      </w:r>
      <w:r w:rsidR="0028138B">
        <w:rPr>
          <w:rFonts w:ascii="Times New Roman" w:hAnsi="Times New Roman"/>
        </w:rPr>
        <w:t xml:space="preserve"> Asimismo, deberá precisar si dichos servicios serán proporcionados por la signataria del contrato y/o si el ganador del concurso celebrará contratos para que dichos servicios sean proporcionados por terceros. </w:t>
      </w:r>
    </w:p>
    <w:p w14:paraId="68A803FA" w14:textId="15019614" w:rsidR="0014034D" w:rsidRDefault="0014034D" w:rsidP="0014034D">
      <w:pPr>
        <w:pStyle w:val="Sangradetextonormal"/>
        <w:numPr>
          <w:ilvl w:val="0"/>
          <w:numId w:val="2"/>
        </w:numPr>
        <w:spacing w:after="160"/>
        <w:ind w:left="425" w:hanging="425"/>
        <w:rPr>
          <w:rFonts w:ascii="Times New Roman" w:hAnsi="Times New Roman"/>
        </w:rPr>
      </w:pPr>
      <w:r>
        <w:rPr>
          <w:rFonts w:ascii="Times New Roman" w:hAnsi="Times New Roman"/>
        </w:rPr>
        <w:t xml:space="preserve">Considerando </w:t>
      </w:r>
      <w:r w:rsidR="00C80CE7">
        <w:rPr>
          <w:rFonts w:ascii="Times New Roman" w:hAnsi="Times New Roman"/>
        </w:rPr>
        <w:t xml:space="preserve">todos y cada uno de </w:t>
      </w:r>
      <w:r>
        <w:rPr>
          <w:rFonts w:ascii="Times New Roman" w:hAnsi="Times New Roman"/>
        </w:rPr>
        <w:t xml:space="preserve">los </w:t>
      </w:r>
      <w:r w:rsidR="00C80CE7">
        <w:rPr>
          <w:rFonts w:ascii="Times New Roman" w:hAnsi="Times New Roman"/>
        </w:rPr>
        <w:t>servicios portuarios</w:t>
      </w:r>
      <w:r w:rsidR="00461A68">
        <w:rPr>
          <w:rFonts w:ascii="Times New Roman" w:hAnsi="Times New Roman"/>
        </w:rPr>
        <w:t xml:space="preserve"> y</w:t>
      </w:r>
      <w:r w:rsidR="00C80CE7">
        <w:rPr>
          <w:rFonts w:ascii="Times New Roman" w:hAnsi="Times New Roman"/>
        </w:rPr>
        <w:t xml:space="preserve"> turísticos </w:t>
      </w:r>
      <w:r>
        <w:rPr>
          <w:rFonts w:ascii="Times New Roman" w:hAnsi="Times New Roman"/>
        </w:rPr>
        <w:t xml:space="preserve">que planea </w:t>
      </w:r>
      <w:r w:rsidR="00C80CE7">
        <w:rPr>
          <w:rFonts w:ascii="Times New Roman" w:hAnsi="Times New Roman"/>
        </w:rPr>
        <w:t xml:space="preserve">proporcionar </w:t>
      </w:r>
      <w:r>
        <w:rPr>
          <w:rFonts w:ascii="Times New Roman" w:hAnsi="Times New Roman"/>
        </w:rPr>
        <w:t xml:space="preserve">en la </w:t>
      </w:r>
      <w:r w:rsidR="00C80CE7">
        <w:rPr>
          <w:rFonts w:ascii="Times New Roman" w:hAnsi="Times New Roman"/>
          <w:smallCaps/>
        </w:rPr>
        <w:t>Marina</w:t>
      </w:r>
      <w:r>
        <w:rPr>
          <w:rFonts w:ascii="Times New Roman" w:hAnsi="Times New Roman"/>
        </w:rPr>
        <w:t>, pr</w:t>
      </w:r>
      <w:r w:rsidRPr="008547BF">
        <w:rPr>
          <w:rFonts w:ascii="Times New Roman" w:hAnsi="Times New Roman"/>
        </w:rPr>
        <w:t xml:space="preserve">esentar una lista de </w:t>
      </w:r>
      <w:r w:rsidR="00461A68">
        <w:rPr>
          <w:rFonts w:ascii="Times New Roman" w:hAnsi="Times New Roman"/>
        </w:rPr>
        <w:t>aquellos</w:t>
      </w:r>
      <w:r w:rsidR="00C42C9E">
        <w:rPr>
          <w:rFonts w:ascii="Times New Roman" w:hAnsi="Times New Roman"/>
        </w:rPr>
        <w:t xml:space="preserve"> </w:t>
      </w:r>
      <w:r w:rsidRPr="008547BF">
        <w:rPr>
          <w:rFonts w:ascii="Times New Roman" w:hAnsi="Times New Roman"/>
        </w:rPr>
        <w:t xml:space="preserve">que a la fecha se </w:t>
      </w:r>
      <w:r w:rsidR="00C80CE7">
        <w:rPr>
          <w:rFonts w:ascii="Times New Roman" w:hAnsi="Times New Roman"/>
        </w:rPr>
        <w:t xml:space="preserve">ofrecen </w:t>
      </w:r>
      <w:r>
        <w:rPr>
          <w:rFonts w:ascii="Times New Roman" w:hAnsi="Times New Roman"/>
        </w:rPr>
        <w:t xml:space="preserve">en el Puerto </w:t>
      </w:r>
      <w:r w:rsidR="00E07EF7">
        <w:rPr>
          <w:rFonts w:ascii="Times New Roman" w:hAnsi="Times New Roman"/>
        </w:rPr>
        <w:t xml:space="preserve">de </w:t>
      </w:r>
      <w:r w:rsidR="00461A68">
        <w:rPr>
          <w:rFonts w:ascii="Times New Roman" w:hAnsi="Times New Roman"/>
        </w:rPr>
        <w:t>Loreto</w:t>
      </w:r>
      <w:r>
        <w:rPr>
          <w:rFonts w:ascii="Times New Roman" w:hAnsi="Times New Roman"/>
        </w:rPr>
        <w:t>, y aquéllos que podrían ser nuevos en este puerto</w:t>
      </w:r>
      <w:r w:rsidR="00A27DCF">
        <w:rPr>
          <w:rFonts w:ascii="Times New Roman" w:hAnsi="Times New Roman"/>
        </w:rPr>
        <w:t xml:space="preserve">, como resultado de la operación de la </w:t>
      </w:r>
      <w:r w:rsidR="00C80CE7">
        <w:rPr>
          <w:rFonts w:ascii="Times New Roman" w:hAnsi="Times New Roman"/>
          <w:smallCaps/>
        </w:rPr>
        <w:t>Marina</w:t>
      </w:r>
      <w:r>
        <w:rPr>
          <w:rFonts w:ascii="Times New Roman" w:hAnsi="Times New Roman"/>
        </w:rPr>
        <w:t>.</w:t>
      </w:r>
    </w:p>
    <w:p w14:paraId="10AD8FE6" w14:textId="05F7C970"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C80CE7">
        <w:rPr>
          <w:rFonts w:ascii="Times New Roman" w:hAnsi="Times New Roman"/>
        </w:rPr>
        <w:t>atienda embarcaciones de recreo</w:t>
      </w:r>
      <w:r w:rsidR="00A27DCF" w:rsidRPr="00BE2E16">
        <w:rPr>
          <w:rFonts w:ascii="Times New Roman" w:hAnsi="Times New Roman"/>
        </w:rPr>
        <w:t xml:space="preserve"> </w:t>
      </w:r>
      <w:r w:rsidR="0078637B">
        <w:rPr>
          <w:rFonts w:ascii="Times New Roman" w:hAnsi="Times New Roman"/>
        </w:rPr>
        <w:t xml:space="preserve">en puertos </w:t>
      </w:r>
      <w:r w:rsidR="00950229">
        <w:rPr>
          <w:rFonts w:ascii="Times New Roman" w:hAnsi="Times New Roman"/>
        </w:rPr>
        <w:t>de la República Mexicana</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w:t>
      </w:r>
      <w:r w:rsidR="00082F4D">
        <w:rPr>
          <w:rFonts w:ascii="Times New Roman" w:hAnsi="Times New Roman"/>
        </w:rPr>
        <w:t xml:space="preserve">el </w:t>
      </w:r>
      <w:r w:rsidR="00E453D1" w:rsidRPr="009E5BBF">
        <w:rPr>
          <w:rFonts w:ascii="Times New Roman" w:hAnsi="Times New Roman"/>
        </w:rPr>
        <w:t xml:space="preserve">Puerto </w:t>
      </w:r>
      <w:r w:rsidR="009E5BBF" w:rsidRPr="009E5BBF">
        <w:rPr>
          <w:rFonts w:ascii="Times New Roman" w:hAnsi="Times New Roman"/>
        </w:rPr>
        <w:t>de</w:t>
      </w:r>
      <w:r w:rsidR="009E5BBF">
        <w:rPr>
          <w:rFonts w:ascii="Times New Roman" w:hAnsi="Times New Roman"/>
        </w:rPr>
        <w:t xml:space="preserve"> </w:t>
      </w:r>
      <w:r w:rsidR="00E16D2D">
        <w:rPr>
          <w:rFonts w:ascii="Times New Roman" w:hAnsi="Times New Roman"/>
        </w:rPr>
        <w:t>Loreto</w:t>
      </w:r>
      <w:r w:rsidR="00E453D1">
        <w:rPr>
          <w:rFonts w:ascii="Times New Roman" w:hAnsi="Times New Roman"/>
        </w:rPr>
        <w:t>,</w:t>
      </w:r>
      <w:r w:rsidR="00840DCD">
        <w:rPr>
          <w:rFonts w:ascii="Times New Roman" w:hAnsi="Times New Roman"/>
        </w:rPr>
        <w:t xml:space="preserve"> </w:t>
      </w:r>
      <w:r w:rsidR="00C80CE7">
        <w:rPr>
          <w:rFonts w:ascii="Times New Roman" w:hAnsi="Times New Roman"/>
        </w:rPr>
        <w:t xml:space="preserve">o en instalaciones </w:t>
      </w:r>
      <w:r w:rsidR="004C5E41">
        <w:rPr>
          <w:rFonts w:ascii="Times New Roman" w:hAnsi="Times New Roman"/>
        </w:rPr>
        <w:t>fuera de un recinto portuario</w:t>
      </w:r>
      <w:r w:rsidR="00E30A75">
        <w:rPr>
          <w:rFonts w:ascii="Times New Roman" w:hAnsi="Times New Roman"/>
        </w:rPr>
        <w:t>,</w:t>
      </w:r>
      <w:r w:rsidR="00C80CE7">
        <w:rPr>
          <w:rFonts w:ascii="Times New Roman" w:hAnsi="Times New Roman"/>
        </w:rPr>
        <w:t xml:space="preserve"> </w:t>
      </w:r>
      <w:r w:rsidR="00840DCD">
        <w:rPr>
          <w:rFonts w:ascii="Times New Roman" w:hAnsi="Times New Roman"/>
        </w:rPr>
        <w:t>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00F72866">
        <w:rPr>
          <w:rFonts w:ascii="Times New Roman" w:hAnsi="Times New Roman"/>
        </w:rPr>
        <w:t>dichas</w:t>
      </w:r>
      <w:r w:rsidRPr="00BE2E16">
        <w:rPr>
          <w:rFonts w:ascii="Times New Roman" w:hAnsi="Times New Roman"/>
        </w:rPr>
        <w:t xml:space="preserve"> instalaciones </w:t>
      </w:r>
      <w:r w:rsidR="00E74EEF">
        <w:rPr>
          <w:rFonts w:ascii="Times New Roman" w:hAnsi="Times New Roman"/>
        </w:rPr>
        <w:t>y/</w:t>
      </w:r>
      <w:r w:rsidRPr="00BE2E16">
        <w:rPr>
          <w:rFonts w:ascii="Times New Roman" w:hAnsi="Times New Roman"/>
        </w:rPr>
        <w:t xml:space="preserve">o </w:t>
      </w:r>
      <w:r w:rsidR="004C5E41">
        <w:rPr>
          <w:rFonts w:ascii="Times New Roman" w:hAnsi="Times New Roman"/>
        </w:rPr>
        <w:t>marinas</w:t>
      </w:r>
      <w:r w:rsidR="0014626D">
        <w:rPr>
          <w:rFonts w:ascii="Times New Roman" w:hAnsi="Times New Roman"/>
        </w:rPr>
        <w:t xml:space="preserve">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14:paraId="6D762A9E" w14:textId="77777777" w:rsidR="004C5E41" w:rsidRDefault="004C5E41" w:rsidP="00033A6A">
      <w:pPr>
        <w:pStyle w:val="Sangradetextonormal"/>
        <w:numPr>
          <w:ilvl w:val="0"/>
          <w:numId w:val="11"/>
        </w:numPr>
        <w:spacing w:after="60"/>
        <w:ind w:left="993" w:hanging="437"/>
        <w:rPr>
          <w:rFonts w:ascii="Times New Roman" w:hAnsi="Times New Roman"/>
        </w:rPr>
      </w:pPr>
      <w:r>
        <w:rPr>
          <w:rFonts w:ascii="Times New Roman" w:hAnsi="Times New Roman"/>
        </w:rPr>
        <w:t>Describir todos y cada uno de los servicios portuarios que proporciona en cada instalación o marina.</w:t>
      </w:r>
    </w:p>
    <w:p w14:paraId="694DD4D9" w14:textId="77777777" w:rsidR="00EB5533" w:rsidRDefault="006D5AB0" w:rsidP="00033A6A">
      <w:pPr>
        <w:pStyle w:val="Sangradetextonormal"/>
        <w:numPr>
          <w:ilvl w:val="0"/>
          <w:numId w:val="11"/>
        </w:numPr>
        <w:spacing w:after="60"/>
        <w:ind w:left="993" w:hanging="437"/>
        <w:rPr>
          <w:rFonts w:ascii="Times New Roman" w:hAnsi="Times New Roman"/>
        </w:rPr>
      </w:pPr>
      <w:r>
        <w:rPr>
          <w:rFonts w:ascii="Times New Roman" w:hAnsi="Times New Roman"/>
        </w:rPr>
        <w:t>N</w:t>
      </w:r>
      <w:r w:rsidR="004C5E41">
        <w:rPr>
          <w:rFonts w:ascii="Times New Roman" w:hAnsi="Times New Roman"/>
        </w:rPr>
        <w:t xml:space="preserve">úmero de peines </w:t>
      </w:r>
      <w:r w:rsidR="00E30A75">
        <w:rPr>
          <w:rFonts w:ascii="Times New Roman" w:hAnsi="Times New Roman"/>
        </w:rPr>
        <w:t xml:space="preserve">y </w:t>
      </w:r>
      <w:r w:rsidR="00657D0C">
        <w:rPr>
          <w:rFonts w:ascii="Times New Roman" w:hAnsi="Times New Roman"/>
        </w:rPr>
        <w:t xml:space="preserve">espacios para embarcaciones </w:t>
      </w:r>
      <w:r w:rsidR="00E30A75">
        <w:rPr>
          <w:rFonts w:ascii="Times New Roman" w:hAnsi="Times New Roman"/>
        </w:rPr>
        <w:t xml:space="preserve">de </w:t>
      </w:r>
      <w:r w:rsidR="004C5E41">
        <w:rPr>
          <w:rFonts w:ascii="Times New Roman" w:hAnsi="Times New Roman"/>
        </w:rPr>
        <w:t>cada instalación o marina, indicando su longitud</w:t>
      </w:r>
      <w:r w:rsidR="00EB5533">
        <w:rPr>
          <w:rFonts w:ascii="Times New Roman" w:hAnsi="Times New Roman"/>
        </w:rPr>
        <w:t xml:space="preserve"> y calado.</w:t>
      </w:r>
      <w:r w:rsidR="004C5E41">
        <w:rPr>
          <w:rFonts w:ascii="Times New Roman" w:hAnsi="Times New Roman"/>
        </w:rPr>
        <w:t xml:space="preserve"> </w:t>
      </w:r>
    </w:p>
    <w:p w14:paraId="69EB86EF" w14:textId="77777777" w:rsidR="00F72866" w:rsidRDefault="006D5AB0" w:rsidP="00033A6A">
      <w:pPr>
        <w:pStyle w:val="Sangradetextonormal"/>
        <w:numPr>
          <w:ilvl w:val="0"/>
          <w:numId w:val="11"/>
        </w:numPr>
        <w:spacing w:after="60"/>
        <w:ind w:left="993" w:hanging="437"/>
        <w:rPr>
          <w:rFonts w:ascii="Times New Roman" w:hAnsi="Times New Roman"/>
        </w:rPr>
      </w:pPr>
      <w:r>
        <w:rPr>
          <w:rFonts w:ascii="Times New Roman" w:hAnsi="Times New Roman"/>
        </w:rPr>
        <w:t>L</w:t>
      </w:r>
      <w:r w:rsidR="00F72866">
        <w:rPr>
          <w:rFonts w:ascii="Times New Roman" w:hAnsi="Times New Roman"/>
        </w:rPr>
        <w:t>as dimensiones de las embarcaciones que puede</w:t>
      </w:r>
      <w:r>
        <w:rPr>
          <w:rFonts w:ascii="Times New Roman" w:hAnsi="Times New Roman"/>
        </w:rPr>
        <w:t>n</w:t>
      </w:r>
      <w:r w:rsidR="00F72866">
        <w:rPr>
          <w:rFonts w:ascii="Times New Roman" w:hAnsi="Times New Roman"/>
        </w:rPr>
        <w:t xml:space="preserve"> recibir.</w:t>
      </w:r>
    </w:p>
    <w:p w14:paraId="0BA47391" w14:textId="7C05CF8A" w:rsidR="004C5E41" w:rsidRDefault="00EB5533" w:rsidP="00033A6A">
      <w:pPr>
        <w:pStyle w:val="Sangradetextonormal"/>
        <w:numPr>
          <w:ilvl w:val="0"/>
          <w:numId w:val="11"/>
        </w:numPr>
        <w:spacing w:after="60"/>
        <w:ind w:left="993" w:hanging="437"/>
        <w:rPr>
          <w:rFonts w:ascii="Times New Roman" w:hAnsi="Times New Roman"/>
        </w:rPr>
      </w:pPr>
      <w:r>
        <w:rPr>
          <w:rFonts w:ascii="Times New Roman" w:hAnsi="Times New Roman"/>
        </w:rPr>
        <w:t>L</w:t>
      </w:r>
      <w:r w:rsidR="00F72866">
        <w:rPr>
          <w:rFonts w:ascii="Times New Roman" w:hAnsi="Times New Roman"/>
        </w:rPr>
        <w:t xml:space="preserve">a </w:t>
      </w:r>
      <w:r w:rsidR="006D5AB0">
        <w:rPr>
          <w:rFonts w:ascii="Times New Roman" w:hAnsi="Times New Roman"/>
        </w:rPr>
        <w:t>superficie total, distinguiendo</w:t>
      </w:r>
      <w:r w:rsidR="00E16D2D">
        <w:rPr>
          <w:rFonts w:ascii="Times New Roman" w:hAnsi="Times New Roman"/>
        </w:rPr>
        <w:t xml:space="preserve">, de ser el caso, </w:t>
      </w:r>
      <w:r w:rsidR="006D5AB0">
        <w:rPr>
          <w:rFonts w:ascii="Times New Roman" w:hAnsi="Times New Roman"/>
        </w:rPr>
        <w:t xml:space="preserve">las áreas </w:t>
      </w:r>
      <w:r w:rsidR="004C5E41">
        <w:rPr>
          <w:rFonts w:ascii="Times New Roman" w:hAnsi="Times New Roman"/>
        </w:rPr>
        <w:t xml:space="preserve">de agua y tierra </w:t>
      </w:r>
      <w:r w:rsidR="006D5AB0">
        <w:rPr>
          <w:rFonts w:ascii="Times New Roman" w:hAnsi="Times New Roman"/>
        </w:rPr>
        <w:t xml:space="preserve">que se utilizan para </w:t>
      </w:r>
      <w:r w:rsidR="004C5E41">
        <w:rPr>
          <w:rFonts w:ascii="Times New Roman" w:hAnsi="Times New Roman"/>
        </w:rPr>
        <w:t>proporcionar servicios a embarcaciones de recreo</w:t>
      </w:r>
      <w:r w:rsidR="006D5AB0">
        <w:rPr>
          <w:rFonts w:ascii="Times New Roman" w:hAnsi="Times New Roman"/>
        </w:rPr>
        <w:t xml:space="preserve"> y las destinadas a zonas comerciales (tiendas, restaurantes, etc.)</w:t>
      </w:r>
      <w:r w:rsidR="004C5E41">
        <w:rPr>
          <w:rFonts w:ascii="Times New Roman" w:hAnsi="Times New Roman"/>
        </w:rPr>
        <w:t>.</w:t>
      </w:r>
      <w:r w:rsidR="00F72866">
        <w:rPr>
          <w:rFonts w:ascii="Times New Roman" w:hAnsi="Times New Roman"/>
        </w:rPr>
        <w:t xml:space="preserve"> Esta información también deberá ser proporcionada</w:t>
      </w:r>
      <w:r w:rsidR="004C5E41">
        <w:rPr>
          <w:rFonts w:ascii="Times New Roman" w:hAnsi="Times New Roman"/>
        </w:rPr>
        <w:t xml:space="preserve"> </w:t>
      </w:r>
      <w:r w:rsidR="00F72866">
        <w:rPr>
          <w:rFonts w:ascii="Times New Roman" w:hAnsi="Times New Roman"/>
        </w:rPr>
        <w:t>en un plano de las instalaciones respectivas.</w:t>
      </w:r>
      <w:r w:rsidR="004C5E41">
        <w:rPr>
          <w:rFonts w:ascii="Times New Roman" w:hAnsi="Times New Roman"/>
        </w:rPr>
        <w:t xml:space="preserve"> </w:t>
      </w:r>
    </w:p>
    <w:p w14:paraId="3EF23501" w14:textId="5EB08133" w:rsidR="00EF0141" w:rsidRDefault="00A36CFA" w:rsidP="00033A6A">
      <w:pPr>
        <w:pStyle w:val="Sangradetextonormal"/>
        <w:numPr>
          <w:ilvl w:val="0"/>
          <w:numId w:val="11"/>
        </w:numPr>
        <w:spacing w:after="60"/>
        <w:ind w:left="993" w:hanging="437"/>
        <w:rPr>
          <w:rFonts w:ascii="Times New Roman" w:hAnsi="Times New Roman"/>
        </w:rPr>
      </w:pPr>
      <w:r>
        <w:rPr>
          <w:rFonts w:ascii="Times New Roman" w:hAnsi="Times New Roman"/>
        </w:rPr>
        <w:t xml:space="preserve">Para </w:t>
      </w:r>
      <w:r w:rsidR="004C5E41">
        <w:rPr>
          <w:rFonts w:ascii="Times New Roman" w:hAnsi="Times New Roman"/>
        </w:rPr>
        <w:t>la</w:t>
      </w:r>
      <w:r w:rsidR="00ED483A">
        <w:rPr>
          <w:rFonts w:ascii="Times New Roman" w:hAnsi="Times New Roman"/>
        </w:rPr>
        <w:t xml:space="preserve">s </w:t>
      </w:r>
      <w:r w:rsidR="004C5E41">
        <w:rPr>
          <w:rFonts w:ascii="Times New Roman" w:hAnsi="Times New Roman"/>
        </w:rPr>
        <w:t xml:space="preserve">embarcaciones de recreo </w:t>
      </w:r>
      <w:r w:rsidR="00F72866">
        <w:rPr>
          <w:rFonts w:ascii="Times New Roman" w:hAnsi="Times New Roman"/>
        </w:rPr>
        <w:t xml:space="preserve">que arriban </w:t>
      </w:r>
      <w:r w:rsidR="00072D2F">
        <w:rPr>
          <w:rFonts w:ascii="Times New Roman" w:hAnsi="Times New Roman"/>
        </w:rPr>
        <w:t>en cada una de las áreas señaladas en su</w:t>
      </w:r>
      <w:r w:rsidR="00F72866">
        <w:rPr>
          <w:rFonts w:ascii="Times New Roman" w:hAnsi="Times New Roman"/>
        </w:rPr>
        <w:t>s</w:t>
      </w:r>
      <w:r w:rsidR="00072D2F">
        <w:rPr>
          <w:rFonts w:ascii="Times New Roman" w:hAnsi="Times New Roman"/>
        </w:rPr>
        <w:t xml:space="preserve"> respuesta</w:t>
      </w:r>
      <w:r w:rsidR="00F72866">
        <w:rPr>
          <w:rFonts w:ascii="Times New Roman" w:hAnsi="Times New Roman"/>
        </w:rPr>
        <w:t>s a los</w:t>
      </w:r>
      <w:r w:rsidR="00072D2F">
        <w:rPr>
          <w:rFonts w:ascii="Times New Roman" w:hAnsi="Times New Roman"/>
        </w:rPr>
        <w:t xml:space="preserve"> inciso</w:t>
      </w:r>
      <w:r w:rsidR="00F72866">
        <w:rPr>
          <w:rFonts w:ascii="Times New Roman" w:hAnsi="Times New Roman"/>
        </w:rPr>
        <w:t>s</w:t>
      </w:r>
      <w:r w:rsidR="00072D2F">
        <w:rPr>
          <w:rFonts w:ascii="Times New Roman" w:hAnsi="Times New Roman"/>
        </w:rPr>
        <w:t xml:space="preserve"> </w:t>
      </w:r>
      <w:r w:rsidR="00092A6A">
        <w:rPr>
          <w:rFonts w:ascii="Times New Roman" w:hAnsi="Times New Roman"/>
        </w:rPr>
        <w:t>anterior</w:t>
      </w:r>
      <w:r w:rsidR="00F72866">
        <w:rPr>
          <w:rFonts w:ascii="Times New Roman" w:hAnsi="Times New Roman"/>
        </w:rPr>
        <w:t>es</w:t>
      </w:r>
      <w:r>
        <w:rPr>
          <w:rFonts w:ascii="Times New Roman" w:hAnsi="Times New Roman"/>
        </w:rPr>
        <w:t xml:space="preserve">, </w:t>
      </w:r>
      <w:r w:rsidR="00A27DCF">
        <w:rPr>
          <w:rFonts w:ascii="Times New Roman" w:hAnsi="Times New Roman"/>
        </w:rPr>
        <w:t xml:space="preserve">deberá indicar </w:t>
      </w:r>
      <w:r w:rsidR="008750B6">
        <w:rPr>
          <w:rFonts w:ascii="Times New Roman" w:hAnsi="Times New Roman"/>
        </w:rPr>
        <w:t xml:space="preserve">los </w:t>
      </w:r>
      <w:r w:rsidR="00F72866">
        <w:rPr>
          <w:rFonts w:ascii="Times New Roman" w:hAnsi="Times New Roman"/>
        </w:rPr>
        <w:t>puertos</w:t>
      </w:r>
      <w:r>
        <w:rPr>
          <w:rFonts w:ascii="Times New Roman" w:hAnsi="Times New Roman"/>
        </w:rPr>
        <w:t xml:space="preserve"> de origen </w:t>
      </w:r>
      <w:r w:rsidR="008750B6">
        <w:rPr>
          <w:rFonts w:ascii="Times New Roman" w:hAnsi="Times New Roman"/>
        </w:rPr>
        <w:t xml:space="preserve">y destino </w:t>
      </w:r>
      <w:r w:rsidR="00F72866">
        <w:rPr>
          <w:rFonts w:ascii="Times New Roman" w:hAnsi="Times New Roman"/>
        </w:rPr>
        <w:t>(indicando país y puerto de salida/destino)</w:t>
      </w:r>
      <w:r w:rsidR="0000214E">
        <w:rPr>
          <w:rFonts w:ascii="Times New Roman" w:hAnsi="Times New Roman"/>
        </w:rPr>
        <w:t xml:space="preserve">, </w:t>
      </w:r>
      <w:r w:rsidR="006D5AB0">
        <w:rPr>
          <w:rFonts w:ascii="Times New Roman" w:hAnsi="Times New Roman"/>
        </w:rPr>
        <w:t xml:space="preserve">tipo de embarcaciones </w:t>
      </w:r>
      <w:r w:rsidR="00033A6A">
        <w:rPr>
          <w:rFonts w:ascii="Times New Roman" w:hAnsi="Times New Roman"/>
        </w:rPr>
        <w:t xml:space="preserve">y el tiempo de estancia </w:t>
      </w:r>
      <w:r w:rsidR="00D0563F">
        <w:rPr>
          <w:rFonts w:ascii="Times New Roman" w:hAnsi="Times New Roman"/>
        </w:rPr>
        <w:t>promedio</w:t>
      </w:r>
      <w:r w:rsidR="006D5AB0">
        <w:rPr>
          <w:rFonts w:ascii="Times New Roman" w:hAnsi="Times New Roman"/>
        </w:rPr>
        <w:t xml:space="preserve"> </w:t>
      </w:r>
      <w:r w:rsidR="00033A6A">
        <w:rPr>
          <w:rFonts w:ascii="Times New Roman" w:hAnsi="Times New Roman"/>
        </w:rPr>
        <w:t xml:space="preserve">para </w:t>
      </w:r>
      <w:r w:rsidR="00A27DCF">
        <w:rPr>
          <w:rFonts w:ascii="Times New Roman" w:hAnsi="Times New Roman"/>
        </w:rPr>
        <w:t xml:space="preserve">el periodo </w:t>
      </w:r>
      <w:r w:rsidR="00033A6A">
        <w:rPr>
          <w:rFonts w:ascii="Times New Roman" w:hAnsi="Times New Roman"/>
        </w:rPr>
        <w:t>201</w:t>
      </w:r>
      <w:r w:rsidR="00E16D2D">
        <w:rPr>
          <w:rFonts w:ascii="Times New Roman" w:hAnsi="Times New Roman"/>
        </w:rPr>
        <w:t>7</w:t>
      </w:r>
      <w:r w:rsidR="00D9330C">
        <w:rPr>
          <w:rFonts w:ascii="Times New Roman" w:hAnsi="Times New Roman"/>
        </w:rPr>
        <w:t>-</w:t>
      </w:r>
      <w:r w:rsidR="00D01EDA">
        <w:rPr>
          <w:rFonts w:ascii="Times New Roman" w:hAnsi="Times New Roman"/>
        </w:rPr>
        <w:t>201</w:t>
      </w:r>
      <w:r w:rsidR="00E16D2D">
        <w:rPr>
          <w:rFonts w:ascii="Times New Roman" w:hAnsi="Times New Roman"/>
        </w:rPr>
        <w:t>9</w:t>
      </w:r>
      <w:r w:rsidR="008750B6">
        <w:rPr>
          <w:rFonts w:ascii="Times New Roman" w:hAnsi="Times New Roman"/>
        </w:rPr>
        <w:t xml:space="preserve">. </w:t>
      </w:r>
    </w:p>
    <w:p w14:paraId="6CE82B19" w14:textId="77777777" w:rsidR="008750B6" w:rsidRDefault="008750B6" w:rsidP="00EF0141">
      <w:pPr>
        <w:pStyle w:val="Sangradetextonormal"/>
        <w:ind w:left="993" w:firstLine="0"/>
        <w:rPr>
          <w:rFonts w:ascii="Times New Roman" w:hAnsi="Times New Roman"/>
        </w:rPr>
      </w:pPr>
      <w:r>
        <w:rPr>
          <w:rFonts w:ascii="Times New Roman" w:hAnsi="Times New Roman"/>
        </w:rPr>
        <w:lastRenderedPageBreak/>
        <w:t xml:space="preserve">Sírvase utilizar el siguiente cuadro </w:t>
      </w:r>
      <w:r w:rsidR="00EF0141">
        <w:rPr>
          <w:rFonts w:ascii="Times New Roman" w:hAnsi="Times New Roman"/>
        </w:rPr>
        <w:t xml:space="preserve">para cada año del periodo, por </w:t>
      </w:r>
      <w:r>
        <w:rPr>
          <w:rFonts w:ascii="Times New Roman" w:hAnsi="Times New Roman"/>
        </w:rPr>
        <w:t>cada</w:t>
      </w:r>
      <w:r w:rsidR="00E453D1">
        <w:rPr>
          <w:rFonts w:ascii="Times New Roman" w:hAnsi="Times New Roman"/>
        </w:rPr>
        <w:t>, instalación</w:t>
      </w:r>
      <w:r w:rsidR="00033A6A">
        <w:rPr>
          <w:rFonts w:ascii="Times New Roman" w:hAnsi="Times New Roman"/>
        </w:rPr>
        <w:t xml:space="preserve"> </w:t>
      </w:r>
      <w:r w:rsidR="006D5AB0">
        <w:rPr>
          <w:rFonts w:ascii="Times New Roman" w:hAnsi="Times New Roman"/>
        </w:rPr>
        <w:t>náutica</w:t>
      </w:r>
      <w:r w:rsidR="00E453D1">
        <w:rPr>
          <w:rFonts w:ascii="Times New Roman" w:hAnsi="Times New Roman"/>
        </w:rPr>
        <w:t xml:space="preserve"> o </w:t>
      </w:r>
      <w:r w:rsidR="00033A6A">
        <w:rPr>
          <w:rFonts w:ascii="Times New Roman" w:hAnsi="Times New Roman"/>
        </w:rPr>
        <w:t xml:space="preserve">marina </w:t>
      </w:r>
      <w:r w:rsidR="00E453D1">
        <w:rPr>
          <w:rFonts w:ascii="Times New Roman" w:hAnsi="Times New Roman"/>
        </w:rPr>
        <w:t xml:space="preserve">u otro </w:t>
      </w:r>
      <w:r w:rsidR="00EF0141">
        <w:rPr>
          <w:rFonts w:ascii="Times New Roman" w:hAnsi="Times New Roman"/>
        </w:rPr>
        <w:t>tipo de autorización</w:t>
      </w:r>
      <w:r>
        <w:rPr>
          <w:rFonts w:ascii="Times New Roman" w:hAnsi="Times New Roman"/>
        </w:rPr>
        <w:t>:</w:t>
      </w:r>
    </w:p>
    <w:p w14:paraId="21CA3FB7" w14:textId="0F36D942" w:rsidR="0082311D" w:rsidRDefault="0082311D" w:rsidP="008F2ABA">
      <w:pPr>
        <w:ind w:left="993"/>
        <w:rPr>
          <w:b/>
          <w:sz w:val="20"/>
          <w:szCs w:val="20"/>
        </w:rPr>
      </w:pPr>
      <w:r>
        <w:rPr>
          <w:b/>
          <w:sz w:val="20"/>
          <w:szCs w:val="20"/>
        </w:rPr>
        <w:t xml:space="preserve">Indicar Instalación o </w:t>
      </w:r>
      <w:r w:rsidR="00033A6A">
        <w:rPr>
          <w:b/>
          <w:sz w:val="20"/>
          <w:szCs w:val="20"/>
        </w:rPr>
        <w:t>marina</w:t>
      </w:r>
      <w:r>
        <w:rPr>
          <w:b/>
          <w:sz w:val="20"/>
          <w:szCs w:val="20"/>
        </w:rPr>
        <w:t xml:space="preserve"> y </w:t>
      </w:r>
      <w:r w:rsidR="001E444D">
        <w:rPr>
          <w:b/>
          <w:sz w:val="20"/>
          <w:szCs w:val="20"/>
        </w:rPr>
        <w:t xml:space="preserve">su ubicación exacta, y si se encuentra ya sea dentro o fuera de un recinto portuario </w:t>
      </w:r>
      <w:r>
        <w:rPr>
          <w:b/>
          <w:sz w:val="20"/>
          <w:szCs w:val="20"/>
        </w:rPr>
        <w:t>___________________________________</w:t>
      </w:r>
      <w:r w:rsidR="001E444D">
        <w:rPr>
          <w:b/>
          <w:sz w:val="20"/>
          <w:szCs w:val="20"/>
        </w:rPr>
        <w:t>________________________________</w:t>
      </w:r>
      <w:r>
        <w:rPr>
          <w:b/>
          <w:sz w:val="20"/>
          <w:szCs w:val="20"/>
        </w:rPr>
        <w:t xml:space="preserve"> </w:t>
      </w:r>
      <w:r>
        <w:rPr>
          <w:b/>
          <w:sz w:val="20"/>
          <w:szCs w:val="20"/>
        </w:rPr>
        <w:br/>
        <w:t>Año: _____</w:t>
      </w:r>
      <w:r w:rsidR="00C937DD">
        <w:rPr>
          <w:b/>
          <w:sz w:val="20"/>
          <w:szCs w:val="20"/>
        </w:rPr>
        <w:t xml:space="preserve"> </w:t>
      </w:r>
    </w:p>
    <w:tbl>
      <w:tblPr>
        <w:tblStyle w:val="Tablaconcuadrcula"/>
        <w:tblW w:w="8788" w:type="dxa"/>
        <w:tblInd w:w="988" w:type="dxa"/>
        <w:tblLayout w:type="fixed"/>
        <w:tblLook w:val="04A0" w:firstRow="1" w:lastRow="0" w:firstColumn="1" w:lastColumn="0" w:noHBand="0" w:noVBand="1"/>
      </w:tblPr>
      <w:tblGrid>
        <w:gridCol w:w="1701"/>
        <w:gridCol w:w="1559"/>
        <w:gridCol w:w="1417"/>
        <w:gridCol w:w="1418"/>
        <w:gridCol w:w="1134"/>
        <w:gridCol w:w="1559"/>
      </w:tblGrid>
      <w:tr w:rsidR="00F50D8C" w:rsidRPr="00CD2E07" w14:paraId="2C729144" w14:textId="77777777" w:rsidTr="00F50D8C">
        <w:tc>
          <w:tcPr>
            <w:tcW w:w="1701" w:type="dxa"/>
            <w:shd w:val="clear" w:color="auto" w:fill="D9D9D9" w:themeFill="background1" w:themeFillShade="D9"/>
            <w:vAlign w:val="center"/>
          </w:tcPr>
          <w:p w14:paraId="66FB1D07" w14:textId="77777777" w:rsidR="001C6214" w:rsidRPr="00F50D8C" w:rsidRDefault="001C6214" w:rsidP="00662864">
            <w:pPr>
              <w:pStyle w:val="Sangradetextonormal"/>
              <w:spacing w:after="0"/>
              <w:ind w:left="0" w:right="322" w:firstLine="0"/>
              <w:jc w:val="center"/>
              <w:rPr>
                <w:rFonts w:ascii="Times New Roman" w:hAnsi="Times New Roman"/>
                <w:b/>
                <w:sz w:val="19"/>
                <w:szCs w:val="19"/>
              </w:rPr>
            </w:pPr>
            <w:r w:rsidRPr="00F50D8C">
              <w:rPr>
                <w:rFonts w:ascii="Times New Roman" w:hAnsi="Times New Roman"/>
                <w:b/>
                <w:sz w:val="19"/>
                <w:szCs w:val="19"/>
              </w:rPr>
              <w:t>Tipo de embarcación</w:t>
            </w:r>
          </w:p>
        </w:tc>
        <w:tc>
          <w:tcPr>
            <w:tcW w:w="1559" w:type="dxa"/>
            <w:shd w:val="clear" w:color="auto" w:fill="D9D9D9" w:themeFill="background1" w:themeFillShade="D9"/>
            <w:vAlign w:val="center"/>
          </w:tcPr>
          <w:p w14:paraId="46E91650" w14:textId="03ADED9D" w:rsidR="001C6214" w:rsidRPr="00F50D8C" w:rsidRDefault="001C6214" w:rsidP="001C6214">
            <w:pPr>
              <w:pStyle w:val="Sangradetextonormal"/>
              <w:spacing w:after="0"/>
              <w:ind w:left="0" w:firstLine="0"/>
              <w:jc w:val="center"/>
              <w:rPr>
                <w:rFonts w:ascii="Times New Roman" w:hAnsi="Times New Roman"/>
                <w:b/>
                <w:sz w:val="19"/>
                <w:szCs w:val="19"/>
              </w:rPr>
            </w:pPr>
            <w:r w:rsidRPr="00F50D8C">
              <w:rPr>
                <w:rFonts w:ascii="Times New Roman" w:hAnsi="Times New Roman"/>
                <w:b/>
                <w:sz w:val="19"/>
                <w:szCs w:val="19"/>
              </w:rPr>
              <w:t>Número de embarcaciones</w:t>
            </w:r>
          </w:p>
        </w:tc>
        <w:tc>
          <w:tcPr>
            <w:tcW w:w="1417" w:type="dxa"/>
            <w:shd w:val="clear" w:color="auto" w:fill="D9D9D9" w:themeFill="background1" w:themeFillShade="D9"/>
            <w:vAlign w:val="center"/>
          </w:tcPr>
          <w:p w14:paraId="4A9595AC" w14:textId="53BAF8D6" w:rsidR="001C6214" w:rsidRPr="00F50D8C" w:rsidRDefault="001C6214" w:rsidP="009B3B5D">
            <w:pPr>
              <w:pStyle w:val="Sangradetextonormal"/>
              <w:spacing w:after="0"/>
              <w:ind w:left="0" w:firstLine="0"/>
              <w:jc w:val="center"/>
              <w:rPr>
                <w:rFonts w:ascii="Times New Roman" w:hAnsi="Times New Roman"/>
                <w:b/>
                <w:sz w:val="19"/>
                <w:szCs w:val="19"/>
              </w:rPr>
            </w:pPr>
            <w:r w:rsidRPr="00F50D8C">
              <w:rPr>
                <w:rFonts w:ascii="Times New Roman" w:hAnsi="Times New Roman"/>
                <w:b/>
                <w:sz w:val="19"/>
                <w:szCs w:val="19"/>
              </w:rPr>
              <w:t>Lugar de destino (puerto y país)</w:t>
            </w:r>
          </w:p>
        </w:tc>
        <w:tc>
          <w:tcPr>
            <w:tcW w:w="1418" w:type="dxa"/>
            <w:shd w:val="clear" w:color="auto" w:fill="D9D9D9" w:themeFill="background1" w:themeFillShade="D9"/>
            <w:vAlign w:val="center"/>
          </w:tcPr>
          <w:p w14:paraId="679BB230" w14:textId="77777777" w:rsidR="001C6214" w:rsidRPr="00F50D8C" w:rsidRDefault="001C6214" w:rsidP="009B3B5D">
            <w:pPr>
              <w:pStyle w:val="Sangradetextonormal"/>
              <w:spacing w:after="0"/>
              <w:ind w:left="0" w:firstLine="0"/>
              <w:jc w:val="center"/>
              <w:rPr>
                <w:rFonts w:ascii="Times New Roman" w:hAnsi="Times New Roman"/>
                <w:b/>
                <w:sz w:val="19"/>
                <w:szCs w:val="19"/>
              </w:rPr>
            </w:pPr>
            <w:r w:rsidRPr="00F50D8C">
              <w:rPr>
                <w:rFonts w:ascii="Times New Roman" w:hAnsi="Times New Roman"/>
                <w:b/>
                <w:sz w:val="19"/>
                <w:szCs w:val="19"/>
              </w:rPr>
              <w:t>Lugar de origen</w:t>
            </w:r>
            <w:r w:rsidRPr="00F50D8C">
              <w:rPr>
                <w:rFonts w:ascii="Times New Roman" w:hAnsi="Times New Roman"/>
                <w:b/>
                <w:sz w:val="19"/>
                <w:szCs w:val="19"/>
              </w:rPr>
              <w:br/>
              <w:t>(puerto y país)</w:t>
            </w:r>
          </w:p>
        </w:tc>
        <w:tc>
          <w:tcPr>
            <w:tcW w:w="1134" w:type="dxa"/>
            <w:shd w:val="clear" w:color="auto" w:fill="D9D9D9" w:themeFill="background1" w:themeFillShade="D9"/>
            <w:vAlign w:val="center"/>
          </w:tcPr>
          <w:p w14:paraId="5B0FB8F2" w14:textId="18B970F3" w:rsidR="001C6214" w:rsidRPr="00F50D8C" w:rsidRDefault="001C6214" w:rsidP="001C6214">
            <w:pPr>
              <w:pStyle w:val="Sangradetextonormal"/>
              <w:spacing w:after="0"/>
              <w:ind w:left="0" w:firstLine="0"/>
              <w:jc w:val="center"/>
              <w:rPr>
                <w:rFonts w:ascii="Times New Roman" w:hAnsi="Times New Roman"/>
                <w:b/>
                <w:sz w:val="19"/>
                <w:szCs w:val="19"/>
              </w:rPr>
            </w:pPr>
            <w:r w:rsidRPr="00F50D8C">
              <w:rPr>
                <w:rFonts w:ascii="Times New Roman" w:hAnsi="Times New Roman"/>
                <w:b/>
                <w:sz w:val="19"/>
                <w:szCs w:val="19"/>
              </w:rPr>
              <w:t>Eslora (metros)</w:t>
            </w:r>
          </w:p>
        </w:tc>
        <w:tc>
          <w:tcPr>
            <w:tcW w:w="1559" w:type="dxa"/>
            <w:shd w:val="clear" w:color="auto" w:fill="D9D9D9" w:themeFill="background1" w:themeFillShade="D9"/>
          </w:tcPr>
          <w:p w14:paraId="05371022" w14:textId="77777777" w:rsidR="001C6214" w:rsidRPr="00F50D8C" w:rsidRDefault="001C6214" w:rsidP="009B3B5D">
            <w:pPr>
              <w:pStyle w:val="Sangradetextonormal"/>
              <w:spacing w:after="0"/>
              <w:ind w:left="0" w:firstLine="0"/>
              <w:jc w:val="center"/>
              <w:rPr>
                <w:rFonts w:ascii="Times New Roman" w:hAnsi="Times New Roman"/>
                <w:b/>
                <w:sz w:val="19"/>
                <w:szCs w:val="19"/>
              </w:rPr>
            </w:pPr>
            <w:r w:rsidRPr="00F50D8C">
              <w:rPr>
                <w:rFonts w:ascii="Times New Roman" w:hAnsi="Times New Roman"/>
                <w:b/>
                <w:sz w:val="19"/>
                <w:szCs w:val="19"/>
              </w:rPr>
              <w:t>Tiempo de estancia promedio (días)</w:t>
            </w:r>
          </w:p>
        </w:tc>
      </w:tr>
      <w:tr w:rsidR="00F50D8C" w:rsidRPr="00CD2E07" w14:paraId="3FC92278" w14:textId="77777777" w:rsidTr="00F50D8C">
        <w:tc>
          <w:tcPr>
            <w:tcW w:w="1701" w:type="dxa"/>
          </w:tcPr>
          <w:p w14:paraId="423B97EC" w14:textId="77777777" w:rsidR="001C6214" w:rsidRPr="00F50D8C" w:rsidRDefault="001C6214" w:rsidP="006D5AB0">
            <w:pPr>
              <w:pStyle w:val="Sangradetextonormal"/>
              <w:spacing w:after="0"/>
              <w:ind w:left="0" w:firstLine="0"/>
              <w:jc w:val="left"/>
              <w:rPr>
                <w:rFonts w:ascii="Times New Roman" w:hAnsi="Times New Roman"/>
                <w:sz w:val="19"/>
                <w:szCs w:val="19"/>
              </w:rPr>
            </w:pPr>
            <w:r w:rsidRPr="00F50D8C">
              <w:rPr>
                <w:rFonts w:ascii="Times New Roman" w:hAnsi="Times New Roman"/>
                <w:sz w:val="19"/>
                <w:szCs w:val="19"/>
              </w:rPr>
              <w:t>Yates</w:t>
            </w:r>
          </w:p>
        </w:tc>
        <w:tc>
          <w:tcPr>
            <w:tcW w:w="1559" w:type="dxa"/>
          </w:tcPr>
          <w:p w14:paraId="73366076" w14:textId="7DBE2D27" w:rsidR="001C6214" w:rsidRPr="00F50D8C" w:rsidRDefault="001C6214" w:rsidP="006D5AB0">
            <w:pPr>
              <w:pStyle w:val="Sangradetextonormal"/>
              <w:spacing w:after="0"/>
              <w:ind w:left="0" w:firstLine="0"/>
              <w:jc w:val="left"/>
              <w:rPr>
                <w:rFonts w:ascii="Times New Roman" w:hAnsi="Times New Roman"/>
                <w:sz w:val="19"/>
                <w:szCs w:val="19"/>
              </w:rPr>
            </w:pPr>
          </w:p>
        </w:tc>
        <w:tc>
          <w:tcPr>
            <w:tcW w:w="1417" w:type="dxa"/>
          </w:tcPr>
          <w:p w14:paraId="034017BF" w14:textId="034E99F7" w:rsidR="001C6214" w:rsidRPr="00F50D8C" w:rsidRDefault="001C6214" w:rsidP="006D5AB0">
            <w:pPr>
              <w:pStyle w:val="Sangradetextonormal"/>
              <w:spacing w:after="0"/>
              <w:ind w:left="0" w:firstLine="0"/>
              <w:jc w:val="left"/>
              <w:rPr>
                <w:rFonts w:ascii="Times New Roman" w:hAnsi="Times New Roman"/>
                <w:sz w:val="19"/>
                <w:szCs w:val="19"/>
              </w:rPr>
            </w:pPr>
          </w:p>
        </w:tc>
        <w:tc>
          <w:tcPr>
            <w:tcW w:w="1418" w:type="dxa"/>
          </w:tcPr>
          <w:p w14:paraId="4CDBBA26" w14:textId="2C55C094" w:rsidR="001C6214" w:rsidRPr="00F50D8C" w:rsidRDefault="001C6214" w:rsidP="006D5AB0">
            <w:pPr>
              <w:pStyle w:val="Sangradetextonormal"/>
              <w:spacing w:after="0"/>
              <w:ind w:left="0" w:firstLine="0"/>
              <w:jc w:val="left"/>
              <w:rPr>
                <w:rFonts w:ascii="Times New Roman" w:hAnsi="Times New Roman"/>
                <w:sz w:val="19"/>
                <w:szCs w:val="19"/>
              </w:rPr>
            </w:pPr>
          </w:p>
        </w:tc>
        <w:tc>
          <w:tcPr>
            <w:tcW w:w="1134" w:type="dxa"/>
          </w:tcPr>
          <w:p w14:paraId="248133C0" w14:textId="13A4D037" w:rsidR="001C6214" w:rsidRPr="00F50D8C" w:rsidRDefault="001C6214" w:rsidP="006D5AB0">
            <w:pPr>
              <w:pStyle w:val="Sangradetextonormal"/>
              <w:spacing w:after="0"/>
              <w:ind w:left="0" w:firstLine="0"/>
              <w:jc w:val="left"/>
              <w:rPr>
                <w:rFonts w:ascii="Times New Roman" w:hAnsi="Times New Roman"/>
                <w:sz w:val="19"/>
                <w:szCs w:val="19"/>
              </w:rPr>
            </w:pPr>
          </w:p>
        </w:tc>
        <w:tc>
          <w:tcPr>
            <w:tcW w:w="1559" w:type="dxa"/>
          </w:tcPr>
          <w:p w14:paraId="0BAB2578" w14:textId="77777777" w:rsidR="001C6214" w:rsidRPr="00F50D8C" w:rsidRDefault="001C6214" w:rsidP="006D5AB0">
            <w:pPr>
              <w:pStyle w:val="Sangradetextonormal"/>
              <w:spacing w:after="0"/>
              <w:ind w:left="0" w:firstLine="0"/>
              <w:jc w:val="left"/>
              <w:rPr>
                <w:rFonts w:ascii="Times New Roman" w:hAnsi="Times New Roman"/>
                <w:sz w:val="19"/>
                <w:szCs w:val="19"/>
              </w:rPr>
            </w:pPr>
          </w:p>
        </w:tc>
      </w:tr>
      <w:tr w:rsidR="00F50D8C" w:rsidRPr="00CD2E07" w14:paraId="3477CEF2" w14:textId="77777777" w:rsidTr="00F50D8C">
        <w:tc>
          <w:tcPr>
            <w:tcW w:w="1701" w:type="dxa"/>
          </w:tcPr>
          <w:p w14:paraId="223C2013" w14:textId="77777777" w:rsidR="001C6214" w:rsidRPr="00F50D8C" w:rsidRDefault="001C6214" w:rsidP="006D5AB0">
            <w:pPr>
              <w:pStyle w:val="Sangradetextonormal"/>
              <w:spacing w:after="0"/>
              <w:ind w:left="0" w:firstLine="0"/>
              <w:jc w:val="left"/>
              <w:rPr>
                <w:rFonts w:ascii="Times New Roman" w:hAnsi="Times New Roman"/>
                <w:sz w:val="19"/>
                <w:szCs w:val="19"/>
              </w:rPr>
            </w:pPr>
            <w:r w:rsidRPr="00F50D8C">
              <w:rPr>
                <w:rFonts w:ascii="Times New Roman" w:hAnsi="Times New Roman"/>
                <w:sz w:val="19"/>
                <w:szCs w:val="19"/>
              </w:rPr>
              <w:t>Mega yates</w:t>
            </w:r>
          </w:p>
        </w:tc>
        <w:tc>
          <w:tcPr>
            <w:tcW w:w="1559" w:type="dxa"/>
          </w:tcPr>
          <w:p w14:paraId="736673CA" w14:textId="43C94939" w:rsidR="001C6214" w:rsidRPr="00F50D8C" w:rsidRDefault="001C6214" w:rsidP="006D5AB0">
            <w:pPr>
              <w:pStyle w:val="Sangradetextonormal"/>
              <w:spacing w:after="0"/>
              <w:ind w:left="0" w:firstLine="0"/>
              <w:jc w:val="left"/>
              <w:rPr>
                <w:rFonts w:ascii="Times New Roman" w:hAnsi="Times New Roman"/>
                <w:sz w:val="19"/>
                <w:szCs w:val="19"/>
              </w:rPr>
            </w:pPr>
          </w:p>
        </w:tc>
        <w:tc>
          <w:tcPr>
            <w:tcW w:w="1417" w:type="dxa"/>
          </w:tcPr>
          <w:p w14:paraId="77A74181" w14:textId="6E54C630" w:rsidR="001C6214" w:rsidRPr="00F50D8C" w:rsidRDefault="001C6214" w:rsidP="006D5AB0">
            <w:pPr>
              <w:pStyle w:val="Sangradetextonormal"/>
              <w:spacing w:after="0"/>
              <w:ind w:left="0" w:firstLine="0"/>
              <w:jc w:val="left"/>
              <w:rPr>
                <w:rFonts w:ascii="Times New Roman" w:hAnsi="Times New Roman"/>
                <w:sz w:val="19"/>
                <w:szCs w:val="19"/>
              </w:rPr>
            </w:pPr>
          </w:p>
        </w:tc>
        <w:tc>
          <w:tcPr>
            <w:tcW w:w="1418" w:type="dxa"/>
          </w:tcPr>
          <w:p w14:paraId="6688F270" w14:textId="5B74D0DA" w:rsidR="001C6214" w:rsidRPr="00F50D8C" w:rsidRDefault="001C6214" w:rsidP="006D5AB0">
            <w:pPr>
              <w:pStyle w:val="Sangradetextonormal"/>
              <w:spacing w:after="0"/>
              <w:ind w:left="0" w:firstLine="0"/>
              <w:jc w:val="left"/>
              <w:rPr>
                <w:rFonts w:ascii="Times New Roman" w:hAnsi="Times New Roman"/>
                <w:sz w:val="19"/>
                <w:szCs w:val="19"/>
              </w:rPr>
            </w:pPr>
          </w:p>
        </w:tc>
        <w:tc>
          <w:tcPr>
            <w:tcW w:w="1134" w:type="dxa"/>
          </w:tcPr>
          <w:p w14:paraId="2EC9A734" w14:textId="44F04FFC" w:rsidR="001C6214" w:rsidRPr="00F50D8C" w:rsidRDefault="001C6214" w:rsidP="006D5AB0">
            <w:pPr>
              <w:pStyle w:val="Sangradetextonormal"/>
              <w:spacing w:after="0"/>
              <w:ind w:left="0" w:firstLine="0"/>
              <w:jc w:val="left"/>
              <w:rPr>
                <w:rFonts w:ascii="Times New Roman" w:hAnsi="Times New Roman"/>
                <w:sz w:val="19"/>
                <w:szCs w:val="19"/>
              </w:rPr>
            </w:pPr>
          </w:p>
        </w:tc>
        <w:tc>
          <w:tcPr>
            <w:tcW w:w="1559" w:type="dxa"/>
          </w:tcPr>
          <w:p w14:paraId="09203AAE" w14:textId="77777777" w:rsidR="001C6214" w:rsidRPr="00F50D8C" w:rsidRDefault="001C6214" w:rsidP="006D5AB0">
            <w:pPr>
              <w:pStyle w:val="Sangradetextonormal"/>
              <w:spacing w:after="0"/>
              <w:ind w:left="0" w:firstLine="0"/>
              <w:jc w:val="left"/>
              <w:rPr>
                <w:rFonts w:ascii="Times New Roman" w:hAnsi="Times New Roman"/>
                <w:sz w:val="19"/>
                <w:szCs w:val="19"/>
              </w:rPr>
            </w:pPr>
          </w:p>
        </w:tc>
      </w:tr>
      <w:tr w:rsidR="00F50D8C" w:rsidRPr="00CD2E07" w14:paraId="01C8ED8F" w14:textId="77777777" w:rsidTr="00F50D8C">
        <w:tc>
          <w:tcPr>
            <w:tcW w:w="1701" w:type="dxa"/>
          </w:tcPr>
          <w:p w14:paraId="734AFA6B" w14:textId="77777777" w:rsidR="001C6214" w:rsidRPr="00F50D8C" w:rsidRDefault="001C6214" w:rsidP="006D5AB0">
            <w:pPr>
              <w:pStyle w:val="Sangradetextonormal"/>
              <w:spacing w:after="0"/>
              <w:ind w:left="0" w:firstLine="0"/>
              <w:jc w:val="left"/>
              <w:rPr>
                <w:rFonts w:ascii="Times New Roman" w:hAnsi="Times New Roman"/>
                <w:sz w:val="19"/>
                <w:szCs w:val="19"/>
              </w:rPr>
            </w:pPr>
            <w:bookmarkStart w:id="2" w:name="_Hlk517078258"/>
            <w:r w:rsidRPr="00F50D8C">
              <w:rPr>
                <w:rFonts w:ascii="Times New Roman" w:hAnsi="Times New Roman"/>
                <w:sz w:val="19"/>
                <w:szCs w:val="19"/>
              </w:rPr>
              <w:t>…</w:t>
            </w:r>
          </w:p>
        </w:tc>
        <w:tc>
          <w:tcPr>
            <w:tcW w:w="1559" w:type="dxa"/>
          </w:tcPr>
          <w:p w14:paraId="2E10435A" w14:textId="0EE29EA1" w:rsidR="001C6214" w:rsidRPr="00F50D8C" w:rsidRDefault="001C6214" w:rsidP="006D5AB0">
            <w:pPr>
              <w:pStyle w:val="Sangradetextonormal"/>
              <w:spacing w:after="0"/>
              <w:ind w:left="0" w:firstLine="0"/>
              <w:jc w:val="left"/>
              <w:rPr>
                <w:rFonts w:ascii="Times New Roman" w:hAnsi="Times New Roman"/>
                <w:sz w:val="19"/>
                <w:szCs w:val="19"/>
              </w:rPr>
            </w:pPr>
          </w:p>
        </w:tc>
        <w:tc>
          <w:tcPr>
            <w:tcW w:w="1417" w:type="dxa"/>
          </w:tcPr>
          <w:p w14:paraId="1E75D947" w14:textId="5FDCA734" w:rsidR="001C6214" w:rsidRPr="00F50D8C" w:rsidRDefault="001C6214" w:rsidP="006D5AB0">
            <w:pPr>
              <w:pStyle w:val="Sangradetextonormal"/>
              <w:spacing w:after="0"/>
              <w:ind w:left="0" w:firstLine="0"/>
              <w:jc w:val="left"/>
              <w:rPr>
                <w:rFonts w:ascii="Times New Roman" w:hAnsi="Times New Roman"/>
                <w:sz w:val="19"/>
                <w:szCs w:val="19"/>
              </w:rPr>
            </w:pPr>
          </w:p>
        </w:tc>
        <w:tc>
          <w:tcPr>
            <w:tcW w:w="1418" w:type="dxa"/>
          </w:tcPr>
          <w:p w14:paraId="2A1D3CC1" w14:textId="0C840295" w:rsidR="001C6214" w:rsidRPr="00F50D8C" w:rsidRDefault="001C6214" w:rsidP="006D5AB0">
            <w:pPr>
              <w:pStyle w:val="Sangradetextonormal"/>
              <w:spacing w:after="0"/>
              <w:ind w:left="0" w:firstLine="0"/>
              <w:jc w:val="left"/>
              <w:rPr>
                <w:rFonts w:ascii="Times New Roman" w:hAnsi="Times New Roman"/>
                <w:sz w:val="19"/>
                <w:szCs w:val="19"/>
              </w:rPr>
            </w:pPr>
          </w:p>
        </w:tc>
        <w:tc>
          <w:tcPr>
            <w:tcW w:w="1134" w:type="dxa"/>
          </w:tcPr>
          <w:p w14:paraId="3EB08849" w14:textId="1A4C55D6" w:rsidR="001C6214" w:rsidRPr="00F50D8C" w:rsidRDefault="001C6214" w:rsidP="006D5AB0">
            <w:pPr>
              <w:pStyle w:val="Sangradetextonormal"/>
              <w:spacing w:after="0"/>
              <w:ind w:left="0" w:firstLine="0"/>
              <w:jc w:val="left"/>
              <w:rPr>
                <w:rFonts w:ascii="Times New Roman" w:hAnsi="Times New Roman"/>
                <w:sz w:val="19"/>
                <w:szCs w:val="19"/>
              </w:rPr>
            </w:pPr>
          </w:p>
        </w:tc>
        <w:tc>
          <w:tcPr>
            <w:tcW w:w="1559" w:type="dxa"/>
          </w:tcPr>
          <w:p w14:paraId="15694000" w14:textId="77777777" w:rsidR="001C6214" w:rsidRPr="00F50D8C" w:rsidRDefault="001C6214" w:rsidP="006D5AB0">
            <w:pPr>
              <w:pStyle w:val="Sangradetextonormal"/>
              <w:spacing w:after="0"/>
              <w:ind w:left="0" w:firstLine="0"/>
              <w:jc w:val="left"/>
              <w:rPr>
                <w:rFonts w:ascii="Times New Roman" w:hAnsi="Times New Roman"/>
                <w:sz w:val="19"/>
                <w:szCs w:val="19"/>
              </w:rPr>
            </w:pPr>
          </w:p>
        </w:tc>
      </w:tr>
      <w:tr w:rsidR="00F50D8C" w:rsidRPr="00CD2E07" w14:paraId="4DC4D135" w14:textId="77777777" w:rsidTr="00F50D8C">
        <w:tc>
          <w:tcPr>
            <w:tcW w:w="1701" w:type="dxa"/>
          </w:tcPr>
          <w:p w14:paraId="144E4B36" w14:textId="5778F819" w:rsidR="001C6214" w:rsidRPr="00F50D8C" w:rsidRDefault="00D9100F" w:rsidP="006D5AB0">
            <w:pPr>
              <w:pStyle w:val="Sangradetextonormal"/>
              <w:spacing w:after="0"/>
              <w:ind w:left="0" w:firstLine="0"/>
              <w:jc w:val="left"/>
              <w:rPr>
                <w:rFonts w:ascii="Times New Roman" w:hAnsi="Times New Roman"/>
                <w:sz w:val="19"/>
                <w:szCs w:val="19"/>
              </w:rPr>
            </w:pPr>
            <w:r>
              <w:rPr>
                <w:rFonts w:ascii="Times New Roman" w:hAnsi="Times New Roman"/>
                <w:sz w:val="19"/>
                <w:szCs w:val="19"/>
              </w:rPr>
              <w:t>…</w:t>
            </w:r>
          </w:p>
        </w:tc>
        <w:tc>
          <w:tcPr>
            <w:tcW w:w="1559" w:type="dxa"/>
          </w:tcPr>
          <w:p w14:paraId="45AFC879" w14:textId="77777777" w:rsidR="001C6214" w:rsidRPr="00F50D8C" w:rsidRDefault="001C6214" w:rsidP="006D5AB0">
            <w:pPr>
              <w:pStyle w:val="Sangradetextonormal"/>
              <w:spacing w:after="0"/>
              <w:ind w:left="0" w:firstLine="0"/>
              <w:jc w:val="left"/>
              <w:rPr>
                <w:rFonts w:ascii="Times New Roman" w:hAnsi="Times New Roman"/>
                <w:sz w:val="19"/>
                <w:szCs w:val="19"/>
              </w:rPr>
            </w:pPr>
          </w:p>
        </w:tc>
        <w:tc>
          <w:tcPr>
            <w:tcW w:w="1417" w:type="dxa"/>
          </w:tcPr>
          <w:p w14:paraId="1AA81C4E" w14:textId="2E31C06C" w:rsidR="001C6214" w:rsidRPr="00F50D8C" w:rsidRDefault="001C6214" w:rsidP="006D5AB0">
            <w:pPr>
              <w:pStyle w:val="Sangradetextonormal"/>
              <w:spacing w:after="0"/>
              <w:ind w:left="0" w:firstLine="0"/>
              <w:jc w:val="left"/>
              <w:rPr>
                <w:rFonts w:ascii="Times New Roman" w:hAnsi="Times New Roman"/>
                <w:sz w:val="19"/>
                <w:szCs w:val="19"/>
              </w:rPr>
            </w:pPr>
          </w:p>
        </w:tc>
        <w:tc>
          <w:tcPr>
            <w:tcW w:w="1418" w:type="dxa"/>
          </w:tcPr>
          <w:p w14:paraId="3E52A3F8" w14:textId="77777777" w:rsidR="001C6214" w:rsidRPr="00F50D8C" w:rsidRDefault="001C6214" w:rsidP="006D5AB0">
            <w:pPr>
              <w:pStyle w:val="Sangradetextonormal"/>
              <w:spacing w:after="0"/>
              <w:ind w:left="0" w:firstLine="0"/>
              <w:jc w:val="left"/>
              <w:rPr>
                <w:rFonts w:ascii="Times New Roman" w:hAnsi="Times New Roman"/>
                <w:sz w:val="19"/>
                <w:szCs w:val="19"/>
              </w:rPr>
            </w:pPr>
          </w:p>
        </w:tc>
        <w:tc>
          <w:tcPr>
            <w:tcW w:w="1134" w:type="dxa"/>
          </w:tcPr>
          <w:p w14:paraId="03692D73" w14:textId="77777777" w:rsidR="001C6214" w:rsidRPr="00F50D8C" w:rsidRDefault="001C6214" w:rsidP="006D5AB0">
            <w:pPr>
              <w:pStyle w:val="Sangradetextonormal"/>
              <w:spacing w:after="0"/>
              <w:ind w:left="0" w:firstLine="0"/>
              <w:jc w:val="left"/>
              <w:rPr>
                <w:rFonts w:ascii="Times New Roman" w:hAnsi="Times New Roman"/>
                <w:sz w:val="19"/>
                <w:szCs w:val="19"/>
              </w:rPr>
            </w:pPr>
          </w:p>
        </w:tc>
        <w:tc>
          <w:tcPr>
            <w:tcW w:w="1559" w:type="dxa"/>
          </w:tcPr>
          <w:p w14:paraId="75014BC6" w14:textId="77777777" w:rsidR="001C6214" w:rsidRPr="00F50D8C" w:rsidRDefault="001C6214" w:rsidP="006D5AB0">
            <w:pPr>
              <w:pStyle w:val="Sangradetextonormal"/>
              <w:spacing w:after="0"/>
              <w:ind w:left="0" w:firstLine="0"/>
              <w:jc w:val="left"/>
              <w:rPr>
                <w:rFonts w:ascii="Times New Roman" w:hAnsi="Times New Roman"/>
                <w:sz w:val="19"/>
                <w:szCs w:val="19"/>
              </w:rPr>
            </w:pPr>
          </w:p>
        </w:tc>
      </w:tr>
    </w:tbl>
    <w:bookmarkEnd w:id="2"/>
    <w:p w14:paraId="543F0645" w14:textId="61DED686" w:rsidR="00747DC9" w:rsidRPr="0028138B" w:rsidRDefault="00ED483A" w:rsidP="00D9100F">
      <w:pPr>
        <w:pStyle w:val="Sangradetextonormal"/>
        <w:numPr>
          <w:ilvl w:val="0"/>
          <w:numId w:val="2"/>
        </w:numPr>
        <w:spacing w:before="240"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 xml:space="preserve">accionistas </w:t>
      </w:r>
      <w:r w:rsidR="00950229">
        <w:rPr>
          <w:rFonts w:ascii="Times New Roman" w:hAnsi="Times New Roman"/>
        </w:rPr>
        <w:t>y/</w:t>
      </w:r>
      <w:r>
        <w:rPr>
          <w:rFonts w:ascii="Times New Roman" w:hAnsi="Times New Roman"/>
        </w:rPr>
        <w:t>o algunas de las personas mencionadas en su</w:t>
      </w:r>
      <w:r w:rsidR="00950229">
        <w:rPr>
          <w:rFonts w:ascii="Times New Roman" w:hAnsi="Times New Roman"/>
        </w:rPr>
        <w:t>s</w:t>
      </w:r>
      <w:r>
        <w:rPr>
          <w:rFonts w:ascii="Times New Roman" w:hAnsi="Times New Roman"/>
        </w:rPr>
        <w:t xml:space="preserve"> respuesta</w:t>
      </w:r>
      <w:r w:rsidR="00950229">
        <w:rPr>
          <w:rFonts w:ascii="Times New Roman" w:hAnsi="Times New Roman"/>
        </w:rPr>
        <w:t>s</w:t>
      </w:r>
      <w:r>
        <w:rPr>
          <w:rFonts w:ascii="Times New Roman" w:hAnsi="Times New Roman"/>
        </w:rPr>
        <w:t xml:space="preserve">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realice</w:t>
      </w:r>
      <w:r w:rsidR="001C6214">
        <w:rPr>
          <w:rFonts w:ascii="Times New Roman" w:hAnsi="Times New Roman"/>
        </w:rPr>
        <w:t>n</w:t>
      </w:r>
      <w:r w:rsidRPr="00BE2E16">
        <w:rPr>
          <w:rFonts w:ascii="Times New Roman" w:hAnsi="Times New Roman"/>
        </w:rPr>
        <w:t xml:space="preserve"> actividades similares </w:t>
      </w:r>
      <w:r w:rsidR="00950229" w:rsidRPr="00BE2E16">
        <w:rPr>
          <w:rFonts w:ascii="Times New Roman" w:hAnsi="Times New Roman"/>
        </w:rPr>
        <w:t xml:space="preserve">a las que </w:t>
      </w:r>
      <w:r w:rsidR="00950229">
        <w:rPr>
          <w:rFonts w:ascii="Times New Roman" w:hAnsi="Times New Roman"/>
        </w:rPr>
        <w:t xml:space="preserve">incluye el objeto del </w:t>
      </w:r>
      <w:r w:rsidR="00950229" w:rsidRPr="00BE2E16">
        <w:rPr>
          <w:rFonts w:ascii="Times New Roman" w:hAnsi="Times New Roman"/>
          <w:smallCaps/>
        </w:rPr>
        <w:t>Concurso</w:t>
      </w:r>
      <w:r w:rsidR="00950229" w:rsidRPr="00BE2E16">
        <w:rPr>
          <w:rFonts w:ascii="Times New Roman" w:hAnsi="Times New Roman"/>
        </w:rPr>
        <w:t xml:space="preserve"> </w:t>
      </w:r>
      <w:r w:rsidR="00950229">
        <w:rPr>
          <w:rFonts w:ascii="Times New Roman" w:hAnsi="Times New Roman"/>
        </w:rPr>
        <w:t xml:space="preserve">para la </w:t>
      </w:r>
      <w:r w:rsidR="00033A6A">
        <w:rPr>
          <w:rFonts w:ascii="Times New Roman" w:hAnsi="Times New Roman"/>
          <w:smallCaps/>
        </w:rPr>
        <w:t>Marina</w:t>
      </w:r>
      <w:r w:rsidR="00950229" w:rsidRPr="00BE2E16">
        <w:rPr>
          <w:rFonts w:ascii="Times New Roman" w:hAnsi="Times New Roman"/>
        </w:rPr>
        <w:t xml:space="preserve"> </w:t>
      </w:r>
      <w:r w:rsidR="00950229">
        <w:rPr>
          <w:rFonts w:ascii="Times New Roman" w:hAnsi="Times New Roman"/>
        </w:rPr>
        <w:t>en puertos de la República Mexicana,</w:t>
      </w:r>
      <w:r w:rsidR="003F078F">
        <w:rPr>
          <w:rFonts w:ascii="Times New Roman" w:hAnsi="Times New Roman"/>
        </w:rPr>
        <w:t xml:space="preserve"> </w:t>
      </w:r>
      <w:r w:rsidR="003F078F" w:rsidRPr="009E5BBF">
        <w:rPr>
          <w:rFonts w:ascii="Times New Roman" w:hAnsi="Times New Roman"/>
        </w:rPr>
        <w:t xml:space="preserve">incluido </w:t>
      </w:r>
      <w:r w:rsidR="00033A6A">
        <w:rPr>
          <w:rFonts w:ascii="Times New Roman" w:hAnsi="Times New Roman"/>
        </w:rPr>
        <w:t>el Puerto de</w:t>
      </w:r>
      <w:r w:rsidR="008F2ABA" w:rsidRPr="009E5BBF">
        <w:rPr>
          <w:rFonts w:ascii="Times New Roman" w:hAnsi="Times New Roman"/>
        </w:rPr>
        <w:t xml:space="preserve"> </w:t>
      </w:r>
      <w:r w:rsidR="00E16D2D">
        <w:rPr>
          <w:rFonts w:ascii="Times New Roman" w:hAnsi="Times New Roman"/>
        </w:rPr>
        <w:t>Loreto</w:t>
      </w:r>
      <w:r w:rsidR="00E55718">
        <w:rPr>
          <w:rFonts w:ascii="Times New Roman" w:hAnsi="Times New Roman"/>
        </w:rPr>
        <w:t>,</w:t>
      </w:r>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14:paraId="10E06700" w14:textId="7B3256F5" w:rsidR="00E74EEF" w:rsidRDefault="0028138B" w:rsidP="00E74EEF">
      <w:pPr>
        <w:pStyle w:val="Sangradetextonormal"/>
        <w:numPr>
          <w:ilvl w:val="0"/>
          <w:numId w:val="2"/>
        </w:numPr>
        <w:spacing w:after="160"/>
        <w:ind w:left="425" w:hanging="425"/>
        <w:rPr>
          <w:rFonts w:ascii="Times New Roman" w:hAnsi="Times New Roman"/>
        </w:rPr>
      </w:pPr>
      <w:r>
        <w:rPr>
          <w:rFonts w:ascii="Times New Roman" w:hAnsi="Times New Roman"/>
        </w:rPr>
        <w:t>Identificar el tipo</w:t>
      </w:r>
      <w:r w:rsidR="00E74EEF" w:rsidRPr="00BE2E16">
        <w:rPr>
          <w:rFonts w:ascii="Times New Roman" w:hAnsi="Times New Roman"/>
        </w:rPr>
        <w:t xml:space="preserve"> </w:t>
      </w:r>
      <w:r>
        <w:rPr>
          <w:rFonts w:ascii="Times New Roman" w:hAnsi="Times New Roman"/>
        </w:rPr>
        <w:t xml:space="preserve">de embarcaciones de recreo </w:t>
      </w:r>
      <w:r w:rsidR="00E74EEF" w:rsidRPr="00BE2E16">
        <w:rPr>
          <w:rFonts w:ascii="Times New Roman" w:hAnsi="Times New Roman"/>
        </w:rPr>
        <w:t xml:space="preserve">que prevé atender en la </w:t>
      </w:r>
      <w:r>
        <w:rPr>
          <w:rFonts w:ascii="Times New Roman" w:hAnsi="Times New Roman"/>
          <w:smallCaps/>
        </w:rPr>
        <w:t>Marina</w:t>
      </w:r>
      <w:r w:rsidR="00E16D2D">
        <w:rPr>
          <w:rFonts w:ascii="Times New Roman" w:hAnsi="Times New Roman"/>
        </w:rPr>
        <w:t xml:space="preserve">. Su descripción deberá incluir: </w:t>
      </w:r>
      <w:r w:rsidR="00E16D2D" w:rsidRPr="00E16D2D">
        <w:rPr>
          <w:rFonts w:ascii="Times New Roman" w:hAnsi="Times New Roman"/>
          <w:b/>
        </w:rPr>
        <w:t>i)</w:t>
      </w:r>
      <w:r w:rsidR="00E16D2D">
        <w:rPr>
          <w:rFonts w:ascii="Times New Roman" w:hAnsi="Times New Roman"/>
        </w:rPr>
        <w:t xml:space="preserve"> </w:t>
      </w:r>
      <w:r w:rsidR="00F52EB7">
        <w:rPr>
          <w:rFonts w:ascii="Times New Roman" w:hAnsi="Times New Roman"/>
        </w:rPr>
        <w:t>lugares de origen y destino</w:t>
      </w:r>
      <w:r w:rsidR="00A32813">
        <w:rPr>
          <w:rFonts w:ascii="Times New Roman" w:hAnsi="Times New Roman"/>
        </w:rPr>
        <w:t xml:space="preserve"> (país y puerto)</w:t>
      </w:r>
      <w:r w:rsidR="00E16D2D">
        <w:rPr>
          <w:rFonts w:ascii="Times New Roman" w:hAnsi="Times New Roman"/>
        </w:rPr>
        <w:t xml:space="preserve">; </w:t>
      </w:r>
      <w:proofErr w:type="spellStart"/>
      <w:r w:rsidR="00E16D2D" w:rsidRPr="00E16D2D">
        <w:rPr>
          <w:rFonts w:ascii="Times New Roman" w:hAnsi="Times New Roman"/>
          <w:b/>
        </w:rPr>
        <w:t>ii</w:t>
      </w:r>
      <w:proofErr w:type="spellEnd"/>
      <w:r w:rsidR="00E16D2D" w:rsidRPr="00E16D2D">
        <w:rPr>
          <w:rFonts w:ascii="Times New Roman" w:hAnsi="Times New Roman"/>
          <w:b/>
        </w:rPr>
        <w:t>)</w:t>
      </w:r>
      <w:r w:rsidR="00770B41">
        <w:rPr>
          <w:rFonts w:ascii="Times New Roman" w:hAnsi="Times New Roman"/>
        </w:rPr>
        <w:t xml:space="preserve"> las dimensiones de cada embarcación</w:t>
      </w:r>
      <w:r w:rsidR="00A32813">
        <w:rPr>
          <w:rFonts w:ascii="Times New Roman" w:hAnsi="Times New Roman"/>
        </w:rPr>
        <w:t xml:space="preserve"> y su tipo, es decir, señalar si </w:t>
      </w:r>
      <w:r w:rsidR="00220EF7">
        <w:rPr>
          <w:rFonts w:ascii="Times New Roman" w:hAnsi="Times New Roman"/>
        </w:rPr>
        <w:t>se atenderían</w:t>
      </w:r>
      <w:r w:rsidR="00A32813">
        <w:rPr>
          <w:rFonts w:ascii="Times New Roman" w:hAnsi="Times New Roman"/>
        </w:rPr>
        <w:t xml:space="preserve"> veleros, </w:t>
      </w:r>
      <w:r w:rsidR="00D9100F">
        <w:rPr>
          <w:rFonts w:ascii="Times New Roman" w:hAnsi="Times New Roman"/>
        </w:rPr>
        <w:t>yates</w:t>
      </w:r>
      <w:r w:rsidR="00A32813">
        <w:rPr>
          <w:rFonts w:ascii="Times New Roman" w:hAnsi="Times New Roman"/>
        </w:rPr>
        <w:t>, etc.</w:t>
      </w:r>
      <w:r w:rsidR="00E16D2D">
        <w:rPr>
          <w:rFonts w:ascii="Times New Roman" w:hAnsi="Times New Roman"/>
        </w:rPr>
        <w:t xml:space="preserve">; </w:t>
      </w:r>
      <w:proofErr w:type="spellStart"/>
      <w:r w:rsidR="00E16D2D" w:rsidRPr="00E16D2D">
        <w:rPr>
          <w:rFonts w:ascii="Times New Roman" w:hAnsi="Times New Roman"/>
          <w:b/>
        </w:rPr>
        <w:t>iii</w:t>
      </w:r>
      <w:proofErr w:type="spellEnd"/>
      <w:r w:rsidR="00E16D2D" w:rsidRPr="00E16D2D">
        <w:rPr>
          <w:rFonts w:ascii="Times New Roman" w:hAnsi="Times New Roman"/>
          <w:b/>
        </w:rPr>
        <w:t>)</w:t>
      </w:r>
      <w:r w:rsidR="00E16D2D">
        <w:rPr>
          <w:rFonts w:ascii="Times New Roman" w:hAnsi="Times New Roman"/>
        </w:rPr>
        <w:t xml:space="preserve"> otras características relevantes.</w:t>
      </w:r>
    </w:p>
    <w:p w14:paraId="0BDC2DFD" w14:textId="1B451E86" w:rsidR="00E74EEF" w:rsidRPr="00770B41"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Indicar los puertos del país que por su ubicación podrían constituir una alternativa</w:t>
      </w:r>
      <w:r w:rsidR="008F2ABA">
        <w:rPr>
          <w:rFonts w:ascii="Times New Roman" w:hAnsi="Times New Roman"/>
        </w:rPr>
        <w:t xml:space="preserve"> (sustituto)</w:t>
      </w:r>
      <w:r w:rsidRPr="00BE2E16">
        <w:rPr>
          <w:rFonts w:ascii="Times New Roman" w:hAnsi="Times New Roman"/>
        </w:rPr>
        <w:t xml:space="preserve"> </w:t>
      </w:r>
      <w:r w:rsidR="00770B41">
        <w:rPr>
          <w:rFonts w:ascii="Times New Roman" w:hAnsi="Times New Roman"/>
        </w:rPr>
        <w:t>de los servicios portuarios</w:t>
      </w:r>
      <w:r w:rsidR="00E545FE">
        <w:rPr>
          <w:rFonts w:ascii="Times New Roman" w:hAnsi="Times New Roman"/>
        </w:rPr>
        <w:t xml:space="preserve"> y</w:t>
      </w:r>
      <w:r w:rsidR="00770B41">
        <w:rPr>
          <w:rFonts w:ascii="Times New Roman" w:hAnsi="Times New Roman"/>
        </w:rPr>
        <w:t xml:space="preserve"> turísticos</w:t>
      </w:r>
      <w:r w:rsidR="00E545FE">
        <w:rPr>
          <w:rFonts w:ascii="Times New Roman" w:hAnsi="Times New Roman"/>
        </w:rPr>
        <w:t xml:space="preserve"> </w:t>
      </w:r>
      <w:r w:rsidRPr="00BE2E16">
        <w:rPr>
          <w:rFonts w:ascii="Times New Roman" w:hAnsi="Times New Roman"/>
        </w:rPr>
        <w:t xml:space="preserve">para </w:t>
      </w:r>
      <w:r>
        <w:rPr>
          <w:rFonts w:ascii="Times New Roman" w:hAnsi="Times New Roman"/>
        </w:rPr>
        <w:t xml:space="preserve">los posibles usuarios de </w:t>
      </w:r>
      <w:r w:rsidRPr="00BE2E16">
        <w:rPr>
          <w:rFonts w:ascii="Times New Roman" w:hAnsi="Times New Roman"/>
        </w:rPr>
        <w:t xml:space="preserve">la </w:t>
      </w:r>
      <w:r w:rsidR="00770B41">
        <w:rPr>
          <w:rFonts w:ascii="Times New Roman" w:hAnsi="Times New Roman"/>
          <w:smallCaps/>
        </w:rPr>
        <w:t>Marina</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w:t>
      </w:r>
      <w:r w:rsidR="008F2ABA" w:rsidRPr="002A63EA">
        <w:rPr>
          <w:rFonts w:ascii="Times New Roman" w:hAnsi="Times New Roman"/>
        </w:rPr>
        <w:t xml:space="preserve">Puerto </w:t>
      </w:r>
      <w:r w:rsidR="002A63EA" w:rsidRPr="002A63EA">
        <w:rPr>
          <w:rFonts w:ascii="Times New Roman" w:hAnsi="Times New Roman"/>
        </w:rPr>
        <w:t xml:space="preserve">de </w:t>
      </w:r>
      <w:r w:rsidR="00280871">
        <w:rPr>
          <w:rFonts w:ascii="Times New Roman" w:hAnsi="Times New Roman"/>
        </w:rPr>
        <w:t>Loreto</w:t>
      </w:r>
      <w:r w:rsidR="00530D24">
        <w:rPr>
          <w:rFonts w:ascii="Times New Roman" w:hAnsi="Times New Roman"/>
        </w:rPr>
        <w:t xml:space="preserve"> </w:t>
      </w:r>
      <w:r w:rsidR="008F2ABA">
        <w:rPr>
          <w:rFonts w:ascii="Times New Roman" w:hAnsi="Times New Roman"/>
        </w:rPr>
        <w:t xml:space="preserve">identificar las razones sociales de </w:t>
      </w:r>
      <w:r w:rsidR="00530D24">
        <w:rPr>
          <w:rFonts w:ascii="Times New Roman" w:hAnsi="Times New Roman"/>
        </w:rPr>
        <w:t xml:space="preserve">los operadores de </w:t>
      </w:r>
      <w:r w:rsidR="008F2ABA">
        <w:rPr>
          <w:rFonts w:ascii="Times New Roman" w:hAnsi="Times New Roman"/>
        </w:rPr>
        <w:t>las instalaciones</w:t>
      </w:r>
      <w:r w:rsidR="00770B41">
        <w:rPr>
          <w:rFonts w:ascii="Times New Roman" w:hAnsi="Times New Roman"/>
        </w:rPr>
        <w:t xml:space="preserve"> náuticas</w:t>
      </w:r>
      <w:r w:rsidR="008F2ABA">
        <w:rPr>
          <w:rFonts w:ascii="Times New Roman" w:hAnsi="Times New Roman"/>
        </w:rPr>
        <w:t xml:space="preserve"> y </w:t>
      </w:r>
      <w:r w:rsidR="00770B41">
        <w:rPr>
          <w:rFonts w:ascii="Times New Roman" w:hAnsi="Times New Roman"/>
        </w:rPr>
        <w:t>marinas</w:t>
      </w:r>
      <w:r w:rsidR="008F2ABA">
        <w:rPr>
          <w:rFonts w:ascii="Times New Roman" w:hAnsi="Times New Roman"/>
        </w:rPr>
        <w:t xml:space="preserve"> activos que podrían competir con la </w:t>
      </w:r>
      <w:r w:rsidR="00770B41">
        <w:rPr>
          <w:rFonts w:ascii="Times New Roman" w:hAnsi="Times New Roman"/>
          <w:smallCaps/>
        </w:rPr>
        <w:t>Marina</w:t>
      </w:r>
      <w:r w:rsidR="00E34FB2">
        <w:rPr>
          <w:rFonts w:ascii="Times New Roman" w:hAnsi="Times New Roman"/>
          <w:smallCaps/>
        </w:rPr>
        <w:t>.</w:t>
      </w:r>
    </w:p>
    <w:p w14:paraId="18DD0539" w14:textId="3B63ACB5" w:rsidR="00770B41" w:rsidRDefault="00770B41" w:rsidP="00E74EEF">
      <w:pPr>
        <w:pStyle w:val="Sangradetextonormal"/>
        <w:numPr>
          <w:ilvl w:val="0"/>
          <w:numId w:val="2"/>
        </w:numPr>
        <w:spacing w:after="160"/>
        <w:ind w:left="425" w:hanging="425"/>
        <w:rPr>
          <w:rFonts w:ascii="Times New Roman" w:hAnsi="Times New Roman"/>
        </w:rPr>
      </w:pPr>
      <w:r>
        <w:rPr>
          <w:rFonts w:ascii="Times New Roman" w:hAnsi="Times New Roman"/>
        </w:rPr>
        <w:t>Indicar la</w:t>
      </w:r>
      <w:r w:rsidRPr="00BE2E16">
        <w:rPr>
          <w:rFonts w:ascii="Times New Roman" w:hAnsi="Times New Roman"/>
        </w:rPr>
        <w:t xml:space="preserve">s </w:t>
      </w:r>
      <w:r>
        <w:rPr>
          <w:rFonts w:ascii="Times New Roman" w:hAnsi="Times New Roman"/>
        </w:rPr>
        <w:t>instalaciones náuticas y/o marinas</w:t>
      </w:r>
      <w:r w:rsidRPr="00BE2E16">
        <w:rPr>
          <w:rFonts w:ascii="Times New Roman" w:hAnsi="Times New Roman"/>
        </w:rPr>
        <w:t xml:space="preserve"> </w:t>
      </w:r>
      <w:r w:rsidR="00A32813">
        <w:rPr>
          <w:rFonts w:ascii="Times New Roman" w:hAnsi="Times New Roman"/>
        </w:rPr>
        <w:t xml:space="preserve">del país, que se encuentren fuera de un recinto portuario y </w:t>
      </w:r>
      <w:r w:rsidRPr="00BE2E16">
        <w:rPr>
          <w:rFonts w:ascii="Times New Roman" w:hAnsi="Times New Roman"/>
        </w:rPr>
        <w:t>que por su ubicación podrían constituir una alternativa</w:t>
      </w:r>
      <w:r>
        <w:rPr>
          <w:rFonts w:ascii="Times New Roman" w:hAnsi="Times New Roman"/>
        </w:rPr>
        <w:t xml:space="preserve"> (sustituto)</w:t>
      </w:r>
      <w:r w:rsidRPr="00BE2E16">
        <w:rPr>
          <w:rFonts w:ascii="Times New Roman" w:hAnsi="Times New Roman"/>
        </w:rPr>
        <w:t xml:space="preserve"> </w:t>
      </w:r>
      <w:r>
        <w:rPr>
          <w:rFonts w:ascii="Times New Roman" w:hAnsi="Times New Roman"/>
        </w:rPr>
        <w:t>de los servicios portuarios</w:t>
      </w:r>
      <w:r w:rsidR="00E545FE">
        <w:rPr>
          <w:rFonts w:ascii="Times New Roman" w:hAnsi="Times New Roman"/>
        </w:rPr>
        <w:t xml:space="preserve"> y</w:t>
      </w:r>
      <w:r>
        <w:rPr>
          <w:rFonts w:ascii="Times New Roman" w:hAnsi="Times New Roman"/>
        </w:rPr>
        <w:t xml:space="preserve"> turísticos </w:t>
      </w:r>
      <w:r w:rsidRPr="00BE2E16">
        <w:rPr>
          <w:rFonts w:ascii="Times New Roman" w:hAnsi="Times New Roman"/>
        </w:rPr>
        <w:t xml:space="preserve">para </w:t>
      </w:r>
      <w:r>
        <w:rPr>
          <w:rFonts w:ascii="Times New Roman" w:hAnsi="Times New Roman"/>
        </w:rPr>
        <w:t xml:space="preserve">los usuarios de </w:t>
      </w:r>
      <w:r w:rsidRPr="00BE2E16">
        <w:rPr>
          <w:rFonts w:ascii="Times New Roman" w:hAnsi="Times New Roman"/>
        </w:rPr>
        <w:t xml:space="preserve">la </w:t>
      </w:r>
      <w:r>
        <w:rPr>
          <w:rFonts w:ascii="Times New Roman" w:hAnsi="Times New Roman"/>
          <w:smallCaps/>
        </w:rPr>
        <w:t>Marina</w:t>
      </w:r>
      <w:r w:rsidRPr="00BE2E16">
        <w:rPr>
          <w:rFonts w:ascii="Times New Roman" w:hAnsi="Times New Roman"/>
        </w:rPr>
        <w:t xml:space="preserve"> 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Al respecto, </w:t>
      </w:r>
      <w:r w:rsidR="00A32813">
        <w:rPr>
          <w:rFonts w:ascii="Times New Roman" w:hAnsi="Times New Roman"/>
        </w:rPr>
        <w:t>deberá proporcionar</w:t>
      </w:r>
      <w:r>
        <w:rPr>
          <w:rFonts w:ascii="Times New Roman" w:hAnsi="Times New Roman"/>
        </w:rPr>
        <w:t xml:space="preserve"> las razones sociales de los operadores de las instalaciones náuticas y marinas que podrían competir con la </w:t>
      </w:r>
      <w:r>
        <w:rPr>
          <w:rFonts w:ascii="Times New Roman" w:hAnsi="Times New Roman"/>
          <w:smallCaps/>
        </w:rPr>
        <w:t>Marina</w:t>
      </w:r>
      <w:r w:rsidR="00A32813">
        <w:rPr>
          <w:rFonts w:ascii="Times New Roman" w:hAnsi="Times New Roman"/>
          <w:smallCaps/>
        </w:rPr>
        <w:t>.</w:t>
      </w:r>
    </w:p>
    <w:p w14:paraId="721E2C07" w14:textId="77777777" w:rsidR="00770B41" w:rsidRDefault="00E74EEF" w:rsidP="00770B41">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w:t>
      </w:r>
      <w:r w:rsidR="00B20F9B">
        <w:rPr>
          <w:rFonts w:ascii="Times New Roman" w:hAnsi="Times New Roman"/>
        </w:rPr>
        <w:t>la</w:t>
      </w:r>
      <w:r w:rsidR="00B20F9B" w:rsidRPr="00BE2E16">
        <w:rPr>
          <w:rFonts w:ascii="Times New Roman" w:hAnsi="Times New Roman"/>
        </w:rPr>
        <w:t xml:space="preserve">s </w:t>
      </w:r>
      <w:r w:rsidR="00B20F9B">
        <w:rPr>
          <w:rFonts w:ascii="Times New Roman" w:hAnsi="Times New Roman"/>
        </w:rPr>
        <w:t xml:space="preserve">instalaciones náuticas y/o marinas, dentro y fuera los recintos portuarios </w:t>
      </w:r>
      <w:r w:rsidRPr="00BE2E16">
        <w:rPr>
          <w:rFonts w:ascii="Times New Roman" w:hAnsi="Times New Roman"/>
        </w:rPr>
        <w:t>del país</w:t>
      </w:r>
      <w:r w:rsidR="00B20F9B">
        <w:rPr>
          <w:rFonts w:ascii="Times New Roman" w:hAnsi="Times New Roman"/>
        </w:rPr>
        <w:t>,</w:t>
      </w:r>
      <w:r w:rsidRPr="00BE2E16">
        <w:rPr>
          <w:rFonts w:ascii="Times New Roman" w:hAnsi="Times New Roman"/>
        </w:rPr>
        <w:t xml:space="preserve"> que por su ubicación </w:t>
      </w:r>
      <w:r>
        <w:rPr>
          <w:rFonts w:ascii="Times New Roman" w:hAnsi="Times New Roman"/>
        </w:rPr>
        <w:t>podrían constituir un</w:t>
      </w:r>
      <w:r w:rsidRPr="00BE2E16">
        <w:rPr>
          <w:rFonts w:ascii="Times New Roman" w:hAnsi="Times New Roman"/>
        </w:rPr>
        <w:t xml:space="preserve"> </w:t>
      </w:r>
      <w:r>
        <w:rPr>
          <w:rFonts w:ascii="Times New Roman" w:hAnsi="Times New Roman"/>
        </w:rPr>
        <w:t xml:space="preserve">complemento </w:t>
      </w:r>
      <w:r w:rsidR="00770B41">
        <w:rPr>
          <w:rFonts w:ascii="Times New Roman" w:hAnsi="Times New Roman"/>
        </w:rPr>
        <w:t xml:space="preserve">en la atención a las embarcaciones de recreo que provendrán o tendrán como destino </w:t>
      </w:r>
      <w:r w:rsidRPr="00BE2E16">
        <w:rPr>
          <w:rFonts w:ascii="Times New Roman" w:hAnsi="Times New Roman"/>
        </w:rPr>
        <w:t xml:space="preserve">la </w:t>
      </w:r>
      <w:r w:rsidR="00770B41">
        <w:rPr>
          <w:rFonts w:ascii="Times New Roman" w:hAnsi="Times New Roman"/>
          <w:smallCaps/>
        </w:rPr>
        <w:t>Marina</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w:t>
      </w:r>
      <w:r w:rsidR="00A32813">
        <w:rPr>
          <w:rFonts w:ascii="Times New Roman" w:hAnsi="Times New Roman"/>
        </w:rPr>
        <w:t>consiste esa complementariedad e identificar las razones sociales y/o denominación de</w:t>
      </w:r>
      <w:r w:rsidR="008F2ABA">
        <w:rPr>
          <w:rFonts w:ascii="Times New Roman" w:hAnsi="Times New Roman"/>
        </w:rPr>
        <w:t xml:space="preserve"> las instalaciones</w:t>
      </w:r>
      <w:r w:rsidR="00770B41">
        <w:rPr>
          <w:rFonts w:ascii="Times New Roman" w:hAnsi="Times New Roman"/>
        </w:rPr>
        <w:t xml:space="preserve"> náuticas</w:t>
      </w:r>
      <w:r w:rsidR="008F2ABA">
        <w:rPr>
          <w:rFonts w:ascii="Times New Roman" w:hAnsi="Times New Roman"/>
        </w:rPr>
        <w:t xml:space="preserve"> y </w:t>
      </w:r>
      <w:r w:rsidR="00770B41">
        <w:rPr>
          <w:rFonts w:ascii="Times New Roman" w:hAnsi="Times New Roman"/>
        </w:rPr>
        <w:t>marinas</w:t>
      </w:r>
      <w:r w:rsidR="008F2ABA">
        <w:rPr>
          <w:rFonts w:ascii="Times New Roman" w:hAnsi="Times New Roman"/>
        </w:rPr>
        <w:t xml:space="preserve"> que proporcionan esos servicios complementarios.</w:t>
      </w:r>
    </w:p>
    <w:p w14:paraId="0A8BFDF6" w14:textId="5C17053E" w:rsidR="00260306" w:rsidRPr="00260306" w:rsidRDefault="00260306" w:rsidP="00B20F9B">
      <w:pPr>
        <w:pStyle w:val="Sangradetextonormal"/>
        <w:numPr>
          <w:ilvl w:val="0"/>
          <w:numId w:val="2"/>
        </w:numPr>
        <w:ind w:left="425" w:hanging="425"/>
        <w:rPr>
          <w:rFonts w:ascii="Times New Roman" w:hAnsi="Times New Roman"/>
        </w:rPr>
      </w:pPr>
      <w:r w:rsidRPr="00260306">
        <w:rPr>
          <w:rFonts w:ascii="Times New Roman" w:hAnsi="Times New Roman"/>
        </w:rPr>
        <w:t>Proporcionar una lista de los establecimientos</w:t>
      </w:r>
      <w:r>
        <w:rPr>
          <w:rFonts w:ascii="Times New Roman" w:hAnsi="Times New Roman"/>
        </w:rPr>
        <w:t xml:space="preserve"> que se encuentran dentro y fuera del P</w:t>
      </w:r>
      <w:r w:rsidRPr="00260306">
        <w:rPr>
          <w:rFonts w:ascii="Times New Roman" w:hAnsi="Times New Roman"/>
        </w:rPr>
        <w:t xml:space="preserve">uerto </w:t>
      </w:r>
      <w:r>
        <w:rPr>
          <w:rFonts w:ascii="Times New Roman" w:hAnsi="Times New Roman"/>
        </w:rPr>
        <w:t xml:space="preserve">de </w:t>
      </w:r>
      <w:r w:rsidR="00280871">
        <w:rPr>
          <w:rFonts w:ascii="Times New Roman" w:hAnsi="Times New Roman"/>
        </w:rPr>
        <w:t>Loreto</w:t>
      </w:r>
      <w:r>
        <w:rPr>
          <w:rFonts w:ascii="Times New Roman" w:hAnsi="Times New Roman"/>
        </w:rPr>
        <w:t xml:space="preserve"> </w:t>
      </w:r>
      <w:r w:rsidRPr="00260306">
        <w:rPr>
          <w:rFonts w:ascii="Times New Roman" w:hAnsi="Times New Roman"/>
        </w:rPr>
        <w:t xml:space="preserve">que pudieran competir con los servicios turísticos que se </w:t>
      </w:r>
      <w:r>
        <w:rPr>
          <w:rFonts w:ascii="Times New Roman" w:hAnsi="Times New Roman"/>
        </w:rPr>
        <w:t>proporcionarán</w:t>
      </w:r>
      <w:r w:rsidRPr="00260306">
        <w:rPr>
          <w:rFonts w:ascii="Times New Roman" w:hAnsi="Times New Roman"/>
        </w:rPr>
        <w:t xml:space="preserve"> en la </w:t>
      </w:r>
      <w:r w:rsidRPr="00260306">
        <w:rPr>
          <w:rFonts w:ascii="Times New Roman" w:hAnsi="Times New Roman"/>
          <w:smallCaps/>
        </w:rPr>
        <w:t>Marina</w:t>
      </w:r>
      <w:r w:rsidRPr="00260306">
        <w:rPr>
          <w:rFonts w:ascii="Times New Roman" w:hAnsi="Times New Roman"/>
        </w:rPr>
        <w:t>. Para cada uno de</w:t>
      </w:r>
      <w:r>
        <w:rPr>
          <w:rFonts w:ascii="Times New Roman" w:hAnsi="Times New Roman"/>
        </w:rPr>
        <w:t xml:space="preserve"> dichos establecimientos deberá</w:t>
      </w:r>
      <w:r w:rsidR="00B20F9B">
        <w:rPr>
          <w:rFonts w:ascii="Times New Roman" w:hAnsi="Times New Roman"/>
        </w:rPr>
        <w:t xml:space="preserve"> indicar</w:t>
      </w:r>
      <w:r>
        <w:rPr>
          <w:rFonts w:ascii="Times New Roman" w:hAnsi="Times New Roman"/>
        </w:rPr>
        <w:t>:</w:t>
      </w:r>
      <w:r w:rsidRPr="00260306">
        <w:rPr>
          <w:rFonts w:ascii="Times New Roman" w:hAnsi="Times New Roman"/>
        </w:rPr>
        <w:t xml:space="preserve"> </w:t>
      </w:r>
    </w:p>
    <w:p w14:paraId="379A6BC2" w14:textId="77777777" w:rsidR="00260306" w:rsidRPr="00260306" w:rsidRDefault="00260306" w:rsidP="00260306">
      <w:pPr>
        <w:pStyle w:val="Sangradetextonormal"/>
        <w:numPr>
          <w:ilvl w:val="0"/>
          <w:numId w:val="21"/>
        </w:numPr>
        <w:spacing w:after="60"/>
        <w:ind w:left="993" w:hanging="436"/>
        <w:rPr>
          <w:rFonts w:ascii="Times New Roman" w:hAnsi="Times New Roman"/>
        </w:rPr>
      </w:pPr>
      <w:r w:rsidRPr="00260306">
        <w:rPr>
          <w:rFonts w:ascii="Times New Roman" w:hAnsi="Times New Roman"/>
        </w:rPr>
        <w:t>Razón social o denominación.</w:t>
      </w:r>
    </w:p>
    <w:p w14:paraId="3A24BD74" w14:textId="77777777" w:rsidR="00260306" w:rsidRPr="00260306" w:rsidRDefault="00260306" w:rsidP="00260306">
      <w:pPr>
        <w:pStyle w:val="Sangradetextonormal"/>
        <w:numPr>
          <w:ilvl w:val="0"/>
          <w:numId w:val="21"/>
        </w:numPr>
        <w:spacing w:after="60"/>
        <w:ind w:left="993" w:hanging="436"/>
        <w:rPr>
          <w:rFonts w:ascii="Times New Roman" w:hAnsi="Times New Roman"/>
        </w:rPr>
      </w:pPr>
      <w:r w:rsidRPr="00260306">
        <w:rPr>
          <w:rFonts w:ascii="Times New Roman" w:hAnsi="Times New Roman"/>
        </w:rPr>
        <w:t>Indicar los servicios y/o productos que ofrecen.</w:t>
      </w:r>
    </w:p>
    <w:p w14:paraId="2E84EC06" w14:textId="77777777" w:rsidR="00260306" w:rsidRPr="00260306" w:rsidRDefault="00260306" w:rsidP="00260306">
      <w:pPr>
        <w:pStyle w:val="Sangradetextonormal"/>
        <w:numPr>
          <w:ilvl w:val="0"/>
          <w:numId w:val="21"/>
        </w:numPr>
        <w:spacing w:after="60"/>
        <w:ind w:left="993" w:hanging="436"/>
        <w:rPr>
          <w:rFonts w:ascii="Times New Roman" w:hAnsi="Times New Roman"/>
        </w:rPr>
      </w:pPr>
      <w:r w:rsidRPr="00260306">
        <w:rPr>
          <w:rFonts w:ascii="Times New Roman" w:hAnsi="Times New Roman"/>
        </w:rPr>
        <w:t xml:space="preserve">Proporcionar una tabla con la distancia en metros y el tiempo en minutos que existe desde la </w:t>
      </w:r>
      <w:r w:rsidRPr="00260306">
        <w:rPr>
          <w:rFonts w:ascii="Times New Roman" w:hAnsi="Times New Roman"/>
          <w:smallCaps/>
        </w:rPr>
        <w:t xml:space="preserve">Marina </w:t>
      </w:r>
      <w:r w:rsidRPr="00260306">
        <w:rPr>
          <w:rFonts w:ascii="Times New Roman" w:hAnsi="Times New Roman"/>
        </w:rPr>
        <w:t>hasta los referidos establecimientos.</w:t>
      </w:r>
    </w:p>
    <w:p w14:paraId="3C5F76B3" w14:textId="77777777" w:rsidR="00260306" w:rsidRPr="00260306" w:rsidRDefault="00260306" w:rsidP="00260306">
      <w:pPr>
        <w:pStyle w:val="Sangradetextonormal"/>
        <w:numPr>
          <w:ilvl w:val="0"/>
          <w:numId w:val="21"/>
        </w:numPr>
        <w:ind w:left="993" w:hanging="437"/>
        <w:rPr>
          <w:rFonts w:ascii="Times New Roman" w:hAnsi="Times New Roman"/>
        </w:rPr>
      </w:pPr>
      <w:r w:rsidRPr="00260306">
        <w:rPr>
          <w:rFonts w:ascii="Times New Roman" w:hAnsi="Times New Roman"/>
        </w:rPr>
        <w:t xml:space="preserve">Ilustrar en un mapa la ubicación de dichos establecimientos y de la </w:t>
      </w:r>
      <w:r w:rsidRPr="00260306">
        <w:rPr>
          <w:rFonts w:ascii="Times New Roman" w:hAnsi="Times New Roman"/>
          <w:smallCaps/>
        </w:rPr>
        <w:t>Marina</w:t>
      </w:r>
      <w:r w:rsidRPr="00260306">
        <w:rPr>
          <w:rFonts w:ascii="Times New Roman" w:hAnsi="Times New Roman"/>
        </w:rPr>
        <w:t>.</w:t>
      </w:r>
    </w:p>
    <w:p w14:paraId="355986AC" w14:textId="1C9DDA1B"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lastRenderedPageBreak/>
        <w:t xml:space="preserve">Indicar el monto estimado de la inversión que se requiere para construir </w:t>
      </w:r>
      <w:r>
        <w:rPr>
          <w:rFonts w:ascii="Times New Roman" w:hAnsi="Times New Roman"/>
        </w:rPr>
        <w:t xml:space="preserve">y operar </w:t>
      </w:r>
      <w:r w:rsidR="00B93BAC">
        <w:rPr>
          <w:rFonts w:ascii="Times New Roman" w:hAnsi="Times New Roman"/>
        </w:rPr>
        <w:t xml:space="preserve">la </w:t>
      </w:r>
      <w:r w:rsidR="00A32813">
        <w:rPr>
          <w:rFonts w:ascii="Times New Roman" w:hAnsi="Times New Roman"/>
          <w:smallCaps/>
        </w:rPr>
        <w:t>Marina</w:t>
      </w:r>
      <w:r w:rsidR="00B93BAC">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p>
    <w:p w14:paraId="46903F90" w14:textId="77777777" w:rsidR="00062C33" w:rsidRPr="00B66FDA" w:rsidRDefault="00062C33" w:rsidP="008F2ABA">
      <w:pPr>
        <w:pStyle w:val="Sangradetextonormal"/>
        <w:numPr>
          <w:ilvl w:val="0"/>
          <w:numId w:val="2"/>
        </w:numPr>
        <w:spacing w:after="160"/>
        <w:ind w:left="425" w:hanging="425"/>
        <w:rPr>
          <w:rFonts w:ascii="Times New Roman" w:hAnsi="Times New Roman"/>
        </w:rPr>
      </w:pPr>
      <w:r w:rsidRPr="00B66FDA">
        <w:rPr>
          <w:rFonts w:ascii="Times New Roman" w:hAnsi="Times New Roman"/>
        </w:rPr>
        <w:t xml:space="preserve">Explicar las características de infraestructura y equipos que se requerirían para manejar </w:t>
      </w:r>
      <w:r w:rsidR="00690E37" w:rsidRPr="00B66FDA">
        <w:rPr>
          <w:rFonts w:ascii="Times New Roman" w:hAnsi="Times New Roman"/>
        </w:rPr>
        <w:t>las embarcaciones que prevé atender en la</w:t>
      </w:r>
      <w:r w:rsidRPr="00B66FDA">
        <w:rPr>
          <w:rFonts w:ascii="Times New Roman" w:hAnsi="Times New Roman"/>
        </w:rPr>
        <w:t xml:space="preserve"> </w:t>
      </w:r>
      <w:r w:rsidR="00690E37" w:rsidRPr="00B66FDA">
        <w:rPr>
          <w:rFonts w:ascii="Times New Roman" w:hAnsi="Times New Roman"/>
          <w:smallCaps/>
        </w:rPr>
        <w:t xml:space="preserve">Marina </w:t>
      </w:r>
      <w:r w:rsidRPr="00B66FDA">
        <w:rPr>
          <w:rFonts w:ascii="Times New Roman" w:hAnsi="Times New Roman"/>
        </w:rPr>
        <w:t xml:space="preserve">objeto del </w:t>
      </w:r>
      <w:r w:rsidRPr="00B66FDA">
        <w:rPr>
          <w:rFonts w:ascii="Times New Roman" w:hAnsi="Times New Roman"/>
          <w:smallCaps/>
        </w:rPr>
        <w:t>Concurso</w:t>
      </w:r>
      <w:r w:rsidRPr="00B66FDA">
        <w:rPr>
          <w:rFonts w:ascii="Times New Roman" w:hAnsi="Times New Roman"/>
        </w:rPr>
        <w:t xml:space="preserve">. Incluir al menos los siguientes datos: </w:t>
      </w:r>
      <w:r w:rsidR="00690E37" w:rsidRPr="00B66FDA">
        <w:rPr>
          <w:rFonts w:ascii="Times New Roman" w:hAnsi="Times New Roman"/>
        </w:rPr>
        <w:t>el número de peines y sus dimensiones</w:t>
      </w:r>
      <w:r w:rsidR="00607498" w:rsidRPr="00B66FDA">
        <w:rPr>
          <w:rFonts w:ascii="Times New Roman" w:hAnsi="Times New Roman"/>
        </w:rPr>
        <w:t xml:space="preserve"> (longitud, número de espacios y calado), </w:t>
      </w:r>
      <w:r w:rsidRPr="00B66FDA">
        <w:rPr>
          <w:rFonts w:ascii="Times New Roman" w:hAnsi="Times New Roman"/>
        </w:rPr>
        <w:t xml:space="preserve">así como los equipos </w:t>
      </w:r>
      <w:r w:rsidR="00690E37" w:rsidRPr="00B66FDA">
        <w:rPr>
          <w:rFonts w:ascii="Times New Roman" w:hAnsi="Times New Roman"/>
        </w:rPr>
        <w:t>necesarios para llevar a cabo lo</w:t>
      </w:r>
      <w:r w:rsidRPr="00B66FDA">
        <w:rPr>
          <w:rFonts w:ascii="Times New Roman" w:hAnsi="Times New Roman"/>
        </w:rPr>
        <w:t xml:space="preserve">s </w:t>
      </w:r>
      <w:r w:rsidR="00690E37" w:rsidRPr="00B66FDA">
        <w:rPr>
          <w:rFonts w:ascii="Times New Roman" w:hAnsi="Times New Roman"/>
        </w:rPr>
        <w:t>servicios portuarios a embarcaciones</w:t>
      </w:r>
      <w:r w:rsidRPr="00B66FDA">
        <w:rPr>
          <w:rFonts w:ascii="Times New Roman" w:hAnsi="Times New Roman"/>
        </w:rPr>
        <w:t xml:space="preserve">, talleres, bodegas y otras facilidades. </w:t>
      </w:r>
    </w:p>
    <w:p w14:paraId="26E3514E" w14:textId="77777777" w:rsidR="004D46AA" w:rsidRPr="005C7E0B" w:rsidRDefault="004D46AA" w:rsidP="00A66DC0">
      <w:pPr>
        <w:pStyle w:val="Sangradetextonormal"/>
        <w:numPr>
          <w:ilvl w:val="0"/>
          <w:numId w:val="2"/>
        </w:numPr>
        <w:spacing w:after="60"/>
        <w:ind w:left="425" w:hanging="425"/>
        <w:rPr>
          <w:rFonts w:ascii="Times New Roman" w:hAnsi="Times New Roman"/>
        </w:rPr>
      </w:pPr>
      <w:r w:rsidRPr="005C7E0B">
        <w:rPr>
          <w:rFonts w:ascii="Times New Roman" w:hAnsi="Times New Roman"/>
        </w:rPr>
        <w:t xml:space="preserve">Señalar </w:t>
      </w:r>
      <w:r w:rsidR="004E2110" w:rsidRPr="005C7E0B">
        <w:rPr>
          <w:rFonts w:ascii="Times New Roman" w:hAnsi="Times New Roman"/>
        </w:rPr>
        <w:t xml:space="preserve">las </w:t>
      </w:r>
      <w:r w:rsidR="009D5771" w:rsidRPr="005C7E0B">
        <w:rPr>
          <w:rFonts w:ascii="Times New Roman" w:hAnsi="Times New Roman"/>
        </w:rPr>
        <w:t>barreras, limitantes o</w:t>
      </w:r>
      <w:r w:rsidRPr="005C7E0B">
        <w:rPr>
          <w:rFonts w:ascii="Times New Roman" w:hAnsi="Times New Roman"/>
        </w:rPr>
        <w:t xml:space="preserve"> impedimentos para desarrollar de manera adecuada y competitiv</w:t>
      </w:r>
      <w:r w:rsidR="008F2ABA" w:rsidRPr="005C7E0B">
        <w:rPr>
          <w:rFonts w:ascii="Times New Roman" w:hAnsi="Times New Roman"/>
        </w:rPr>
        <w:t>a</w:t>
      </w:r>
      <w:r w:rsidRPr="005C7E0B">
        <w:rPr>
          <w:rFonts w:ascii="Times New Roman" w:hAnsi="Times New Roman"/>
        </w:rPr>
        <w:t xml:space="preserve"> </w:t>
      </w:r>
      <w:r w:rsidR="008F2ABA" w:rsidRPr="005C7E0B">
        <w:rPr>
          <w:rFonts w:ascii="Times New Roman" w:hAnsi="Times New Roman"/>
        </w:rPr>
        <w:t xml:space="preserve">la </w:t>
      </w:r>
      <w:r w:rsidR="00690E37" w:rsidRPr="005C7E0B">
        <w:rPr>
          <w:rFonts w:ascii="Times New Roman" w:hAnsi="Times New Roman"/>
          <w:smallCaps/>
        </w:rPr>
        <w:t>Marina</w:t>
      </w:r>
      <w:r w:rsidR="00FD7E42" w:rsidRPr="005C7E0B">
        <w:rPr>
          <w:rFonts w:ascii="Times New Roman" w:hAnsi="Times New Roman"/>
          <w:smallCaps/>
        </w:rPr>
        <w:t xml:space="preserve"> </w:t>
      </w:r>
      <w:r w:rsidR="003F078F" w:rsidRPr="005C7E0B">
        <w:rPr>
          <w:rFonts w:ascii="Times New Roman" w:hAnsi="Times New Roman"/>
        </w:rPr>
        <w:t>o infraestructura similar</w:t>
      </w:r>
      <w:r w:rsidR="00BE2E16" w:rsidRPr="005C7E0B">
        <w:rPr>
          <w:rFonts w:ascii="Times New Roman" w:hAnsi="Times New Roman"/>
        </w:rPr>
        <w:t xml:space="preserve"> </w:t>
      </w:r>
      <w:r w:rsidR="003F078F" w:rsidRPr="005C7E0B">
        <w:rPr>
          <w:rFonts w:ascii="Times New Roman" w:hAnsi="Times New Roman"/>
        </w:rPr>
        <w:t xml:space="preserve">a la </w:t>
      </w:r>
      <w:r w:rsidR="00BE2E16" w:rsidRPr="005C7E0B">
        <w:rPr>
          <w:rFonts w:ascii="Times New Roman" w:hAnsi="Times New Roman"/>
        </w:rPr>
        <w:t xml:space="preserve">que es objeto del </w:t>
      </w:r>
      <w:r w:rsidR="00BE2E16" w:rsidRPr="005C7E0B">
        <w:rPr>
          <w:rFonts w:ascii="Times New Roman" w:hAnsi="Times New Roman"/>
          <w:smallCaps/>
        </w:rPr>
        <w:t>Concurso</w:t>
      </w:r>
      <w:r w:rsidRPr="005C7E0B">
        <w:rPr>
          <w:rFonts w:ascii="Times New Roman" w:hAnsi="Times New Roman"/>
        </w:rPr>
        <w:t xml:space="preserve">. Sírvase sustentar con razones su respuesta, acompañándola, en su caso, de la información, estudios y análisis de que </w:t>
      </w:r>
      <w:r w:rsidR="005143A3" w:rsidRPr="005C7E0B">
        <w:rPr>
          <w:rFonts w:ascii="Times New Roman" w:hAnsi="Times New Roman"/>
        </w:rPr>
        <w:t>las sustenten</w:t>
      </w:r>
      <w:r w:rsidRPr="005C7E0B">
        <w:rPr>
          <w:rFonts w:ascii="Times New Roman" w:hAnsi="Times New Roman"/>
        </w:rPr>
        <w:t>.</w:t>
      </w:r>
      <w:r w:rsidR="00A66DC0" w:rsidRPr="005C7E0B">
        <w:rPr>
          <w:rFonts w:ascii="Times New Roman" w:hAnsi="Times New Roman"/>
        </w:rPr>
        <w:t xml:space="preserve"> </w:t>
      </w:r>
      <w:r w:rsidR="00CC3A70" w:rsidRPr="005C7E0B">
        <w:rPr>
          <w:rFonts w:ascii="Times New Roman" w:hAnsi="Times New Roman"/>
        </w:rPr>
        <w:t>C</w:t>
      </w:r>
      <w:r w:rsidR="00A66DC0" w:rsidRPr="005C7E0B">
        <w:rPr>
          <w:rFonts w:ascii="Times New Roman" w:hAnsi="Times New Roman"/>
        </w:rPr>
        <w:t xml:space="preserve">onsiderar </w:t>
      </w:r>
      <w:r w:rsidR="00CC3A70" w:rsidRPr="005C7E0B">
        <w:rPr>
          <w:rFonts w:ascii="Times New Roman" w:hAnsi="Times New Roman"/>
        </w:rPr>
        <w:t xml:space="preserve">al menos </w:t>
      </w:r>
      <w:r w:rsidR="00A66DC0" w:rsidRPr="005C7E0B">
        <w:rPr>
          <w:rFonts w:ascii="Times New Roman" w:hAnsi="Times New Roman"/>
        </w:rPr>
        <w:t>los siguientes elementos:</w:t>
      </w:r>
    </w:p>
    <w:p w14:paraId="79B2D694" w14:textId="77777777" w:rsidR="00A66DC0" w:rsidRPr="005C7E0B"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5C7E0B">
        <w:t>El monto, indivisibilidad y plazo de recuperación de la inversión requerida, así como la ausencia o escasa rentabilidad de usos alternativos de infraestructura y equipo;</w:t>
      </w:r>
    </w:p>
    <w:p w14:paraId="5CDEE346" w14:textId="77777777" w:rsidR="00A66DC0" w:rsidRPr="005C7E0B"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5C7E0B">
        <w:t>La necesidad de contar con concesiones, licencias, permisos o cualquier clase de autorización gubernamental, así como con derechos de uso o explotación protegidos por la legislación en materia de propiedad intelectual e industrial;</w:t>
      </w:r>
    </w:p>
    <w:p w14:paraId="6DC1E9D7" w14:textId="77777777" w:rsidR="00A66DC0" w:rsidRPr="005C7E0B"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5C7E0B">
        <w:t>Las restricciones constituidas por prácticas realizadas por los Agentes Económicos ya estable</w:t>
      </w:r>
      <w:r w:rsidR="002F5661" w:rsidRPr="005C7E0B">
        <w:t xml:space="preserve">cidos en el mercado relevante; </w:t>
      </w:r>
    </w:p>
    <w:p w14:paraId="4334CF25" w14:textId="77777777" w:rsidR="00A66DC0" w:rsidRPr="005C7E0B"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5C7E0B">
        <w:t xml:space="preserve">Los actos o disposiciones jurídicas emitidos por cualquier </w:t>
      </w:r>
      <w:proofErr w:type="gramStart"/>
      <w:r w:rsidRPr="005C7E0B">
        <w:t>Autoridad Pública</w:t>
      </w:r>
      <w:proofErr w:type="gramEnd"/>
      <w:r w:rsidRPr="005C7E0B">
        <w:t xml:space="preserve"> que discriminen en el otorgamiento de estímulos, subsidios o apoyos a ciertos productores, comercializadores, distribuidores o prestadores de servicios.</w:t>
      </w:r>
    </w:p>
    <w:p w14:paraId="5BFBA9F6" w14:textId="28657BD0" w:rsidR="002F5661" w:rsidRPr="005C7E0B"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rsidRPr="005C7E0B">
        <w:t xml:space="preserve">Los demás que considere </w:t>
      </w:r>
      <w:r w:rsidR="00AA62EF" w:rsidRPr="005C7E0B">
        <w:t xml:space="preserve">que podrían afectar el desarrollo competitivo de la </w:t>
      </w:r>
      <w:r w:rsidR="005C7E0B">
        <w:rPr>
          <w:smallCaps/>
        </w:rPr>
        <w:t>Marina</w:t>
      </w:r>
      <w:r w:rsidR="00AA62EF" w:rsidRPr="005C7E0B">
        <w:t>.</w:t>
      </w:r>
    </w:p>
    <w:p w14:paraId="60B4354E" w14:textId="1741A7C5" w:rsidR="00154E64" w:rsidRPr="005C7E0B" w:rsidRDefault="00154E64" w:rsidP="008F2ABA">
      <w:pPr>
        <w:pStyle w:val="Sangradetextonormal"/>
        <w:numPr>
          <w:ilvl w:val="0"/>
          <w:numId w:val="2"/>
        </w:numPr>
        <w:spacing w:after="160"/>
        <w:ind w:left="425" w:hanging="425"/>
        <w:rPr>
          <w:rFonts w:ascii="Times New Roman" w:hAnsi="Times New Roman"/>
        </w:rPr>
      </w:pPr>
      <w:r w:rsidRPr="005C7E0B">
        <w:rPr>
          <w:rFonts w:ascii="Times New Roman" w:hAnsi="Times New Roman"/>
        </w:rPr>
        <w:t>Indicar los distintos renglones de costos en que se in</w:t>
      </w:r>
      <w:r w:rsidR="00690E37" w:rsidRPr="005C7E0B">
        <w:rPr>
          <w:rFonts w:ascii="Times New Roman" w:hAnsi="Times New Roman"/>
        </w:rPr>
        <w:t>curre para proporcionar cada uno de lo</w:t>
      </w:r>
      <w:r w:rsidRPr="005C7E0B">
        <w:rPr>
          <w:rFonts w:ascii="Times New Roman" w:hAnsi="Times New Roman"/>
        </w:rPr>
        <w:t xml:space="preserve">s </w:t>
      </w:r>
      <w:r w:rsidR="00690E37" w:rsidRPr="005C7E0B">
        <w:rPr>
          <w:rFonts w:ascii="Times New Roman" w:hAnsi="Times New Roman"/>
        </w:rPr>
        <w:t>servicios portuarios</w:t>
      </w:r>
      <w:r w:rsidR="005C7E0B" w:rsidRPr="005C7E0B">
        <w:rPr>
          <w:rFonts w:ascii="Times New Roman" w:hAnsi="Times New Roman"/>
        </w:rPr>
        <w:t xml:space="preserve"> y</w:t>
      </w:r>
      <w:r w:rsidR="00690E37" w:rsidRPr="005C7E0B">
        <w:rPr>
          <w:rFonts w:ascii="Times New Roman" w:hAnsi="Times New Roman"/>
        </w:rPr>
        <w:t xml:space="preserve"> turísticos </w:t>
      </w:r>
      <w:r w:rsidRPr="005C7E0B">
        <w:rPr>
          <w:rFonts w:ascii="Times New Roman" w:hAnsi="Times New Roman"/>
        </w:rPr>
        <w:t xml:space="preserve">que el ganador </w:t>
      </w:r>
      <w:r w:rsidR="009D5771" w:rsidRPr="005C7E0B">
        <w:rPr>
          <w:rFonts w:ascii="Times New Roman" w:hAnsi="Times New Roman"/>
        </w:rPr>
        <w:t xml:space="preserve">del </w:t>
      </w:r>
      <w:r w:rsidR="009D5771" w:rsidRPr="005C7E0B">
        <w:rPr>
          <w:rFonts w:ascii="Times New Roman" w:hAnsi="Times New Roman"/>
          <w:smallCaps/>
        </w:rPr>
        <w:t>Concurso</w:t>
      </w:r>
      <w:r w:rsidR="009D5771" w:rsidRPr="005C7E0B">
        <w:rPr>
          <w:rFonts w:ascii="Times New Roman" w:hAnsi="Times New Roman"/>
        </w:rPr>
        <w:t xml:space="preserve"> </w:t>
      </w:r>
      <w:r w:rsidRPr="005C7E0B">
        <w:rPr>
          <w:rFonts w:ascii="Times New Roman" w:hAnsi="Times New Roman"/>
        </w:rPr>
        <w:t>deber</w:t>
      </w:r>
      <w:r w:rsidR="009D5771" w:rsidRPr="005C7E0B">
        <w:rPr>
          <w:rFonts w:ascii="Times New Roman" w:hAnsi="Times New Roman"/>
        </w:rPr>
        <w:t>á prestar</w:t>
      </w:r>
      <w:r w:rsidRPr="005C7E0B">
        <w:rPr>
          <w:rFonts w:ascii="Times New Roman" w:hAnsi="Times New Roman"/>
        </w:rPr>
        <w:t xml:space="preserve"> y el porcentaje que representan del costo total en cada caso.</w:t>
      </w:r>
    </w:p>
    <w:p w14:paraId="7C6DE399" w14:textId="77777777" w:rsidR="004D46AA" w:rsidRPr="005C7E0B" w:rsidRDefault="00FD7E42" w:rsidP="00410162">
      <w:pPr>
        <w:pStyle w:val="Sangradetextonormal"/>
        <w:numPr>
          <w:ilvl w:val="0"/>
          <w:numId w:val="2"/>
        </w:numPr>
        <w:spacing w:after="160"/>
        <w:ind w:left="425" w:hanging="425"/>
        <w:rPr>
          <w:rFonts w:ascii="Times New Roman" w:hAnsi="Times New Roman"/>
        </w:rPr>
      </w:pPr>
      <w:r w:rsidRPr="005C7E0B">
        <w:rPr>
          <w:rFonts w:ascii="Times New Roman" w:hAnsi="Times New Roman"/>
        </w:rPr>
        <w:t xml:space="preserve">Proporcionar el plan de negocios que pretende desarrollar en caso de resultar ganador del </w:t>
      </w:r>
      <w:r w:rsidRPr="005C7E0B">
        <w:rPr>
          <w:rFonts w:ascii="Times New Roman" w:hAnsi="Times New Roman"/>
          <w:smallCaps/>
        </w:rPr>
        <w:t>Concurso</w:t>
      </w:r>
      <w:r w:rsidR="00607498" w:rsidRPr="005C7E0B">
        <w:rPr>
          <w:rFonts w:ascii="Times New Roman" w:hAnsi="Times New Roman"/>
          <w:smallCaps/>
        </w:rPr>
        <w:t xml:space="preserve"> </w:t>
      </w:r>
      <w:r w:rsidR="00607498" w:rsidRPr="005C7E0B">
        <w:rPr>
          <w:rFonts w:ascii="Times New Roman" w:hAnsi="Times New Roman"/>
        </w:rPr>
        <w:t xml:space="preserve">para los cinco años posteriores al inicio de operaciones de la </w:t>
      </w:r>
      <w:r w:rsidR="00607498" w:rsidRPr="005C7E0B">
        <w:rPr>
          <w:rFonts w:ascii="Times New Roman" w:hAnsi="Times New Roman"/>
          <w:smallCaps/>
        </w:rPr>
        <w:t>Marina</w:t>
      </w:r>
      <w:r w:rsidR="00607498" w:rsidRPr="005C7E0B">
        <w:rPr>
          <w:rFonts w:ascii="Times New Roman" w:hAnsi="Times New Roman"/>
        </w:rPr>
        <w:t>.</w:t>
      </w:r>
      <w:r w:rsidRPr="005C7E0B">
        <w:rPr>
          <w:rFonts w:ascii="Times New Roman" w:hAnsi="Times New Roman"/>
        </w:rPr>
        <w:t xml:space="preserve"> </w:t>
      </w:r>
      <w:r w:rsidR="00607498" w:rsidRPr="005C7E0B">
        <w:rPr>
          <w:rFonts w:ascii="Times New Roman" w:hAnsi="Times New Roman"/>
        </w:rPr>
        <w:t xml:space="preserve">Para los servicios portuarios, deberá incluir </w:t>
      </w:r>
      <w:r w:rsidR="00220EF7" w:rsidRPr="005C7E0B">
        <w:rPr>
          <w:rFonts w:ascii="Times New Roman" w:hAnsi="Times New Roman"/>
        </w:rPr>
        <w:t xml:space="preserve">número total </w:t>
      </w:r>
      <w:r w:rsidR="00607498" w:rsidRPr="005C7E0B">
        <w:rPr>
          <w:rFonts w:ascii="Times New Roman" w:hAnsi="Times New Roman"/>
        </w:rPr>
        <w:t xml:space="preserve">de embarcaciones, su tipo </w:t>
      </w:r>
      <w:r w:rsidR="00220EF7" w:rsidRPr="005C7E0B">
        <w:rPr>
          <w:rFonts w:ascii="Times New Roman" w:hAnsi="Times New Roman"/>
        </w:rPr>
        <w:t>(i.e. yates, v</w:t>
      </w:r>
      <w:r w:rsidR="00607498" w:rsidRPr="005C7E0B">
        <w:rPr>
          <w:rFonts w:ascii="Times New Roman" w:hAnsi="Times New Roman"/>
        </w:rPr>
        <w:t>eleros, lanchas de pesca, etc.), dimensiones y los posibles lugares de origen y destino</w:t>
      </w:r>
      <w:r w:rsidR="00202F6B" w:rsidRPr="005C7E0B">
        <w:rPr>
          <w:rFonts w:ascii="Times New Roman" w:hAnsi="Times New Roman"/>
        </w:rPr>
        <w:t>.</w:t>
      </w:r>
      <w:r w:rsidR="00F90766" w:rsidRPr="005C7E0B">
        <w:rPr>
          <w:rFonts w:ascii="Times New Roman" w:hAnsi="Times New Roman"/>
        </w:rPr>
        <w:t xml:space="preserve"> Para cada uno de los años del periodo antes señalado, presentar la inform</w:t>
      </w:r>
      <w:r w:rsidR="00607498" w:rsidRPr="005C7E0B">
        <w:rPr>
          <w:rFonts w:ascii="Times New Roman" w:hAnsi="Times New Roman"/>
        </w:rPr>
        <w:t xml:space="preserve">ación utilizando el siguiente </w:t>
      </w:r>
      <w:r w:rsidR="00F90766" w:rsidRPr="005C7E0B">
        <w:rPr>
          <w:rFonts w:ascii="Times New Roman" w:hAnsi="Times New Roman"/>
        </w:rPr>
        <w:t>cuadro:</w:t>
      </w:r>
    </w:p>
    <w:tbl>
      <w:tblPr>
        <w:tblStyle w:val="Tablaconcuadrcula"/>
        <w:tblW w:w="9118" w:type="dxa"/>
        <w:jc w:val="center"/>
        <w:tblLook w:val="04A0" w:firstRow="1" w:lastRow="0" w:firstColumn="1" w:lastColumn="0" w:noHBand="0" w:noVBand="1"/>
      </w:tblPr>
      <w:tblGrid>
        <w:gridCol w:w="1782"/>
        <w:gridCol w:w="1474"/>
        <w:gridCol w:w="1842"/>
        <w:gridCol w:w="1997"/>
        <w:gridCol w:w="2023"/>
      </w:tblGrid>
      <w:tr w:rsidR="00102483" w:rsidRPr="005C7E0B" w14:paraId="0AFAF5C7" w14:textId="77777777" w:rsidTr="00102483">
        <w:trPr>
          <w:jc w:val="center"/>
        </w:trPr>
        <w:tc>
          <w:tcPr>
            <w:tcW w:w="1782" w:type="dxa"/>
            <w:shd w:val="clear" w:color="auto" w:fill="D9D9D9" w:themeFill="background1" w:themeFillShade="D9"/>
            <w:vAlign w:val="center"/>
          </w:tcPr>
          <w:p w14:paraId="1EC164DD" w14:textId="77777777" w:rsidR="00102483" w:rsidRPr="005C7E0B" w:rsidRDefault="00102483" w:rsidP="00474613">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Tipo de embarcación</w:t>
            </w:r>
          </w:p>
        </w:tc>
        <w:tc>
          <w:tcPr>
            <w:tcW w:w="1474" w:type="dxa"/>
            <w:shd w:val="clear" w:color="auto" w:fill="D9D9D9" w:themeFill="background1" w:themeFillShade="D9"/>
            <w:vAlign w:val="center"/>
          </w:tcPr>
          <w:p w14:paraId="7C47248F"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 xml:space="preserve">Número de embarcaciones </w:t>
            </w:r>
          </w:p>
        </w:tc>
        <w:tc>
          <w:tcPr>
            <w:tcW w:w="1842" w:type="dxa"/>
            <w:shd w:val="clear" w:color="auto" w:fill="D9D9D9" w:themeFill="background1" w:themeFillShade="D9"/>
            <w:vAlign w:val="center"/>
          </w:tcPr>
          <w:p w14:paraId="50527D95"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Dimensiones de las embarcaciones</w:t>
            </w:r>
          </w:p>
        </w:tc>
        <w:tc>
          <w:tcPr>
            <w:tcW w:w="1997" w:type="dxa"/>
            <w:shd w:val="clear" w:color="auto" w:fill="D9D9D9" w:themeFill="background1" w:themeFillShade="D9"/>
            <w:vAlign w:val="center"/>
          </w:tcPr>
          <w:p w14:paraId="07A88BE2"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Lugar de origen (Puerto y País)</w:t>
            </w:r>
          </w:p>
        </w:tc>
        <w:tc>
          <w:tcPr>
            <w:tcW w:w="2023" w:type="dxa"/>
            <w:shd w:val="clear" w:color="auto" w:fill="D9D9D9" w:themeFill="background1" w:themeFillShade="D9"/>
          </w:tcPr>
          <w:p w14:paraId="680B0CE7"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 xml:space="preserve">Lugar de destino </w:t>
            </w:r>
            <w:r w:rsidRPr="005C7E0B">
              <w:rPr>
                <w:rFonts w:ascii="Times New Roman" w:hAnsi="Times New Roman"/>
                <w:b/>
                <w:sz w:val="18"/>
                <w:szCs w:val="18"/>
              </w:rPr>
              <w:br/>
              <w:t>(Puerto y País)</w:t>
            </w:r>
          </w:p>
        </w:tc>
      </w:tr>
      <w:tr w:rsidR="00102483" w:rsidRPr="005C7E0B" w14:paraId="7BB8D48D" w14:textId="77777777" w:rsidTr="00923982">
        <w:trPr>
          <w:jc w:val="center"/>
        </w:trPr>
        <w:tc>
          <w:tcPr>
            <w:tcW w:w="9118" w:type="dxa"/>
            <w:gridSpan w:val="5"/>
            <w:shd w:val="clear" w:color="auto" w:fill="auto"/>
            <w:vAlign w:val="center"/>
          </w:tcPr>
          <w:p w14:paraId="58B3906F"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Año 1</w:t>
            </w:r>
          </w:p>
        </w:tc>
      </w:tr>
      <w:tr w:rsidR="00102483" w:rsidRPr="005C7E0B" w14:paraId="5A352896" w14:textId="77777777" w:rsidTr="00102483">
        <w:trPr>
          <w:jc w:val="center"/>
        </w:trPr>
        <w:tc>
          <w:tcPr>
            <w:tcW w:w="1782" w:type="dxa"/>
          </w:tcPr>
          <w:p w14:paraId="7CBF2A71" w14:textId="77777777" w:rsidR="00102483" w:rsidRPr="005C7E0B" w:rsidRDefault="00102483" w:rsidP="009B3B5D">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Yates</w:t>
            </w:r>
          </w:p>
        </w:tc>
        <w:tc>
          <w:tcPr>
            <w:tcW w:w="1474" w:type="dxa"/>
          </w:tcPr>
          <w:p w14:paraId="4CCC2FC1"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1842" w:type="dxa"/>
          </w:tcPr>
          <w:p w14:paraId="5050DEF2"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1997" w:type="dxa"/>
          </w:tcPr>
          <w:p w14:paraId="4985CFF7"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2023" w:type="dxa"/>
          </w:tcPr>
          <w:p w14:paraId="2D881FB5" w14:textId="77777777" w:rsidR="00102483" w:rsidRPr="005C7E0B" w:rsidRDefault="00102483" w:rsidP="009B3B5D">
            <w:pPr>
              <w:pStyle w:val="Sangradetextonormal"/>
              <w:spacing w:after="0"/>
              <w:ind w:left="0" w:firstLine="0"/>
              <w:jc w:val="left"/>
              <w:rPr>
                <w:rFonts w:ascii="Times New Roman" w:hAnsi="Times New Roman"/>
                <w:sz w:val="18"/>
                <w:szCs w:val="18"/>
              </w:rPr>
            </w:pPr>
          </w:p>
        </w:tc>
      </w:tr>
      <w:tr w:rsidR="00102483" w:rsidRPr="005C7E0B" w14:paraId="522C84F6" w14:textId="77777777" w:rsidTr="00102483">
        <w:trPr>
          <w:jc w:val="center"/>
        </w:trPr>
        <w:tc>
          <w:tcPr>
            <w:tcW w:w="1782" w:type="dxa"/>
          </w:tcPr>
          <w:p w14:paraId="08A7B369" w14:textId="77777777" w:rsidR="00102483" w:rsidRPr="005C7E0B" w:rsidRDefault="00102483" w:rsidP="009B3B5D">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w:t>
            </w:r>
          </w:p>
        </w:tc>
        <w:tc>
          <w:tcPr>
            <w:tcW w:w="1474" w:type="dxa"/>
          </w:tcPr>
          <w:p w14:paraId="249A7413"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1842" w:type="dxa"/>
          </w:tcPr>
          <w:p w14:paraId="5463C7D4"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1997" w:type="dxa"/>
          </w:tcPr>
          <w:p w14:paraId="12F6026F"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2023" w:type="dxa"/>
          </w:tcPr>
          <w:p w14:paraId="02C81DD1" w14:textId="77777777" w:rsidR="00102483" w:rsidRPr="005C7E0B" w:rsidRDefault="00102483" w:rsidP="009B3B5D">
            <w:pPr>
              <w:pStyle w:val="Sangradetextonormal"/>
              <w:spacing w:after="0"/>
              <w:ind w:left="0" w:firstLine="0"/>
              <w:jc w:val="left"/>
              <w:rPr>
                <w:rFonts w:ascii="Times New Roman" w:hAnsi="Times New Roman"/>
                <w:sz w:val="18"/>
                <w:szCs w:val="18"/>
              </w:rPr>
            </w:pPr>
          </w:p>
        </w:tc>
      </w:tr>
      <w:tr w:rsidR="00102483" w:rsidRPr="005C7E0B" w14:paraId="540F5320" w14:textId="77777777" w:rsidTr="00102483">
        <w:trPr>
          <w:jc w:val="center"/>
        </w:trPr>
        <w:tc>
          <w:tcPr>
            <w:tcW w:w="1782" w:type="dxa"/>
          </w:tcPr>
          <w:p w14:paraId="10F5A764" w14:textId="77777777" w:rsidR="00102483" w:rsidRPr="005C7E0B" w:rsidRDefault="00102483" w:rsidP="009B3B5D">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Lanchas de pesca</w:t>
            </w:r>
          </w:p>
        </w:tc>
        <w:tc>
          <w:tcPr>
            <w:tcW w:w="1474" w:type="dxa"/>
          </w:tcPr>
          <w:p w14:paraId="3B235F86"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1842" w:type="dxa"/>
          </w:tcPr>
          <w:p w14:paraId="57147A5C"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1997" w:type="dxa"/>
          </w:tcPr>
          <w:p w14:paraId="47A6FDBA"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2023" w:type="dxa"/>
          </w:tcPr>
          <w:p w14:paraId="6C60AE65" w14:textId="77777777" w:rsidR="00102483" w:rsidRPr="005C7E0B" w:rsidRDefault="00102483" w:rsidP="009B3B5D">
            <w:pPr>
              <w:pStyle w:val="Sangradetextonormal"/>
              <w:spacing w:after="0"/>
              <w:ind w:left="0" w:firstLine="0"/>
              <w:jc w:val="left"/>
              <w:rPr>
                <w:rFonts w:ascii="Times New Roman" w:hAnsi="Times New Roman"/>
                <w:sz w:val="18"/>
                <w:szCs w:val="18"/>
              </w:rPr>
            </w:pPr>
          </w:p>
        </w:tc>
      </w:tr>
      <w:tr w:rsidR="00102483" w:rsidRPr="005C7E0B" w14:paraId="16AD2103" w14:textId="77777777" w:rsidTr="00102483">
        <w:trPr>
          <w:jc w:val="center"/>
        </w:trPr>
        <w:tc>
          <w:tcPr>
            <w:tcW w:w="1782" w:type="dxa"/>
          </w:tcPr>
          <w:p w14:paraId="6AF4C4F8"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Suma</w:t>
            </w:r>
          </w:p>
        </w:tc>
        <w:tc>
          <w:tcPr>
            <w:tcW w:w="1474" w:type="dxa"/>
          </w:tcPr>
          <w:p w14:paraId="4B354FD6" w14:textId="77777777" w:rsidR="00102483" w:rsidRPr="005C7E0B" w:rsidRDefault="00102483" w:rsidP="009B3B5D">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1842" w:type="dxa"/>
          </w:tcPr>
          <w:p w14:paraId="57449464"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1997" w:type="dxa"/>
          </w:tcPr>
          <w:p w14:paraId="7CFD9D63" w14:textId="77777777" w:rsidR="00102483" w:rsidRPr="005C7E0B" w:rsidRDefault="00102483" w:rsidP="009B3B5D">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2023" w:type="dxa"/>
          </w:tcPr>
          <w:p w14:paraId="288BCFBC" w14:textId="77777777" w:rsidR="00102483" w:rsidRPr="005C7E0B" w:rsidRDefault="00102483" w:rsidP="009B3B5D">
            <w:pPr>
              <w:pStyle w:val="Sangradetextonormal"/>
              <w:spacing w:after="0"/>
              <w:ind w:left="0" w:firstLine="0"/>
              <w:jc w:val="center"/>
              <w:rPr>
                <w:rFonts w:ascii="Times New Roman" w:hAnsi="Times New Roman"/>
                <w:sz w:val="18"/>
                <w:szCs w:val="18"/>
              </w:rPr>
            </w:pPr>
          </w:p>
        </w:tc>
      </w:tr>
      <w:tr w:rsidR="00102483" w:rsidRPr="005C7E0B" w14:paraId="22910F90" w14:textId="77777777" w:rsidTr="000B7B90">
        <w:trPr>
          <w:jc w:val="center"/>
        </w:trPr>
        <w:tc>
          <w:tcPr>
            <w:tcW w:w="9118" w:type="dxa"/>
            <w:gridSpan w:val="5"/>
          </w:tcPr>
          <w:p w14:paraId="0AD82F08"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w:t>
            </w:r>
          </w:p>
        </w:tc>
      </w:tr>
      <w:tr w:rsidR="00102483" w:rsidRPr="005C7E0B" w14:paraId="4E833089" w14:textId="77777777" w:rsidTr="00102483">
        <w:trPr>
          <w:jc w:val="center"/>
        </w:trPr>
        <w:tc>
          <w:tcPr>
            <w:tcW w:w="1782" w:type="dxa"/>
          </w:tcPr>
          <w:p w14:paraId="320ECFFE" w14:textId="77777777" w:rsidR="00102483" w:rsidRPr="005C7E0B" w:rsidRDefault="00102483" w:rsidP="00474613">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Yates</w:t>
            </w:r>
          </w:p>
        </w:tc>
        <w:tc>
          <w:tcPr>
            <w:tcW w:w="1474" w:type="dxa"/>
          </w:tcPr>
          <w:p w14:paraId="7D4E2474"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842" w:type="dxa"/>
          </w:tcPr>
          <w:p w14:paraId="39D96689"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997" w:type="dxa"/>
          </w:tcPr>
          <w:p w14:paraId="643F5AED"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2023" w:type="dxa"/>
          </w:tcPr>
          <w:p w14:paraId="6D902909" w14:textId="77777777" w:rsidR="00102483" w:rsidRPr="005C7E0B" w:rsidRDefault="00102483" w:rsidP="00474613">
            <w:pPr>
              <w:pStyle w:val="Sangradetextonormal"/>
              <w:spacing w:after="0"/>
              <w:ind w:left="0" w:firstLine="0"/>
              <w:jc w:val="left"/>
              <w:rPr>
                <w:rFonts w:ascii="Times New Roman" w:hAnsi="Times New Roman"/>
                <w:sz w:val="18"/>
                <w:szCs w:val="18"/>
              </w:rPr>
            </w:pPr>
          </w:p>
        </w:tc>
      </w:tr>
      <w:tr w:rsidR="00102483" w:rsidRPr="005C7E0B" w14:paraId="1F636DB4" w14:textId="77777777" w:rsidTr="00102483">
        <w:trPr>
          <w:jc w:val="center"/>
        </w:trPr>
        <w:tc>
          <w:tcPr>
            <w:tcW w:w="1782" w:type="dxa"/>
          </w:tcPr>
          <w:p w14:paraId="5A2CC0CA" w14:textId="77777777" w:rsidR="00102483" w:rsidRPr="005C7E0B" w:rsidRDefault="00102483" w:rsidP="00474613">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w:t>
            </w:r>
          </w:p>
        </w:tc>
        <w:tc>
          <w:tcPr>
            <w:tcW w:w="1474" w:type="dxa"/>
          </w:tcPr>
          <w:p w14:paraId="01ECDD0E"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842" w:type="dxa"/>
          </w:tcPr>
          <w:p w14:paraId="76E90320"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997" w:type="dxa"/>
          </w:tcPr>
          <w:p w14:paraId="6429E6CD"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2023" w:type="dxa"/>
          </w:tcPr>
          <w:p w14:paraId="368820E9" w14:textId="77777777" w:rsidR="00102483" w:rsidRPr="005C7E0B" w:rsidRDefault="00102483" w:rsidP="00474613">
            <w:pPr>
              <w:pStyle w:val="Sangradetextonormal"/>
              <w:spacing w:after="0"/>
              <w:ind w:left="0" w:firstLine="0"/>
              <w:jc w:val="left"/>
              <w:rPr>
                <w:rFonts w:ascii="Times New Roman" w:hAnsi="Times New Roman"/>
                <w:sz w:val="18"/>
                <w:szCs w:val="18"/>
              </w:rPr>
            </w:pPr>
          </w:p>
        </w:tc>
      </w:tr>
      <w:tr w:rsidR="00102483" w:rsidRPr="005C7E0B" w14:paraId="2590EB5B" w14:textId="77777777" w:rsidTr="00102483">
        <w:trPr>
          <w:jc w:val="center"/>
        </w:trPr>
        <w:tc>
          <w:tcPr>
            <w:tcW w:w="1782" w:type="dxa"/>
          </w:tcPr>
          <w:p w14:paraId="44744AD0" w14:textId="77777777" w:rsidR="00102483" w:rsidRPr="005C7E0B" w:rsidRDefault="00102483" w:rsidP="00474613">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Lanchas de pesca</w:t>
            </w:r>
          </w:p>
        </w:tc>
        <w:tc>
          <w:tcPr>
            <w:tcW w:w="1474" w:type="dxa"/>
          </w:tcPr>
          <w:p w14:paraId="3C66DEC9" w14:textId="77777777" w:rsidR="00102483" w:rsidRPr="005C7E0B" w:rsidRDefault="00102483" w:rsidP="00474613">
            <w:pPr>
              <w:pStyle w:val="Sangradetextonormal"/>
              <w:spacing w:after="0"/>
              <w:ind w:left="0" w:firstLine="0"/>
              <w:jc w:val="center"/>
              <w:rPr>
                <w:rFonts w:ascii="Times New Roman" w:hAnsi="Times New Roman"/>
                <w:sz w:val="18"/>
                <w:szCs w:val="18"/>
              </w:rPr>
            </w:pPr>
          </w:p>
        </w:tc>
        <w:tc>
          <w:tcPr>
            <w:tcW w:w="1842" w:type="dxa"/>
          </w:tcPr>
          <w:p w14:paraId="517D9AF6"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997" w:type="dxa"/>
          </w:tcPr>
          <w:p w14:paraId="5AAEB651" w14:textId="77777777" w:rsidR="00102483" w:rsidRPr="005C7E0B" w:rsidRDefault="00102483" w:rsidP="00474613">
            <w:pPr>
              <w:pStyle w:val="Sangradetextonormal"/>
              <w:spacing w:after="0"/>
              <w:ind w:left="0" w:firstLine="0"/>
              <w:jc w:val="center"/>
              <w:rPr>
                <w:rFonts w:ascii="Times New Roman" w:hAnsi="Times New Roman"/>
                <w:sz w:val="18"/>
                <w:szCs w:val="18"/>
              </w:rPr>
            </w:pPr>
          </w:p>
        </w:tc>
        <w:tc>
          <w:tcPr>
            <w:tcW w:w="2023" w:type="dxa"/>
          </w:tcPr>
          <w:p w14:paraId="7B95314A" w14:textId="77777777" w:rsidR="00102483" w:rsidRPr="005C7E0B" w:rsidRDefault="00102483" w:rsidP="00474613">
            <w:pPr>
              <w:pStyle w:val="Sangradetextonormal"/>
              <w:spacing w:after="0"/>
              <w:ind w:left="0" w:firstLine="0"/>
              <w:jc w:val="center"/>
              <w:rPr>
                <w:rFonts w:ascii="Times New Roman" w:hAnsi="Times New Roman"/>
                <w:sz w:val="18"/>
                <w:szCs w:val="18"/>
              </w:rPr>
            </w:pPr>
          </w:p>
        </w:tc>
      </w:tr>
      <w:tr w:rsidR="00102483" w:rsidRPr="005C7E0B" w14:paraId="3013FF8B" w14:textId="77777777" w:rsidTr="009C0492">
        <w:trPr>
          <w:jc w:val="center"/>
        </w:trPr>
        <w:tc>
          <w:tcPr>
            <w:tcW w:w="9118" w:type="dxa"/>
            <w:gridSpan w:val="5"/>
          </w:tcPr>
          <w:p w14:paraId="43A1C51F"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Año 5</w:t>
            </w:r>
          </w:p>
        </w:tc>
      </w:tr>
      <w:tr w:rsidR="00102483" w:rsidRPr="005C7E0B" w14:paraId="7F75D8A5" w14:textId="77777777" w:rsidTr="00102483">
        <w:trPr>
          <w:jc w:val="center"/>
        </w:trPr>
        <w:tc>
          <w:tcPr>
            <w:tcW w:w="1782" w:type="dxa"/>
          </w:tcPr>
          <w:p w14:paraId="0A3F43B4"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Suma</w:t>
            </w:r>
          </w:p>
        </w:tc>
        <w:tc>
          <w:tcPr>
            <w:tcW w:w="1474" w:type="dxa"/>
          </w:tcPr>
          <w:p w14:paraId="3814F974" w14:textId="77777777" w:rsidR="00102483" w:rsidRPr="005C7E0B" w:rsidRDefault="00102483" w:rsidP="009B3B5D">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1842" w:type="dxa"/>
          </w:tcPr>
          <w:p w14:paraId="17B29F4D"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1997" w:type="dxa"/>
          </w:tcPr>
          <w:p w14:paraId="3A95FD61" w14:textId="77777777" w:rsidR="00102483" w:rsidRPr="005C7E0B" w:rsidRDefault="00102483" w:rsidP="009B3B5D">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2023" w:type="dxa"/>
          </w:tcPr>
          <w:p w14:paraId="272632C1" w14:textId="77777777" w:rsidR="00102483" w:rsidRPr="005C7E0B" w:rsidRDefault="00102483" w:rsidP="009B3B5D">
            <w:pPr>
              <w:pStyle w:val="Sangradetextonormal"/>
              <w:spacing w:after="0"/>
              <w:ind w:left="0" w:firstLine="0"/>
              <w:jc w:val="center"/>
              <w:rPr>
                <w:rFonts w:ascii="Times New Roman" w:hAnsi="Times New Roman"/>
                <w:sz w:val="18"/>
                <w:szCs w:val="18"/>
              </w:rPr>
            </w:pPr>
          </w:p>
        </w:tc>
      </w:tr>
      <w:tr w:rsidR="00102483" w:rsidRPr="005C7E0B" w14:paraId="0B7D1E69" w14:textId="77777777" w:rsidTr="00102483">
        <w:trPr>
          <w:jc w:val="center"/>
        </w:trPr>
        <w:tc>
          <w:tcPr>
            <w:tcW w:w="1782" w:type="dxa"/>
          </w:tcPr>
          <w:p w14:paraId="67053D88" w14:textId="77777777" w:rsidR="00102483" w:rsidRPr="005C7E0B" w:rsidRDefault="00102483" w:rsidP="00474613">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Yates</w:t>
            </w:r>
          </w:p>
        </w:tc>
        <w:tc>
          <w:tcPr>
            <w:tcW w:w="1474" w:type="dxa"/>
          </w:tcPr>
          <w:p w14:paraId="4F167388"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842" w:type="dxa"/>
          </w:tcPr>
          <w:p w14:paraId="2B5AFC2D"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997" w:type="dxa"/>
          </w:tcPr>
          <w:p w14:paraId="5C892708"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2023" w:type="dxa"/>
          </w:tcPr>
          <w:p w14:paraId="14AB5233" w14:textId="77777777" w:rsidR="00102483" w:rsidRPr="005C7E0B" w:rsidRDefault="00102483" w:rsidP="00474613">
            <w:pPr>
              <w:pStyle w:val="Sangradetextonormal"/>
              <w:spacing w:after="0"/>
              <w:ind w:left="0" w:firstLine="0"/>
              <w:jc w:val="left"/>
              <w:rPr>
                <w:rFonts w:ascii="Times New Roman" w:hAnsi="Times New Roman"/>
                <w:sz w:val="18"/>
                <w:szCs w:val="18"/>
              </w:rPr>
            </w:pPr>
          </w:p>
        </w:tc>
      </w:tr>
      <w:tr w:rsidR="00102483" w:rsidRPr="005C7E0B" w14:paraId="0BB128D7" w14:textId="77777777" w:rsidTr="00102483">
        <w:trPr>
          <w:jc w:val="center"/>
        </w:trPr>
        <w:tc>
          <w:tcPr>
            <w:tcW w:w="1782" w:type="dxa"/>
          </w:tcPr>
          <w:p w14:paraId="7F4799EB" w14:textId="77777777" w:rsidR="00102483" w:rsidRPr="005C7E0B" w:rsidRDefault="00102483" w:rsidP="00474613">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w:t>
            </w:r>
          </w:p>
        </w:tc>
        <w:tc>
          <w:tcPr>
            <w:tcW w:w="1474" w:type="dxa"/>
          </w:tcPr>
          <w:p w14:paraId="78E8BC89"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842" w:type="dxa"/>
          </w:tcPr>
          <w:p w14:paraId="1395D0D4"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997" w:type="dxa"/>
          </w:tcPr>
          <w:p w14:paraId="75790EA2"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2023" w:type="dxa"/>
          </w:tcPr>
          <w:p w14:paraId="403350D7" w14:textId="77777777" w:rsidR="00102483" w:rsidRPr="005C7E0B" w:rsidRDefault="00102483" w:rsidP="00474613">
            <w:pPr>
              <w:pStyle w:val="Sangradetextonormal"/>
              <w:spacing w:after="0"/>
              <w:ind w:left="0" w:firstLine="0"/>
              <w:jc w:val="left"/>
              <w:rPr>
                <w:rFonts w:ascii="Times New Roman" w:hAnsi="Times New Roman"/>
                <w:sz w:val="18"/>
                <w:szCs w:val="18"/>
              </w:rPr>
            </w:pPr>
          </w:p>
        </w:tc>
      </w:tr>
      <w:tr w:rsidR="00102483" w:rsidRPr="005C7E0B" w14:paraId="71E5E6F5" w14:textId="77777777" w:rsidTr="00102483">
        <w:trPr>
          <w:jc w:val="center"/>
        </w:trPr>
        <w:tc>
          <w:tcPr>
            <w:tcW w:w="1782" w:type="dxa"/>
          </w:tcPr>
          <w:p w14:paraId="267886B1" w14:textId="77777777" w:rsidR="00102483" w:rsidRPr="005C7E0B" w:rsidRDefault="00102483" w:rsidP="00474613">
            <w:pPr>
              <w:pStyle w:val="Sangradetextonormal"/>
              <w:spacing w:after="0"/>
              <w:ind w:left="0" w:firstLine="0"/>
              <w:jc w:val="left"/>
              <w:rPr>
                <w:rFonts w:ascii="Times New Roman" w:hAnsi="Times New Roman"/>
                <w:sz w:val="18"/>
                <w:szCs w:val="18"/>
              </w:rPr>
            </w:pPr>
            <w:r w:rsidRPr="005C7E0B">
              <w:rPr>
                <w:rFonts w:ascii="Times New Roman" w:hAnsi="Times New Roman"/>
                <w:sz w:val="18"/>
                <w:szCs w:val="18"/>
              </w:rPr>
              <w:t>Lanchas de pesca</w:t>
            </w:r>
          </w:p>
        </w:tc>
        <w:tc>
          <w:tcPr>
            <w:tcW w:w="1474" w:type="dxa"/>
          </w:tcPr>
          <w:p w14:paraId="78D3EBD2"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842" w:type="dxa"/>
          </w:tcPr>
          <w:p w14:paraId="750AC7FA"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1997" w:type="dxa"/>
          </w:tcPr>
          <w:p w14:paraId="39A6C937" w14:textId="77777777" w:rsidR="00102483" w:rsidRPr="005C7E0B" w:rsidRDefault="00102483" w:rsidP="00474613">
            <w:pPr>
              <w:pStyle w:val="Sangradetextonormal"/>
              <w:spacing w:after="0"/>
              <w:ind w:left="0" w:firstLine="0"/>
              <w:jc w:val="left"/>
              <w:rPr>
                <w:rFonts w:ascii="Times New Roman" w:hAnsi="Times New Roman"/>
                <w:sz w:val="18"/>
                <w:szCs w:val="18"/>
              </w:rPr>
            </w:pPr>
          </w:p>
        </w:tc>
        <w:tc>
          <w:tcPr>
            <w:tcW w:w="2023" w:type="dxa"/>
          </w:tcPr>
          <w:p w14:paraId="4E822583" w14:textId="77777777" w:rsidR="00102483" w:rsidRPr="005C7E0B" w:rsidRDefault="00102483" w:rsidP="00474613">
            <w:pPr>
              <w:pStyle w:val="Sangradetextonormal"/>
              <w:spacing w:after="0"/>
              <w:ind w:left="0" w:firstLine="0"/>
              <w:jc w:val="left"/>
              <w:rPr>
                <w:rFonts w:ascii="Times New Roman" w:hAnsi="Times New Roman"/>
                <w:sz w:val="18"/>
                <w:szCs w:val="18"/>
              </w:rPr>
            </w:pPr>
          </w:p>
        </w:tc>
      </w:tr>
      <w:tr w:rsidR="00102483" w:rsidRPr="005C7E0B" w14:paraId="063C8B16" w14:textId="77777777" w:rsidTr="00102483">
        <w:trPr>
          <w:jc w:val="center"/>
        </w:trPr>
        <w:tc>
          <w:tcPr>
            <w:tcW w:w="1782" w:type="dxa"/>
          </w:tcPr>
          <w:p w14:paraId="1BDA3313" w14:textId="77777777" w:rsidR="00102483" w:rsidRPr="005C7E0B" w:rsidRDefault="00102483" w:rsidP="009B3B5D">
            <w:pPr>
              <w:pStyle w:val="Sangradetextonormal"/>
              <w:spacing w:after="0"/>
              <w:ind w:left="0" w:firstLine="0"/>
              <w:jc w:val="center"/>
              <w:rPr>
                <w:rFonts w:ascii="Times New Roman" w:hAnsi="Times New Roman"/>
                <w:b/>
                <w:sz w:val="18"/>
                <w:szCs w:val="18"/>
              </w:rPr>
            </w:pPr>
            <w:r w:rsidRPr="005C7E0B">
              <w:rPr>
                <w:rFonts w:ascii="Times New Roman" w:hAnsi="Times New Roman"/>
                <w:b/>
                <w:sz w:val="18"/>
                <w:szCs w:val="18"/>
              </w:rPr>
              <w:t>Suma</w:t>
            </w:r>
          </w:p>
        </w:tc>
        <w:tc>
          <w:tcPr>
            <w:tcW w:w="1474" w:type="dxa"/>
          </w:tcPr>
          <w:p w14:paraId="1CE6334D" w14:textId="77777777" w:rsidR="00102483" w:rsidRPr="005C7E0B" w:rsidRDefault="00102483" w:rsidP="009B3B5D">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1842" w:type="dxa"/>
          </w:tcPr>
          <w:p w14:paraId="464ACAD1" w14:textId="77777777" w:rsidR="00102483" w:rsidRPr="005C7E0B" w:rsidRDefault="00102483" w:rsidP="009B3B5D">
            <w:pPr>
              <w:pStyle w:val="Sangradetextonormal"/>
              <w:spacing w:after="0"/>
              <w:ind w:left="0" w:firstLine="0"/>
              <w:jc w:val="left"/>
              <w:rPr>
                <w:rFonts w:ascii="Times New Roman" w:hAnsi="Times New Roman"/>
                <w:sz w:val="18"/>
                <w:szCs w:val="18"/>
              </w:rPr>
            </w:pPr>
          </w:p>
        </w:tc>
        <w:tc>
          <w:tcPr>
            <w:tcW w:w="1997" w:type="dxa"/>
          </w:tcPr>
          <w:p w14:paraId="3E539675" w14:textId="77777777" w:rsidR="00102483" w:rsidRPr="005C7E0B" w:rsidRDefault="00102483" w:rsidP="009B3B5D">
            <w:pPr>
              <w:pStyle w:val="Sangradetextonormal"/>
              <w:spacing w:after="0"/>
              <w:ind w:left="0" w:firstLine="0"/>
              <w:jc w:val="center"/>
              <w:rPr>
                <w:rFonts w:ascii="Times New Roman" w:hAnsi="Times New Roman"/>
                <w:sz w:val="18"/>
                <w:szCs w:val="18"/>
              </w:rPr>
            </w:pPr>
            <w:r w:rsidRPr="005C7E0B">
              <w:rPr>
                <w:rFonts w:ascii="Times New Roman" w:hAnsi="Times New Roman"/>
                <w:sz w:val="18"/>
                <w:szCs w:val="18"/>
              </w:rPr>
              <w:t>---</w:t>
            </w:r>
          </w:p>
        </w:tc>
        <w:tc>
          <w:tcPr>
            <w:tcW w:w="2023" w:type="dxa"/>
          </w:tcPr>
          <w:p w14:paraId="27BFDAE0" w14:textId="77777777" w:rsidR="00102483" w:rsidRPr="005C7E0B" w:rsidRDefault="00102483" w:rsidP="009B3B5D">
            <w:pPr>
              <w:pStyle w:val="Sangradetextonormal"/>
              <w:spacing w:after="0"/>
              <w:ind w:left="0" w:firstLine="0"/>
              <w:jc w:val="center"/>
              <w:rPr>
                <w:rFonts w:ascii="Times New Roman" w:hAnsi="Times New Roman"/>
                <w:sz w:val="18"/>
                <w:szCs w:val="18"/>
              </w:rPr>
            </w:pPr>
          </w:p>
        </w:tc>
      </w:tr>
    </w:tbl>
    <w:p w14:paraId="5BB077F3" w14:textId="03E8BC46" w:rsidR="005F2DF4" w:rsidRPr="005C7E0B" w:rsidRDefault="00102483" w:rsidP="00102483">
      <w:pPr>
        <w:pStyle w:val="Sangradetextonormal"/>
        <w:spacing w:before="240"/>
        <w:ind w:left="567" w:firstLine="0"/>
        <w:rPr>
          <w:rFonts w:ascii="Times New Roman" w:hAnsi="Times New Roman"/>
        </w:rPr>
      </w:pPr>
      <w:r w:rsidRPr="005C7E0B">
        <w:rPr>
          <w:rFonts w:ascii="Times New Roman" w:hAnsi="Times New Roman"/>
        </w:rPr>
        <w:t xml:space="preserve">Para los servicios turísticos y comerciales deberá explicar las características de las instalaciones a construir (locales, alojamiento, </w:t>
      </w:r>
      <w:r w:rsidR="005C7E0B" w:rsidRPr="005C7E0B">
        <w:rPr>
          <w:rFonts w:ascii="Times New Roman" w:hAnsi="Times New Roman"/>
        </w:rPr>
        <w:t xml:space="preserve">zonas </w:t>
      </w:r>
      <w:r w:rsidRPr="005C7E0B">
        <w:rPr>
          <w:rFonts w:ascii="Times New Roman" w:hAnsi="Times New Roman"/>
        </w:rPr>
        <w:t xml:space="preserve">recreativas), el tipo de servicios que proporcionarían </w:t>
      </w:r>
      <w:r w:rsidR="00B466B0" w:rsidRPr="005C7E0B">
        <w:rPr>
          <w:rFonts w:ascii="Times New Roman" w:hAnsi="Times New Roman"/>
        </w:rPr>
        <w:t xml:space="preserve">y </w:t>
      </w:r>
      <w:r w:rsidR="00B466B0" w:rsidRPr="005C7E0B">
        <w:rPr>
          <w:rFonts w:ascii="Times New Roman" w:hAnsi="Times New Roman"/>
        </w:rPr>
        <w:lastRenderedPageBreak/>
        <w:t xml:space="preserve">si considera proporcionar tales servicios de manera directa y/o a través de esquemas de arrendamiento. </w:t>
      </w:r>
    </w:p>
    <w:p w14:paraId="1BF67E85" w14:textId="77777777" w:rsidR="00921657" w:rsidRPr="005C7E0B" w:rsidRDefault="00921657" w:rsidP="00E55718">
      <w:pPr>
        <w:pStyle w:val="Sangradetextonormal"/>
        <w:numPr>
          <w:ilvl w:val="0"/>
          <w:numId w:val="2"/>
        </w:numPr>
        <w:spacing w:before="240" w:after="160"/>
        <w:ind w:left="425" w:hanging="425"/>
        <w:rPr>
          <w:rFonts w:ascii="Times New Roman" w:hAnsi="Times New Roman"/>
        </w:rPr>
      </w:pPr>
      <w:r w:rsidRPr="005C7E0B">
        <w:rPr>
          <w:rFonts w:ascii="Times New Roman" w:hAnsi="Times New Roman"/>
        </w:rPr>
        <w:t xml:space="preserve">Explicar, con el mayor detalle posible, </w:t>
      </w:r>
      <w:r w:rsidR="004D46AA" w:rsidRPr="005C7E0B">
        <w:rPr>
          <w:rFonts w:ascii="Times New Roman" w:hAnsi="Times New Roman"/>
        </w:rPr>
        <w:t xml:space="preserve">la motivación o razón principal de su participación en el </w:t>
      </w:r>
      <w:r w:rsidR="004D46AA" w:rsidRPr="005C7E0B">
        <w:rPr>
          <w:rFonts w:ascii="Times New Roman" w:hAnsi="Times New Roman"/>
          <w:smallCaps/>
        </w:rPr>
        <w:t>Concurso</w:t>
      </w:r>
      <w:r w:rsidR="004D46AA" w:rsidRPr="005C7E0B">
        <w:rPr>
          <w:rFonts w:ascii="Times New Roman" w:hAnsi="Times New Roman"/>
        </w:rPr>
        <w:t>.</w:t>
      </w:r>
    </w:p>
    <w:p w14:paraId="5A60749B" w14:textId="77777777" w:rsidR="00BB4E97" w:rsidRPr="005C7E0B" w:rsidRDefault="00BB4E97" w:rsidP="00BB4E97">
      <w:pPr>
        <w:pStyle w:val="Sangradetextonormal"/>
        <w:numPr>
          <w:ilvl w:val="0"/>
          <w:numId w:val="2"/>
        </w:numPr>
        <w:spacing w:after="160"/>
        <w:ind w:left="425" w:hanging="425"/>
        <w:rPr>
          <w:rFonts w:ascii="Times New Roman" w:hAnsi="Times New Roman"/>
        </w:rPr>
      </w:pPr>
      <w:r w:rsidRPr="005C7E0B">
        <w:rPr>
          <w:rFonts w:ascii="Times New Roman" w:hAnsi="Times New Roman"/>
        </w:rPr>
        <w:t xml:space="preserve">Proporcionar copia de todos los estudios de mercado, análisis, presentaciones corporativas o internas y cualquier otro documento, elaborado por o para el </w:t>
      </w:r>
      <w:r w:rsidRPr="005C7E0B">
        <w:rPr>
          <w:rFonts w:ascii="Times New Roman" w:hAnsi="Times New Roman"/>
          <w:smallCaps/>
        </w:rPr>
        <w:t xml:space="preserve">Participante Individual </w:t>
      </w:r>
      <w:r w:rsidRPr="005C7E0B">
        <w:rPr>
          <w:rFonts w:ascii="Times New Roman" w:hAnsi="Times New Roman"/>
        </w:rPr>
        <w:t>o para cada uno de los miembros del</w:t>
      </w:r>
      <w:r w:rsidRPr="005C7E0B">
        <w:rPr>
          <w:rFonts w:ascii="Times New Roman" w:hAnsi="Times New Roman"/>
          <w:smallCaps/>
        </w:rPr>
        <w:t xml:space="preserve"> Participante en Grupo</w:t>
      </w:r>
      <w:r w:rsidRPr="005C7E0B">
        <w:rPr>
          <w:rFonts w:ascii="Times New Roman" w:hAnsi="Times New Roman"/>
        </w:rPr>
        <w:t xml:space="preserve">, que haya utilizado para tomar la decisión de participar en el </w:t>
      </w:r>
      <w:r w:rsidRPr="005C7E0B">
        <w:rPr>
          <w:rFonts w:ascii="Times New Roman" w:hAnsi="Times New Roman"/>
          <w:smallCaps/>
        </w:rPr>
        <w:t>Concurso</w:t>
      </w:r>
      <w:r w:rsidRPr="005C7E0B">
        <w:rPr>
          <w:rFonts w:ascii="Times New Roman" w:hAnsi="Times New Roman"/>
        </w:rPr>
        <w:t xml:space="preserve">. </w:t>
      </w:r>
    </w:p>
    <w:p w14:paraId="4166324E" w14:textId="7320DBD3" w:rsidR="00F90766" w:rsidRPr="005C7E0B" w:rsidRDefault="007F046D" w:rsidP="00F90766">
      <w:pPr>
        <w:pStyle w:val="Sangradetextonormal"/>
        <w:numPr>
          <w:ilvl w:val="0"/>
          <w:numId w:val="2"/>
        </w:numPr>
        <w:spacing w:after="160"/>
        <w:ind w:left="425" w:hanging="425"/>
        <w:rPr>
          <w:rFonts w:ascii="Times New Roman" w:hAnsi="Times New Roman"/>
        </w:rPr>
      </w:pPr>
      <w:r w:rsidRPr="005C7E0B">
        <w:rPr>
          <w:rFonts w:ascii="Times New Roman" w:hAnsi="Times New Roman"/>
        </w:rPr>
        <w:t xml:space="preserve">En caso de resultar ganador del </w:t>
      </w:r>
      <w:r w:rsidRPr="005C7E0B">
        <w:rPr>
          <w:rFonts w:ascii="Times New Roman" w:hAnsi="Times New Roman"/>
          <w:smallCaps/>
        </w:rPr>
        <w:t>Concurso</w:t>
      </w:r>
      <w:r w:rsidRPr="005C7E0B">
        <w:rPr>
          <w:rFonts w:ascii="Times New Roman" w:hAnsi="Times New Roman"/>
        </w:rPr>
        <w:t xml:space="preserve">, deberá explicar a detalle: </w:t>
      </w:r>
      <w:r w:rsidR="00F90766" w:rsidRPr="005C7E0B">
        <w:rPr>
          <w:rFonts w:ascii="Times New Roman" w:hAnsi="Times New Roman"/>
          <w:b/>
        </w:rPr>
        <w:t>i)</w:t>
      </w:r>
      <w:r w:rsidR="00F90766" w:rsidRPr="005C7E0B">
        <w:rPr>
          <w:rFonts w:ascii="Times New Roman" w:hAnsi="Times New Roman"/>
        </w:rPr>
        <w:t xml:space="preserve"> los elementos y la forma en la que contribuirá a generar mayores eficiencias en la prestación de los servicios </w:t>
      </w:r>
      <w:r w:rsidR="00690E37" w:rsidRPr="005C7E0B">
        <w:rPr>
          <w:rFonts w:ascii="Times New Roman" w:hAnsi="Times New Roman"/>
        </w:rPr>
        <w:t>portuarios</w:t>
      </w:r>
      <w:r w:rsidR="005C7E0B" w:rsidRPr="005C7E0B">
        <w:rPr>
          <w:rFonts w:ascii="Times New Roman" w:hAnsi="Times New Roman"/>
        </w:rPr>
        <w:t xml:space="preserve"> y </w:t>
      </w:r>
      <w:r w:rsidR="00690E37" w:rsidRPr="005C7E0B">
        <w:rPr>
          <w:rFonts w:ascii="Times New Roman" w:hAnsi="Times New Roman"/>
        </w:rPr>
        <w:t xml:space="preserve">turísticos en </w:t>
      </w:r>
      <w:r w:rsidR="00F90766" w:rsidRPr="005C7E0B">
        <w:rPr>
          <w:rFonts w:ascii="Times New Roman" w:hAnsi="Times New Roman"/>
        </w:rPr>
        <w:t xml:space="preserve">el </w:t>
      </w:r>
      <w:r w:rsidR="00B466B0" w:rsidRPr="005C7E0B">
        <w:rPr>
          <w:rFonts w:ascii="Times New Roman" w:hAnsi="Times New Roman"/>
        </w:rPr>
        <w:t>P</w:t>
      </w:r>
      <w:r w:rsidR="00F90766" w:rsidRPr="005C7E0B">
        <w:rPr>
          <w:rFonts w:ascii="Times New Roman" w:hAnsi="Times New Roman"/>
        </w:rPr>
        <w:t xml:space="preserve">uerto </w:t>
      </w:r>
      <w:r w:rsidR="00764732" w:rsidRPr="005C7E0B">
        <w:rPr>
          <w:rFonts w:ascii="Times New Roman" w:hAnsi="Times New Roman"/>
        </w:rPr>
        <w:t xml:space="preserve">de </w:t>
      </w:r>
      <w:r w:rsidR="005C7E0B" w:rsidRPr="005C7E0B">
        <w:rPr>
          <w:rFonts w:ascii="Times New Roman" w:hAnsi="Times New Roman"/>
        </w:rPr>
        <w:t>Loreto</w:t>
      </w:r>
      <w:r w:rsidR="00F90766" w:rsidRPr="005C7E0B">
        <w:rPr>
          <w:rFonts w:ascii="Times New Roman" w:hAnsi="Times New Roman"/>
        </w:rPr>
        <w:t xml:space="preserve">; y </w:t>
      </w:r>
      <w:proofErr w:type="spellStart"/>
      <w:r w:rsidR="00F90766" w:rsidRPr="005C7E0B">
        <w:rPr>
          <w:rFonts w:ascii="Times New Roman" w:hAnsi="Times New Roman"/>
          <w:b/>
        </w:rPr>
        <w:t>ii</w:t>
      </w:r>
      <w:proofErr w:type="spellEnd"/>
      <w:r w:rsidR="00F90766" w:rsidRPr="005C7E0B">
        <w:rPr>
          <w:rFonts w:ascii="Times New Roman" w:hAnsi="Times New Roman"/>
          <w:b/>
        </w:rPr>
        <w:t>)</w:t>
      </w:r>
      <w:r w:rsidR="00F90766" w:rsidRPr="005C7E0B">
        <w:rPr>
          <w:rFonts w:ascii="Times New Roman" w:hAnsi="Times New Roman"/>
        </w:rPr>
        <w:t xml:space="preserve"> cómo estos elementos incidirían favorablemente en el proceso de competencia y libre concurrencia. Para que estas ganancias en eficiencia sean tomadas en cuenta por la </w:t>
      </w:r>
      <w:proofErr w:type="spellStart"/>
      <w:r w:rsidR="00F90766" w:rsidRPr="005C7E0B">
        <w:rPr>
          <w:rFonts w:ascii="Times New Roman" w:hAnsi="Times New Roman"/>
          <w:smallCaps/>
        </w:rPr>
        <w:t>Cofece</w:t>
      </w:r>
      <w:proofErr w:type="spellEnd"/>
      <w:r w:rsidR="00F90766" w:rsidRPr="005C7E0B">
        <w:rPr>
          <w:rFonts w:ascii="Times New Roman" w:hAnsi="Times New Roman"/>
        </w:rPr>
        <w:t>, deberá presentar análisis, estudios económicos, peritajes u otros documentos que acrediten que dichas ganancias incrementarán el bienestar del consumidor.</w:t>
      </w:r>
    </w:p>
    <w:p w14:paraId="08A4A591" w14:textId="77777777" w:rsidR="00F90766" w:rsidRPr="00794651" w:rsidRDefault="00F90766" w:rsidP="00C846FC">
      <w:pPr>
        <w:spacing w:after="120"/>
        <w:ind w:left="426"/>
        <w:jc w:val="both"/>
      </w:pPr>
      <w:r w:rsidRPr="00794651">
        <w:t>Para efectos de lo anterior se entenderá por ganancias en eficiencia las siguientes:</w:t>
      </w:r>
    </w:p>
    <w:p w14:paraId="2F706D3D" w14:textId="77777777" w:rsidR="00F90766" w:rsidRPr="00794651"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794651">
        <w:t>La obtención de ahorros en recursos que permitan producir la misma cantidad del bien a menor costo o a una mayor cantidad del bien al mismo costo, sin disminuir la calidad del bien;</w:t>
      </w:r>
    </w:p>
    <w:p w14:paraId="071B9488" w14:textId="77777777" w:rsidR="00F90766" w:rsidRPr="00794651"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794651">
        <w:t>La reducción de costos si se producen dos o más bienes o servicios de manera conjunta que separadamente;</w:t>
      </w:r>
    </w:p>
    <w:p w14:paraId="481DD0F0" w14:textId="77777777" w:rsidR="00F90766" w:rsidRPr="00794651"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794651">
        <w:t>La transferencia o desarrollo de tecnología de producción;</w:t>
      </w:r>
    </w:p>
    <w:p w14:paraId="3AE5757C" w14:textId="77777777" w:rsidR="00F90766" w:rsidRPr="00794651"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794651">
        <w:t>La disminución del costo de producción o comercialización derivada de la expansión de una red de infraestructura o distribución; y</w:t>
      </w:r>
    </w:p>
    <w:p w14:paraId="0FD8D7EA" w14:textId="7530FF74" w:rsidR="00F90766" w:rsidRPr="00794651" w:rsidRDefault="00F90766" w:rsidP="00690E37">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794651">
        <w:t xml:space="preserve">Las demás que demuestren que las aportaciones netas al bienestar del consumidor derivadas de obtener la </w:t>
      </w:r>
      <w:r w:rsidR="00794651" w:rsidRPr="00794651">
        <w:rPr>
          <w:smallCaps/>
        </w:rPr>
        <w:t>Marina</w:t>
      </w:r>
      <w:r w:rsidRPr="00794651">
        <w:rPr>
          <w:smallCaps/>
        </w:rPr>
        <w:t xml:space="preserve"> </w:t>
      </w:r>
      <w:r w:rsidRPr="00794651">
        <w:t xml:space="preserve">objeto del </w:t>
      </w:r>
      <w:r w:rsidRPr="00794651">
        <w:rPr>
          <w:smallCaps/>
        </w:rPr>
        <w:t>Concurso</w:t>
      </w:r>
      <w:r w:rsidRPr="00794651">
        <w:t xml:space="preserve"> superan los efectos anticompetitivos.</w:t>
      </w:r>
    </w:p>
    <w:sectPr w:rsidR="00F90766" w:rsidRPr="00794651" w:rsidSect="00410162">
      <w:footerReference w:type="even" r:id="rId13"/>
      <w:footerReference w:type="default" r:id="rId14"/>
      <w:pgSz w:w="12242" w:h="15842" w:code="1"/>
      <w:pgMar w:top="1134"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40332" w14:textId="77777777" w:rsidR="00FD07D7" w:rsidRDefault="00FD07D7">
      <w:r>
        <w:separator/>
      </w:r>
    </w:p>
  </w:endnote>
  <w:endnote w:type="continuationSeparator" w:id="0">
    <w:p w14:paraId="258D367C" w14:textId="77777777" w:rsidR="00FD07D7" w:rsidRDefault="00FD07D7">
      <w:r>
        <w:continuationSeparator/>
      </w:r>
    </w:p>
  </w:endnote>
  <w:endnote w:type="continuationNotice" w:id="1">
    <w:p w14:paraId="2466A344" w14:textId="77777777" w:rsidR="00FD07D7" w:rsidRDefault="00FD0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2790" w14:textId="77777777"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14:paraId="27A18034" w14:textId="77777777"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D9E7" w14:textId="77777777"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D9100F">
      <w:rPr>
        <w:noProof/>
        <w:sz w:val="22"/>
        <w:szCs w:val="22"/>
      </w:rPr>
      <w:t>8</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4AEC" w14:textId="77777777" w:rsidR="00FD07D7" w:rsidRDefault="00FD07D7">
      <w:r>
        <w:separator/>
      </w:r>
    </w:p>
  </w:footnote>
  <w:footnote w:type="continuationSeparator" w:id="0">
    <w:p w14:paraId="2AB32324" w14:textId="77777777" w:rsidR="00FD07D7" w:rsidRDefault="00FD07D7">
      <w:r>
        <w:continuationSeparator/>
      </w:r>
    </w:p>
  </w:footnote>
  <w:footnote w:type="continuationNotice" w:id="1">
    <w:p w14:paraId="09BBB2F8" w14:textId="77777777" w:rsidR="00FD07D7" w:rsidRDefault="00FD07D7"/>
  </w:footnote>
  <w:footnote w:id="2">
    <w:p w14:paraId="501D136B" w14:textId="77777777" w:rsidR="00D96783" w:rsidRPr="009E4E1D" w:rsidRDefault="00D96783" w:rsidP="00D96783">
      <w:pPr>
        <w:pStyle w:val="Titulo1"/>
        <w:pBdr>
          <w:bottom w:val="none" w:sz="0" w:space="0" w:color="auto"/>
        </w:pBdr>
        <w:spacing w:before="0"/>
        <w:rPr>
          <w:rFonts w:cs="Times New Roman"/>
          <w:b w:val="0"/>
        </w:rPr>
      </w:pPr>
      <w:r w:rsidRPr="009E4E1D">
        <w:rPr>
          <w:rFonts w:cs="Times New Roman"/>
          <w:b w:val="0"/>
          <w:vertAlign w:val="superscript"/>
        </w:rPr>
        <w:footnoteRef/>
      </w:r>
      <w:r w:rsidRPr="009E4E1D">
        <w:rPr>
          <w:rFonts w:cs="Times New Roman"/>
          <w:b w:val="0"/>
          <w:vertAlign w:val="superscript"/>
        </w:rPr>
        <w:t xml:space="preserve"> </w:t>
      </w:r>
      <w:r w:rsidRPr="009E4E1D">
        <w:rPr>
          <w:b w:val="0"/>
        </w:rPr>
        <w:t>Publicada en el Diario Oficial de la Federación (“DOF”) el veintitrés de mayo de dos mil catorce</w:t>
      </w:r>
      <w:r>
        <w:rPr>
          <w:b w:val="0"/>
        </w:rPr>
        <w:t>,</w:t>
      </w:r>
      <w:r w:rsidRPr="009E4E1D">
        <w:rPr>
          <w:b w:val="0"/>
        </w:rPr>
        <w:t xml:space="preserve"> reformada mediante acuerdo publicado el veintisiete de enero de dos mil diecisiete en </w:t>
      </w:r>
      <w:r>
        <w:rPr>
          <w:b w:val="0"/>
        </w:rPr>
        <w:t xml:space="preserve">el mismo </w:t>
      </w:r>
      <w:r w:rsidRPr="009E4E1D">
        <w:rPr>
          <w:b w:val="0"/>
        </w:rPr>
        <w:t>órgano de difusión</w:t>
      </w:r>
      <w:r w:rsidRPr="009E4E1D">
        <w:rPr>
          <w:rFonts w:cs="Times New Roman"/>
          <w:b w:val="0"/>
        </w:rPr>
        <w:t>.</w:t>
      </w:r>
    </w:p>
  </w:footnote>
  <w:footnote w:id="3">
    <w:p w14:paraId="233FA3EB" w14:textId="77777777" w:rsidR="00D96783" w:rsidRPr="00EA28AD" w:rsidRDefault="00D96783" w:rsidP="00D96783">
      <w:pPr>
        <w:pStyle w:val="Textonotapie"/>
        <w:jc w:val="both"/>
        <w:rPr>
          <w:sz w:val="18"/>
          <w:szCs w:val="18"/>
        </w:rPr>
      </w:pPr>
      <w:r w:rsidRPr="00DE5193">
        <w:rPr>
          <w:rStyle w:val="Refdenotaalpie"/>
          <w:sz w:val="18"/>
        </w:rPr>
        <w:footnoteRef/>
      </w:r>
      <w:r w:rsidRPr="00DE5193">
        <w:rPr>
          <w:sz w:val="18"/>
        </w:rPr>
        <w:t xml:space="preserve"> </w:t>
      </w:r>
      <w:r w:rsidRPr="008E716B">
        <w:rPr>
          <w:sz w:val="18"/>
          <w:szCs w:val="18"/>
        </w:rPr>
        <w:t>Publicadas en el DOF el diez de noviembre de dos mil catorce</w:t>
      </w:r>
      <w:r>
        <w:rPr>
          <w:sz w:val="18"/>
          <w:szCs w:val="18"/>
        </w:rPr>
        <w:t>,</w:t>
      </w:r>
      <w:r w:rsidRPr="008E716B">
        <w:rPr>
          <w:sz w:val="18"/>
          <w:szCs w:val="18"/>
        </w:rPr>
        <w:t xml:space="preserve"> </w:t>
      </w:r>
      <w:r w:rsidRPr="00265246">
        <w:rPr>
          <w:sz w:val="18"/>
          <w:szCs w:val="18"/>
        </w:rPr>
        <w:t xml:space="preserve">y cuya </w:t>
      </w:r>
      <w:r>
        <w:rPr>
          <w:sz w:val="18"/>
          <w:szCs w:val="18"/>
        </w:rPr>
        <w:t>modificación</w:t>
      </w:r>
      <w:r w:rsidRPr="00265246">
        <w:rPr>
          <w:sz w:val="18"/>
          <w:szCs w:val="18"/>
        </w:rPr>
        <w:t xml:space="preserve"> aplicable es la publicada en el mismo medio oficial de difusión </w:t>
      </w:r>
      <w:r w:rsidRPr="008E716B">
        <w:rPr>
          <w:sz w:val="18"/>
          <w:szCs w:val="18"/>
        </w:rPr>
        <w:t xml:space="preserve">el </w:t>
      </w:r>
      <w:r>
        <w:rPr>
          <w:sz w:val="18"/>
          <w:szCs w:val="18"/>
        </w:rPr>
        <w:t>primero de agosto de dos mil diecinueve</w:t>
      </w:r>
      <w:r w:rsidRPr="008E716B">
        <w:rPr>
          <w:sz w:val="18"/>
          <w:szCs w:val="18"/>
        </w:rPr>
        <w:t>.</w:t>
      </w:r>
    </w:p>
  </w:footnote>
  <w:footnote w:id="4">
    <w:p w14:paraId="469CF91D" w14:textId="77777777" w:rsidR="00461A68" w:rsidRPr="00A81CDF" w:rsidRDefault="00461A68" w:rsidP="00461A68">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14:paraId="2A5CD868" w14:textId="77777777" w:rsidR="00461A68" w:rsidRPr="00F85205" w:rsidRDefault="00461A68" w:rsidP="00461A68">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42F02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8501CF"/>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8025ECD"/>
    <w:multiLevelType w:val="hybridMultilevel"/>
    <w:tmpl w:val="31029A1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6C770E"/>
    <w:multiLevelType w:val="hybridMultilevel"/>
    <w:tmpl w:val="BB1252E4"/>
    <w:lvl w:ilvl="0" w:tplc="611CE408">
      <w:numFmt w:val="bullet"/>
      <w:lvlText w:val="*"/>
      <w:lvlJc w:val="left"/>
      <w:pPr>
        <w:ind w:left="1494" w:hanging="360"/>
      </w:pPr>
      <w:rPr>
        <w:rFonts w:ascii="Times New Roman" w:eastAsia="SimSun" w:hAnsi="Times New Roman" w:cs="Times New Roman"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9" w15:restartNumberingAfterBreak="0">
    <w:nsid w:val="23C14B03"/>
    <w:multiLevelType w:val="hybridMultilevel"/>
    <w:tmpl w:val="51408C76"/>
    <w:lvl w:ilvl="0" w:tplc="A184B1D8">
      <w:start w:val="1"/>
      <w:numFmt w:val="lowerRoman"/>
      <w:lvlText w:val="%1)"/>
      <w:lvlJc w:val="left"/>
      <w:pPr>
        <w:ind w:left="1502" w:hanging="720"/>
      </w:pPr>
      <w:rPr>
        <w:rFonts w:hint="default"/>
      </w:rPr>
    </w:lvl>
    <w:lvl w:ilvl="1" w:tplc="080A0019" w:tentative="1">
      <w:start w:val="1"/>
      <w:numFmt w:val="lowerLetter"/>
      <w:lvlText w:val="%2."/>
      <w:lvlJc w:val="left"/>
      <w:pPr>
        <w:ind w:left="1862" w:hanging="360"/>
      </w:pPr>
    </w:lvl>
    <w:lvl w:ilvl="2" w:tplc="080A001B" w:tentative="1">
      <w:start w:val="1"/>
      <w:numFmt w:val="lowerRoman"/>
      <w:lvlText w:val="%3."/>
      <w:lvlJc w:val="right"/>
      <w:pPr>
        <w:ind w:left="2582" w:hanging="180"/>
      </w:pPr>
    </w:lvl>
    <w:lvl w:ilvl="3" w:tplc="080A000F" w:tentative="1">
      <w:start w:val="1"/>
      <w:numFmt w:val="decimal"/>
      <w:lvlText w:val="%4."/>
      <w:lvlJc w:val="left"/>
      <w:pPr>
        <w:ind w:left="3302" w:hanging="360"/>
      </w:pPr>
    </w:lvl>
    <w:lvl w:ilvl="4" w:tplc="080A0019" w:tentative="1">
      <w:start w:val="1"/>
      <w:numFmt w:val="lowerLetter"/>
      <w:lvlText w:val="%5."/>
      <w:lvlJc w:val="left"/>
      <w:pPr>
        <w:ind w:left="4022" w:hanging="360"/>
      </w:pPr>
    </w:lvl>
    <w:lvl w:ilvl="5" w:tplc="080A001B" w:tentative="1">
      <w:start w:val="1"/>
      <w:numFmt w:val="lowerRoman"/>
      <w:lvlText w:val="%6."/>
      <w:lvlJc w:val="right"/>
      <w:pPr>
        <w:ind w:left="4742" w:hanging="180"/>
      </w:pPr>
    </w:lvl>
    <w:lvl w:ilvl="6" w:tplc="080A000F" w:tentative="1">
      <w:start w:val="1"/>
      <w:numFmt w:val="decimal"/>
      <w:lvlText w:val="%7."/>
      <w:lvlJc w:val="left"/>
      <w:pPr>
        <w:ind w:left="5462" w:hanging="360"/>
      </w:pPr>
    </w:lvl>
    <w:lvl w:ilvl="7" w:tplc="080A0019" w:tentative="1">
      <w:start w:val="1"/>
      <w:numFmt w:val="lowerLetter"/>
      <w:lvlText w:val="%8."/>
      <w:lvlJc w:val="left"/>
      <w:pPr>
        <w:ind w:left="6182" w:hanging="360"/>
      </w:pPr>
    </w:lvl>
    <w:lvl w:ilvl="8" w:tplc="080A001B" w:tentative="1">
      <w:start w:val="1"/>
      <w:numFmt w:val="lowerRoman"/>
      <w:lvlText w:val="%9."/>
      <w:lvlJc w:val="right"/>
      <w:pPr>
        <w:ind w:left="6902" w:hanging="180"/>
      </w:pPr>
    </w:lvl>
  </w:abstractNum>
  <w:abstractNum w:abstractNumId="10"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D14AF"/>
    <w:multiLevelType w:val="hybridMultilevel"/>
    <w:tmpl w:val="72C68F18"/>
    <w:lvl w:ilvl="0" w:tplc="F3080BEA">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13"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47455DE9"/>
    <w:multiLevelType w:val="hybridMultilevel"/>
    <w:tmpl w:val="FE3009F4"/>
    <w:lvl w:ilvl="0" w:tplc="080A000F">
      <w:start w:val="1"/>
      <w:numFmt w:val="decimal"/>
      <w:lvlText w:val="%1."/>
      <w:lvlJc w:val="left"/>
      <w:pPr>
        <w:ind w:left="720" w:hanging="360"/>
      </w:pPr>
      <w:rPr>
        <w:rFonts w:hint="default"/>
      </w:rPr>
    </w:lvl>
    <w:lvl w:ilvl="1" w:tplc="F5A4360A">
      <w:start w:val="1"/>
      <w:numFmt w:val="lowerRoman"/>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9"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0"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5"/>
  </w:num>
  <w:num w:numId="2">
    <w:abstractNumId w:val="7"/>
  </w:num>
  <w:num w:numId="3">
    <w:abstractNumId w:val="16"/>
  </w:num>
  <w:num w:numId="4">
    <w:abstractNumId w:val="10"/>
  </w:num>
  <w:num w:numId="5">
    <w:abstractNumId w:val="4"/>
  </w:num>
  <w:num w:numId="6">
    <w:abstractNumId w:val="6"/>
  </w:num>
  <w:num w:numId="7">
    <w:abstractNumId w:val="12"/>
  </w:num>
  <w:num w:numId="8">
    <w:abstractNumId w:val="19"/>
  </w:num>
  <w:num w:numId="9">
    <w:abstractNumId w:val="13"/>
  </w:num>
  <w:num w:numId="10">
    <w:abstractNumId w:val="17"/>
  </w:num>
  <w:num w:numId="11">
    <w:abstractNumId w:val="20"/>
  </w:num>
  <w:num w:numId="12">
    <w:abstractNumId w:val="18"/>
  </w:num>
  <w:num w:numId="13">
    <w:abstractNumId w:val="15"/>
  </w:num>
  <w:num w:numId="14">
    <w:abstractNumId w:val="3"/>
  </w:num>
  <w:num w:numId="15">
    <w:abstractNumId w:val="8"/>
  </w:num>
  <w:num w:numId="16">
    <w:abstractNumId w:val="11"/>
  </w:num>
  <w:num w:numId="17">
    <w:abstractNumId w:val="9"/>
  </w:num>
  <w:num w:numId="18">
    <w:abstractNumId w:val="0"/>
  </w:num>
  <w:num w:numId="19">
    <w:abstractNumId w:val="2"/>
  </w:num>
  <w:num w:numId="20">
    <w:abstractNumId w:val="14"/>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1F79"/>
    <w:rsid w:val="00022D0E"/>
    <w:rsid w:val="00024067"/>
    <w:rsid w:val="000273A2"/>
    <w:rsid w:val="000304DF"/>
    <w:rsid w:val="00030C09"/>
    <w:rsid w:val="00033A6A"/>
    <w:rsid w:val="0003552E"/>
    <w:rsid w:val="000357FA"/>
    <w:rsid w:val="0003671B"/>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2F4D"/>
    <w:rsid w:val="000836C2"/>
    <w:rsid w:val="000849D5"/>
    <w:rsid w:val="00085F26"/>
    <w:rsid w:val="00092A6A"/>
    <w:rsid w:val="00095317"/>
    <w:rsid w:val="00095EE7"/>
    <w:rsid w:val="00097ED5"/>
    <w:rsid w:val="00097F27"/>
    <w:rsid w:val="000A5F9F"/>
    <w:rsid w:val="000A6D5B"/>
    <w:rsid w:val="000B4AB0"/>
    <w:rsid w:val="000B7E42"/>
    <w:rsid w:val="000C0747"/>
    <w:rsid w:val="000C468A"/>
    <w:rsid w:val="000C7D0F"/>
    <w:rsid w:val="000D0391"/>
    <w:rsid w:val="000D2045"/>
    <w:rsid w:val="000D382F"/>
    <w:rsid w:val="000D7BCE"/>
    <w:rsid w:val="000E62BE"/>
    <w:rsid w:val="000F2C31"/>
    <w:rsid w:val="000F4079"/>
    <w:rsid w:val="000F4CAB"/>
    <w:rsid w:val="000F7969"/>
    <w:rsid w:val="00101802"/>
    <w:rsid w:val="00102483"/>
    <w:rsid w:val="001027E2"/>
    <w:rsid w:val="001044E5"/>
    <w:rsid w:val="00106F8B"/>
    <w:rsid w:val="001070AD"/>
    <w:rsid w:val="00107EBD"/>
    <w:rsid w:val="00112354"/>
    <w:rsid w:val="00112DEF"/>
    <w:rsid w:val="001147EF"/>
    <w:rsid w:val="001148E2"/>
    <w:rsid w:val="00117861"/>
    <w:rsid w:val="0012061F"/>
    <w:rsid w:val="00120B2B"/>
    <w:rsid w:val="00120F87"/>
    <w:rsid w:val="00123038"/>
    <w:rsid w:val="001274B0"/>
    <w:rsid w:val="00130DE0"/>
    <w:rsid w:val="00134E0F"/>
    <w:rsid w:val="0013696B"/>
    <w:rsid w:val="00136982"/>
    <w:rsid w:val="0014034D"/>
    <w:rsid w:val="00140858"/>
    <w:rsid w:val="00141FA9"/>
    <w:rsid w:val="00142263"/>
    <w:rsid w:val="00142EFA"/>
    <w:rsid w:val="001449A4"/>
    <w:rsid w:val="001454E8"/>
    <w:rsid w:val="0014581C"/>
    <w:rsid w:val="0014626D"/>
    <w:rsid w:val="00147E5C"/>
    <w:rsid w:val="00151755"/>
    <w:rsid w:val="001525BF"/>
    <w:rsid w:val="00154E64"/>
    <w:rsid w:val="00157A3E"/>
    <w:rsid w:val="00163FC1"/>
    <w:rsid w:val="001656FF"/>
    <w:rsid w:val="00166AAA"/>
    <w:rsid w:val="00167F6E"/>
    <w:rsid w:val="0017486F"/>
    <w:rsid w:val="001766DA"/>
    <w:rsid w:val="001772F3"/>
    <w:rsid w:val="00183816"/>
    <w:rsid w:val="001840E3"/>
    <w:rsid w:val="001842BA"/>
    <w:rsid w:val="00184578"/>
    <w:rsid w:val="001862B2"/>
    <w:rsid w:val="00192578"/>
    <w:rsid w:val="00195D25"/>
    <w:rsid w:val="00195F4E"/>
    <w:rsid w:val="0019742E"/>
    <w:rsid w:val="001A0DB1"/>
    <w:rsid w:val="001A1705"/>
    <w:rsid w:val="001A5746"/>
    <w:rsid w:val="001B0C60"/>
    <w:rsid w:val="001B58DB"/>
    <w:rsid w:val="001B701A"/>
    <w:rsid w:val="001C1A00"/>
    <w:rsid w:val="001C3BC7"/>
    <w:rsid w:val="001C6214"/>
    <w:rsid w:val="001C6A26"/>
    <w:rsid w:val="001C7DF3"/>
    <w:rsid w:val="001C7FD2"/>
    <w:rsid w:val="001D06CB"/>
    <w:rsid w:val="001D3195"/>
    <w:rsid w:val="001D7E51"/>
    <w:rsid w:val="001E0C99"/>
    <w:rsid w:val="001E0D2A"/>
    <w:rsid w:val="001E2A3A"/>
    <w:rsid w:val="001E444D"/>
    <w:rsid w:val="001E6BF5"/>
    <w:rsid w:val="001F46FA"/>
    <w:rsid w:val="001F4A7B"/>
    <w:rsid w:val="001F7EE1"/>
    <w:rsid w:val="00202F6B"/>
    <w:rsid w:val="00203BE6"/>
    <w:rsid w:val="00207FA1"/>
    <w:rsid w:val="0021101F"/>
    <w:rsid w:val="002136FE"/>
    <w:rsid w:val="00213CC7"/>
    <w:rsid w:val="00216BBF"/>
    <w:rsid w:val="00220EF7"/>
    <w:rsid w:val="002210F1"/>
    <w:rsid w:val="00221151"/>
    <w:rsid w:val="00221D6C"/>
    <w:rsid w:val="0022460A"/>
    <w:rsid w:val="002422B6"/>
    <w:rsid w:val="00243F16"/>
    <w:rsid w:val="00244BBE"/>
    <w:rsid w:val="002456C9"/>
    <w:rsid w:val="00245E70"/>
    <w:rsid w:val="002506D5"/>
    <w:rsid w:val="00251736"/>
    <w:rsid w:val="0025668D"/>
    <w:rsid w:val="00257AA1"/>
    <w:rsid w:val="00260306"/>
    <w:rsid w:val="002612E0"/>
    <w:rsid w:val="00261EA6"/>
    <w:rsid w:val="00263E64"/>
    <w:rsid w:val="0026596D"/>
    <w:rsid w:val="002665D6"/>
    <w:rsid w:val="002721CE"/>
    <w:rsid w:val="00274552"/>
    <w:rsid w:val="002753FC"/>
    <w:rsid w:val="00276CBE"/>
    <w:rsid w:val="0027784C"/>
    <w:rsid w:val="002807D3"/>
    <w:rsid w:val="00280871"/>
    <w:rsid w:val="0028138B"/>
    <w:rsid w:val="002816F7"/>
    <w:rsid w:val="00284470"/>
    <w:rsid w:val="0028797E"/>
    <w:rsid w:val="00294337"/>
    <w:rsid w:val="00296BDD"/>
    <w:rsid w:val="002A1893"/>
    <w:rsid w:val="002A4221"/>
    <w:rsid w:val="002A63EA"/>
    <w:rsid w:val="002A79B3"/>
    <w:rsid w:val="002B2AAA"/>
    <w:rsid w:val="002B7051"/>
    <w:rsid w:val="002C18A5"/>
    <w:rsid w:val="002C6DE8"/>
    <w:rsid w:val="002D2EAE"/>
    <w:rsid w:val="002D3DF0"/>
    <w:rsid w:val="002D4B2B"/>
    <w:rsid w:val="002D4BE9"/>
    <w:rsid w:val="002E098F"/>
    <w:rsid w:val="002E69E0"/>
    <w:rsid w:val="002E7D23"/>
    <w:rsid w:val="002F5661"/>
    <w:rsid w:val="002F718A"/>
    <w:rsid w:val="00302FBD"/>
    <w:rsid w:val="00305791"/>
    <w:rsid w:val="0030646E"/>
    <w:rsid w:val="00311A9D"/>
    <w:rsid w:val="003120B2"/>
    <w:rsid w:val="003169B4"/>
    <w:rsid w:val="003221FA"/>
    <w:rsid w:val="00322CFB"/>
    <w:rsid w:val="00326A37"/>
    <w:rsid w:val="003342DD"/>
    <w:rsid w:val="00335280"/>
    <w:rsid w:val="00337A57"/>
    <w:rsid w:val="00340048"/>
    <w:rsid w:val="003403A6"/>
    <w:rsid w:val="0034122C"/>
    <w:rsid w:val="00346E62"/>
    <w:rsid w:val="00347BF4"/>
    <w:rsid w:val="00355E64"/>
    <w:rsid w:val="00356365"/>
    <w:rsid w:val="0036252A"/>
    <w:rsid w:val="00365A93"/>
    <w:rsid w:val="00373728"/>
    <w:rsid w:val="00373F3D"/>
    <w:rsid w:val="003747F3"/>
    <w:rsid w:val="00374F0F"/>
    <w:rsid w:val="00375EDC"/>
    <w:rsid w:val="003822BE"/>
    <w:rsid w:val="00384A1F"/>
    <w:rsid w:val="00397C96"/>
    <w:rsid w:val="003A1CC1"/>
    <w:rsid w:val="003A3EE1"/>
    <w:rsid w:val="003A5A3C"/>
    <w:rsid w:val="003A6576"/>
    <w:rsid w:val="003A6FDF"/>
    <w:rsid w:val="003A7AD9"/>
    <w:rsid w:val="003B107D"/>
    <w:rsid w:val="003C0BCA"/>
    <w:rsid w:val="003C1B8E"/>
    <w:rsid w:val="003C2738"/>
    <w:rsid w:val="003C2B6C"/>
    <w:rsid w:val="003C3B3C"/>
    <w:rsid w:val="003C4252"/>
    <w:rsid w:val="003C4596"/>
    <w:rsid w:val="003D08A3"/>
    <w:rsid w:val="003D168C"/>
    <w:rsid w:val="003D6893"/>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9CA"/>
    <w:rsid w:val="00420C39"/>
    <w:rsid w:val="004211C6"/>
    <w:rsid w:val="00421DED"/>
    <w:rsid w:val="00422D16"/>
    <w:rsid w:val="0043177A"/>
    <w:rsid w:val="00432514"/>
    <w:rsid w:val="00442154"/>
    <w:rsid w:val="00442B78"/>
    <w:rsid w:val="004440FF"/>
    <w:rsid w:val="00450D26"/>
    <w:rsid w:val="004534A8"/>
    <w:rsid w:val="00456B76"/>
    <w:rsid w:val="004573D6"/>
    <w:rsid w:val="00461A68"/>
    <w:rsid w:val="00462509"/>
    <w:rsid w:val="00462760"/>
    <w:rsid w:val="00474613"/>
    <w:rsid w:val="00474D02"/>
    <w:rsid w:val="00475DAB"/>
    <w:rsid w:val="00483051"/>
    <w:rsid w:val="00490D5D"/>
    <w:rsid w:val="004918DC"/>
    <w:rsid w:val="00494733"/>
    <w:rsid w:val="004A38EC"/>
    <w:rsid w:val="004A3C7F"/>
    <w:rsid w:val="004A4669"/>
    <w:rsid w:val="004B36A5"/>
    <w:rsid w:val="004B3E98"/>
    <w:rsid w:val="004C2049"/>
    <w:rsid w:val="004C32FC"/>
    <w:rsid w:val="004C5E41"/>
    <w:rsid w:val="004C75A1"/>
    <w:rsid w:val="004D0D02"/>
    <w:rsid w:val="004D0E13"/>
    <w:rsid w:val="004D3642"/>
    <w:rsid w:val="004D3E36"/>
    <w:rsid w:val="004D46AA"/>
    <w:rsid w:val="004D4E8E"/>
    <w:rsid w:val="004E1C0A"/>
    <w:rsid w:val="004E2110"/>
    <w:rsid w:val="004E272B"/>
    <w:rsid w:val="004E4EBE"/>
    <w:rsid w:val="004E7507"/>
    <w:rsid w:val="004E77A4"/>
    <w:rsid w:val="004E7FA0"/>
    <w:rsid w:val="004F08A7"/>
    <w:rsid w:val="004F1136"/>
    <w:rsid w:val="004F252F"/>
    <w:rsid w:val="004F4918"/>
    <w:rsid w:val="004F6D43"/>
    <w:rsid w:val="005011B3"/>
    <w:rsid w:val="00501DED"/>
    <w:rsid w:val="00503C7D"/>
    <w:rsid w:val="00503DA4"/>
    <w:rsid w:val="00507065"/>
    <w:rsid w:val="00507114"/>
    <w:rsid w:val="00510B9B"/>
    <w:rsid w:val="00512ACA"/>
    <w:rsid w:val="005143A3"/>
    <w:rsid w:val="00514B83"/>
    <w:rsid w:val="00515395"/>
    <w:rsid w:val="00515D45"/>
    <w:rsid w:val="0052001B"/>
    <w:rsid w:val="00524B2D"/>
    <w:rsid w:val="00525E43"/>
    <w:rsid w:val="00526C10"/>
    <w:rsid w:val="00526F4B"/>
    <w:rsid w:val="00530D24"/>
    <w:rsid w:val="00531596"/>
    <w:rsid w:val="00531640"/>
    <w:rsid w:val="00532209"/>
    <w:rsid w:val="00534402"/>
    <w:rsid w:val="00534D99"/>
    <w:rsid w:val="00535BF4"/>
    <w:rsid w:val="00542C17"/>
    <w:rsid w:val="00543CC1"/>
    <w:rsid w:val="005444CB"/>
    <w:rsid w:val="0054730E"/>
    <w:rsid w:val="00550B93"/>
    <w:rsid w:val="00553858"/>
    <w:rsid w:val="00555153"/>
    <w:rsid w:val="005577BD"/>
    <w:rsid w:val="005619B0"/>
    <w:rsid w:val="00563F83"/>
    <w:rsid w:val="00564F9A"/>
    <w:rsid w:val="00566252"/>
    <w:rsid w:val="00567F37"/>
    <w:rsid w:val="0057126B"/>
    <w:rsid w:val="00571342"/>
    <w:rsid w:val="00572914"/>
    <w:rsid w:val="005757E4"/>
    <w:rsid w:val="00583AE8"/>
    <w:rsid w:val="005843EE"/>
    <w:rsid w:val="0058725B"/>
    <w:rsid w:val="00587DE2"/>
    <w:rsid w:val="00591082"/>
    <w:rsid w:val="00591FCC"/>
    <w:rsid w:val="00592488"/>
    <w:rsid w:val="00593209"/>
    <w:rsid w:val="0059684C"/>
    <w:rsid w:val="00597045"/>
    <w:rsid w:val="005A3504"/>
    <w:rsid w:val="005B118B"/>
    <w:rsid w:val="005B799A"/>
    <w:rsid w:val="005B7CC4"/>
    <w:rsid w:val="005C3C5A"/>
    <w:rsid w:val="005C3F9B"/>
    <w:rsid w:val="005C51BB"/>
    <w:rsid w:val="005C5301"/>
    <w:rsid w:val="005C668C"/>
    <w:rsid w:val="005C793B"/>
    <w:rsid w:val="005C7E0B"/>
    <w:rsid w:val="005D0301"/>
    <w:rsid w:val="005D0C10"/>
    <w:rsid w:val="005D26CE"/>
    <w:rsid w:val="005D3207"/>
    <w:rsid w:val="005D420E"/>
    <w:rsid w:val="005D4417"/>
    <w:rsid w:val="005D54C8"/>
    <w:rsid w:val="005D5731"/>
    <w:rsid w:val="005D5CA7"/>
    <w:rsid w:val="005F2DF4"/>
    <w:rsid w:val="005F2EDB"/>
    <w:rsid w:val="00603C54"/>
    <w:rsid w:val="00604BFF"/>
    <w:rsid w:val="0060672F"/>
    <w:rsid w:val="00606899"/>
    <w:rsid w:val="00607498"/>
    <w:rsid w:val="00614754"/>
    <w:rsid w:val="00620129"/>
    <w:rsid w:val="00620DA3"/>
    <w:rsid w:val="00622CA6"/>
    <w:rsid w:val="006275F0"/>
    <w:rsid w:val="006309FB"/>
    <w:rsid w:val="00643ABE"/>
    <w:rsid w:val="006514A2"/>
    <w:rsid w:val="00653332"/>
    <w:rsid w:val="00657D0C"/>
    <w:rsid w:val="00662864"/>
    <w:rsid w:val="006639CE"/>
    <w:rsid w:val="00663DAB"/>
    <w:rsid w:val="00667BEC"/>
    <w:rsid w:val="00670D76"/>
    <w:rsid w:val="006765E4"/>
    <w:rsid w:val="00680899"/>
    <w:rsid w:val="006825D3"/>
    <w:rsid w:val="00690E37"/>
    <w:rsid w:val="006913D5"/>
    <w:rsid w:val="0069684D"/>
    <w:rsid w:val="006A2162"/>
    <w:rsid w:val="006A2207"/>
    <w:rsid w:val="006A4124"/>
    <w:rsid w:val="006A4B8E"/>
    <w:rsid w:val="006B04AE"/>
    <w:rsid w:val="006B05C8"/>
    <w:rsid w:val="006B60E9"/>
    <w:rsid w:val="006C020C"/>
    <w:rsid w:val="006C31FB"/>
    <w:rsid w:val="006C3E39"/>
    <w:rsid w:val="006C6224"/>
    <w:rsid w:val="006C790B"/>
    <w:rsid w:val="006C7D2C"/>
    <w:rsid w:val="006D3FDB"/>
    <w:rsid w:val="006D50C2"/>
    <w:rsid w:val="006D56DC"/>
    <w:rsid w:val="006D5AB0"/>
    <w:rsid w:val="006E0F80"/>
    <w:rsid w:val="006E17B3"/>
    <w:rsid w:val="006E25C2"/>
    <w:rsid w:val="006E3B7C"/>
    <w:rsid w:val="006E5DB8"/>
    <w:rsid w:val="006E71C4"/>
    <w:rsid w:val="006E7274"/>
    <w:rsid w:val="006E74AE"/>
    <w:rsid w:val="006F23F4"/>
    <w:rsid w:val="006F5774"/>
    <w:rsid w:val="006F581F"/>
    <w:rsid w:val="0070134A"/>
    <w:rsid w:val="007030F3"/>
    <w:rsid w:val="00705770"/>
    <w:rsid w:val="00713553"/>
    <w:rsid w:val="007305A3"/>
    <w:rsid w:val="00730830"/>
    <w:rsid w:val="007317E1"/>
    <w:rsid w:val="00731EE1"/>
    <w:rsid w:val="007326CF"/>
    <w:rsid w:val="00735699"/>
    <w:rsid w:val="0073687B"/>
    <w:rsid w:val="00736A55"/>
    <w:rsid w:val="007404A7"/>
    <w:rsid w:val="007412D7"/>
    <w:rsid w:val="00744CF9"/>
    <w:rsid w:val="00747DC9"/>
    <w:rsid w:val="007501F6"/>
    <w:rsid w:val="0075240C"/>
    <w:rsid w:val="00753509"/>
    <w:rsid w:val="00760100"/>
    <w:rsid w:val="00760F6E"/>
    <w:rsid w:val="007640D6"/>
    <w:rsid w:val="00764732"/>
    <w:rsid w:val="007658BA"/>
    <w:rsid w:val="007659EE"/>
    <w:rsid w:val="00765B0B"/>
    <w:rsid w:val="00767F00"/>
    <w:rsid w:val="00770AF4"/>
    <w:rsid w:val="00770B41"/>
    <w:rsid w:val="0077264B"/>
    <w:rsid w:val="00775FD6"/>
    <w:rsid w:val="007762CB"/>
    <w:rsid w:val="00780D0F"/>
    <w:rsid w:val="00781723"/>
    <w:rsid w:val="00782838"/>
    <w:rsid w:val="0078637B"/>
    <w:rsid w:val="007912D1"/>
    <w:rsid w:val="00791B4E"/>
    <w:rsid w:val="00791BCA"/>
    <w:rsid w:val="0079390F"/>
    <w:rsid w:val="007941C4"/>
    <w:rsid w:val="00794651"/>
    <w:rsid w:val="00795428"/>
    <w:rsid w:val="00797959"/>
    <w:rsid w:val="007A104E"/>
    <w:rsid w:val="007A3381"/>
    <w:rsid w:val="007A6BA4"/>
    <w:rsid w:val="007A7F34"/>
    <w:rsid w:val="007B3CE5"/>
    <w:rsid w:val="007B4DE6"/>
    <w:rsid w:val="007C1E3C"/>
    <w:rsid w:val="007C3255"/>
    <w:rsid w:val="007C7D3B"/>
    <w:rsid w:val="007D06B2"/>
    <w:rsid w:val="007D11BA"/>
    <w:rsid w:val="007E0068"/>
    <w:rsid w:val="007E2072"/>
    <w:rsid w:val="007E49AF"/>
    <w:rsid w:val="007F0432"/>
    <w:rsid w:val="007F046D"/>
    <w:rsid w:val="007F0F0E"/>
    <w:rsid w:val="00800D2D"/>
    <w:rsid w:val="0080276B"/>
    <w:rsid w:val="008057A0"/>
    <w:rsid w:val="00806794"/>
    <w:rsid w:val="0081269B"/>
    <w:rsid w:val="00814858"/>
    <w:rsid w:val="008154D1"/>
    <w:rsid w:val="008173A2"/>
    <w:rsid w:val="00817B06"/>
    <w:rsid w:val="0082076A"/>
    <w:rsid w:val="00821284"/>
    <w:rsid w:val="0082194E"/>
    <w:rsid w:val="0082311D"/>
    <w:rsid w:val="00832967"/>
    <w:rsid w:val="00840AF2"/>
    <w:rsid w:val="00840DCD"/>
    <w:rsid w:val="008434BD"/>
    <w:rsid w:val="00844FC6"/>
    <w:rsid w:val="008500B5"/>
    <w:rsid w:val="00852E65"/>
    <w:rsid w:val="008553E7"/>
    <w:rsid w:val="0085697E"/>
    <w:rsid w:val="00861BE8"/>
    <w:rsid w:val="00862D2E"/>
    <w:rsid w:val="008645B9"/>
    <w:rsid w:val="00864D3B"/>
    <w:rsid w:val="0087046D"/>
    <w:rsid w:val="00871BF2"/>
    <w:rsid w:val="008729B6"/>
    <w:rsid w:val="00872DAF"/>
    <w:rsid w:val="00872F2C"/>
    <w:rsid w:val="00874835"/>
    <w:rsid w:val="008750B6"/>
    <w:rsid w:val="00882624"/>
    <w:rsid w:val="00884182"/>
    <w:rsid w:val="008847F9"/>
    <w:rsid w:val="00884DDB"/>
    <w:rsid w:val="00884E24"/>
    <w:rsid w:val="00885037"/>
    <w:rsid w:val="00885682"/>
    <w:rsid w:val="00891CEB"/>
    <w:rsid w:val="008955DA"/>
    <w:rsid w:val="00896892"/>
    <w:rsid w:val="00897B38"/>
    <w:rsid w:val="008A07D9"/>
    <w:rsid w:val="008A1378"/>
    <w:rsid w:val="008A51A3"/>
    <w:rsid w:val="008A76E6"/>
    <w:rsid w:val="008B2960"/>
    <w:rsid w:val="008B4A78"/>
    <w:rsid w:val="008B52B1"/>
    <w:rsid w:val="008C0671"/>
    <w:rsid w:val="008E035C"/>
    <w:rsid w:val="008E1885"/>
    <w:rsid w:val="008E7045"/>
    <w:rsid w:val="008F14A5"/>
    <w:rsid w:val="008F2208"/>
    <w:rsid w:val="008F2ABA"/>
    <w:rsid w:val="008F77D6"/>
    <w:rsid w:val="00902B2B"/>
    <w:rsid w:val="00902D56"/>
    <w:rsid w:val="00905D0A"/>
    <w:rsid w:val="0091269C"/>
    <w:rsid w:val="00917AAC"/>
    <w:rsid w:val="00917F7A"/>
    <w:rsid w:val="00921036"/>
    <w:rsid w:val="00921624"/>
    <w:rsid w:val="00921657"/>
    <w:rsid w:val="00923100"/>
    <w:rsid w:val="00932755"/>
    <w:rsid w:val="00933C39"/>
    <w:rsid w:val="00944D73"/>
    <w:rsid w:val="00945298"/>
    <w:rsid w:val="00946EBF"/>
    <w:rsid w:val="00947989"/>
    <w:rsid w:val="00950229"/>
    <w:rsid w:val="00950E91"/>
    <w:rsid w:val="00951B6F"/>
    <w:rsid w:val="00952323"/>
    <w:rsid w:val="00952594"/>
    <w:rsid w:val="00952755"/>
    <w:rsid w:val="009557B7"/>
    <w:rsid w:val="009557E3"/>
    <w:rsid w:val="00955FDA"/>
    <w:rsid w:val="00963504"/>
    <w:rsid w:val="0096627F"/>
    <w:rsid w:val="00970101"/>
    <w:rsid w:val="009702AA"/>
    <w:rsid w:val="009705D8"/>
    <w:rsid w:val="00974B89"/>
    <w:rsid w:val="009779B5"/>
    <w:rsid w:val="00977A75"/>
    <w:rsid w:val="0098546B"/>
    <w:rsid w:val="0098559D"/>
    <w:rsid w:val="00985F04"/>
    <w:rsid w:val="00987B8F"/>
    <w:rsid w:val="00990151"/>
    <w:rsid w:val="009A1FC6"/>
    <w:rsid w:val="009B3B5D"/>
    <w:rsid w:val="009B5280"/>
    <w:rsid w:val="009B637F"/>
    <w:rsid w:val="009C7040"/>
    <w:rsid w:val="009D04F7"/>
    <w:rsid w:val="009D0557"/>
    <w:rsid w:val="009D0B24"/>
    <w:rsid w:val="009D5771"/>
    <w:rsid w:val="009D6211"/>
    <w:rsid w:val="009E04F0"/>
    <w:rsid w:val="009E2F72"/>
    <w:rsid w:val="009E423B"/>
    <w:rsid w:val="009E5BBF"/>
    <w:rsid w:val="009E7F96"/>
    <w:rsid w:val="009F22CF"/>
    <w:rsid w:val="009F2F2F"/>
    <w:rsid w:val="009F33AD"/>
    <w:rsid w:val="009F6350"/>
    <w:rsid w:val="009F63F7"/>
    <w:rsid w:val="00A01686"/>
    <w:rsid w:val="00A020CF"/>
    <w:rsid w:val="00A066FC"/>
    <w:rsid w:val="00A11679"/>
    <w:rsid w:val="00A12834"/>
    <w:rsid w:val="00A12D8F"/>
    <w:rsid w:val="00A14C33"/>
    <w:rsid w:val="00A15443"/>
    <w:rsid w:val="00A212C7"/>
    <w:rsid w:val="00A232E5"/>
    <w:rsid w:val="00A26D21"/>
    <w:rsid w:val="00A27DCF"/>
    <w:rsid w:val="00A3055E"/>
    <w:rsid w:val="00A32813"/>
    <w:rsid w:val="00A32EF1"/>
    <w:rsid w:val="00A33D80"/>
    <w:rsid w:val="00A36CFA"/>
    <w:rsid w:val="00A40807"/>
    <w:rsid w:val="00A41B66"/>
    <w:rsid w:val="00A41DA8"/>
    <w:rsid w:val="00A420B6"/>
    <w:rsid w:val="00A42D68"/>
    <w:rsid w:val="00A430C8"/>
    <w:rsid w:val="00A44E2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265F"/>
    <w:rsid w:val="00AA4BC3"/>
    <w:rsid w:val="00AA62EF"/>
    <w:rsid w:val="00AA65D5"/>
    <w:rsid w:val="00AB00DC"/>
    <w:rsid w:val="00AB2A68"/>
    <w:rsid w:val="00AB7C2F"/>
    <w:rsid w:val="00AC2551"/>
    <w:rsid w:val="00AC52FA"/>
    <w:rsid w:val="00AC5F70"/>
    <w:rsid w:val="00AC6963"/>
    <w:rsid w:val="00AD3587"/>
    <w:rsid w:val="00AD5D88"/>
    <w:rsid w:val="00AD6E40"/>
    <w:rsid w:val="00AE0FF7"/>
    <w:rsid w:val="00AE16B6"/>
    <w:rsid w:val="00AE1D0F"/>
    <w:rsid w:val="00AF22F0"/>
    <w:rsid w:val="00AF434D"/>
    <w:rsid w:val="00AF57C7"/>
    <w:rsid w:val="00AF70F9"/>
    <w:rsid w:val="00AF710A"/>
    <w:rsid w:val="00AF75F4"/>
    <w:rsid w:val="00B01A4A"/>
    <w:rsid w:val="00B05A7E"/>
    <w:rsid w:val="00B1725E"/>
    <w:rsid w:val="00B20649"/>
    <w:rsid w:val="00B20F9B"/>
    <w:rsid w:val="00B224A5"/>
    <w:rsid w:val="00B22E51"/>
    <w:rsid w:val="00B24990"/>
    <w:rsid w:val="00B30CEF"/>
    <w:rsid w:val="00B33EEB"/>
    <w:rsid w:val="00B373B1"/>
    <w:rsid w:val="00B466B0"/>
    <w:rsid w:val="00B4718F"/>
    <w:rsid w:val="00B47E02"/>
    <w:rsid w:val="00B52E5E"/>
    <w:rsid w:val="00B53B86"/>
    <w:rsid w:val="00B54939"/>
    <w:rsid w:val="00B56BC4"/>
    <w:rsid w:val="00B61630"/>
    <w:rsid w:val="00B621E8"/>
    <w:rsid w:val="00B62F89"/>
    <w:rsid w:val="00B63F44"/>
    <w:rsid w:val="00B66FDA"/>
    <w:rsid w:val="00B720EB"/>
    <w:rsid w:val="00B72CDB"/>
    <w:rsid w:val="00B75D65"/>
    <w:rsid w:val="00B83AAD"/>
    <w:rsid w:val="00B83DBB"/>
    <w:rsid w:val="00B84ADF"/>
    <w:rsid w:val="00B9077B"/>
    <w:rsid w:val="00B93BAC"/>
    <w:rsid w:val="00B968AC"/>
    <w:rsid w:val="00BA65C5"/>
    <w:rsid w:val="00BA6F85"/>
    <w:rsid w:val="00BB17FF"/>
    <w:rsid w:val="00BB37FC"/>
    <w:rsid w:val="00BB4E97"/>
    <w:rsid w:val="00BC0781"/>
    <w:rsid w:val="00BC1098"/>
    <w:rsid w:val="00BC1D23"/>
    <w:rsid w:val="00BC687B"/>
    <w:rsid w:val="00BD0631"/>
    <w:rsid w:val="00BD3A84"/>
    <w:rsid w:val="00BD5648"/>
    <w:rsid w:val="00BD60D2"/>
    <w:rsid w:val="00BD77F2"/>
    <w:rsid w:val="00BE08A5"/>
    <w:rsid w:val="00BE115A"/>
    <w:rsid w:val="00BE2175"/>
    <w:rsid w:val="00BE2768"/>
    <w:rsid w:val="00BE2E16"/>
    <w:rsid w:val="00BE3E8A"/>
    <w:rsid w:val="00BF41EC"/>
    <w:rsid w:val="00BF7931"/>
    <w:rsid w:val="00C004E8"/>
    <w:rsid w:val="00C04567"/>
    <w:rsid w:val="00C1211B"/>
    <w:rsid w:val="00C151AE"/>
    <w:rsid w:val="00C20AB7"/>
    <w:rsid w:val="00C21B3D"/>
    <w:rsid w:val="00C233E1"/>
    <w:rsid w:val="00C23CA4"/>
    <w:rsid w:val="00C24845"/>
    <w:rsid w:val="00C31DB4"/>
    <w:rsid w:val="00C32D54"/>
    <w:rsid w:val="00C33B89"/>
    <w:rsid w:val="00C35E70"/>
    <w:rsid w:val="00C37216"/>
    <w:rsid w:val="00C41C25"/>
    <w:rsid w:val="00C42C9E"/>
    <w:rsid w:val="00C46DCB"/>
    <w:rsid w:val="00C47D6D"/>
    <w:rsid w:val="00C570F3"/>
    <w:rsid w:val="00C603A5"/>
    <w:rsid w:val="00C63049"/>
    <w:rsid w:val="00C6379C"/>
    <w:rsid w:val="00C64718"/>
    <w:rsid w:val="00C66D68"/>
    <w:rsid w:val="00C70F5A"/>
    <w:rsid w:val="00C71B94"/>
    <w:rsid w:val="00C73654"/>
    <w:rsid w:val="00C771A9"/>
    <w:rsid w:val="00C80866"/>
    <w:rsid w:val="00C80CE7"/>
    <w:rsid w:val="00C813BC"/>
    <w:rsid w:val="00C813ED"/>
    <w:rsid w:val="00C83288"/>
    <w:rsid w:val="00C846FC"/>
    <w:rsid w:val="00C87F4E"/>
    <w:rsid w:val="00C92171"/>
    <w:rsid w:val="00C93320"/>
    <w:rsid w:val="00C93509"/>
    <w:rsid w:val="00C937DD"/>
    <w:rsid w:val="00C9716F"/>
    <w:rsid w:val="00CA0AA8"/>
    <w:rsid w:val="00CA2043"/>
    <w:rsid w:val="00CA3665"/>
    <w:rsid w:val="00CA4BC3"/>
    <w:rsid w:val="00CA513B"/>
    <w:rsid w:val="00CA55B2"/>
    <w:rsid w:val="00CA7E81"/>
    <w:rsid w:val="00CB04CF"/>
    <w:rsid w:val="00CB7228"/>
    <w:rsid w:val="00CB7ED7"/>
    <w:rsid w:val="00CC2842"/>
    <w:rsid w:val="00CC3A70"/>
    <w:rsid w:val="00CD1E34"/>
    <w:rsid w:val="00CD242E"/>
    <w:rsid w:val="00CD2E07"/>
    <w:rsid w:val="00CD3121"/>
    <w:rsid w:val="00CD3F66"/>
    <w:rsid w:val="00CD4363"/>
    <w:rsid w:val="00CD6D24"/>
    <w:rsid w:val="00CE1646"/>
    <w:rsid w:val="00CE29F9"/>
    <w:rsid w:val="00CF151F"/>
    <w:rsid w:val="00CF1593"/>
    <w:rsid w:val="00CF30D8"/>
    <w:rsid w:val="00CF4C24"/>
    <w:rsid w:val="00CF5555"/>
    <w:rsid w:val="00CF666F"/>
    <w:rsid w:val="00D0029B"/>
    <w:rsid w:val="00D01733"/>
    <w:rsid w:val="00D01EDA"/>
    <w:rsid w:val="00D0563F"/>
    <w:rsid w:val="00D21078"/>
    <w:rsid w:val="00D214EA"/>
    <w:rsid w:val="00D33902"/>
    <w:rsid w:val="00D35CA7"/>
    <w:rsid w:val="00D371FD"/>
    <w:rsid w:val="00D377F0"/>
    <w:rsid w:val="00D44D73"/>
    <w:rsid w:val="00D45057"/>
    <w:rsid w:val="00D50853"/>
    <w:rsid w:val="00D56DAF"/>
    <w:rsid w:val="00D6342C"/>
    <w:rsid w:val="00D653D9"/>
    <w:rsid w:val="00D67F0E"/>
    <w:rsid w:val="00D72D34"/>
    <w:rsid w:val="00D811FA"/>
    <w:rsid w:val="00D84767"/>
    <w:rsid w:val="00D9100F"/>
    <w:rsid w:val="00D9330C"/>
    <w:rsid w:val="00D96783"/>
    <w:rsid w:val="00D96D92"/>
    <w:rsid w:val="00DA4B25"/>
    <w:rsid w:val="00DA7D68"/>
    <w:rsid w:val="00DB7795"/>
    <w:rsid w:val="00DC06BA"/>
    <w:rsid w:val="00DC15D3"/>
    <w:rsid w:val="00DC7292"/>
    <w:rsid w:val="00DD50AC"/>
    <w:rsid w:val="00DD792B"/>
    <w:rsid w:val="00DD7E82"/>
    <w:rsid w:val="00DE619B"/>
    <w:rsid w:val="00DF03A3"/>
    <w:rsid w:val="00DF17B9"/>
    <w:rsid w:val="00DF3AFB"/>
    <w:rsid w:val="00DF74DA"/>
    <w:rsid w:val="00E01043"/>
    <w:rsid w:val="00E07EF7"/>
    <w:rsid w:val="00E124A1"/>
    <w:rsid w:val="00E16800"/>
    <w:rsid w:val="00E16D2D"/>
    <w:rsid w:val="00E17D9F"/>
    <w:rsid w:val="00E2149D"/>
    <w:rsid w:val="00E2289C"/>
    <w:rsid w:val="00E24EDF"/>
    <w:rsid w:val="00E255CE"/>
    <w:rsid w:val="00E27C15"/>
    <w:rsid w:val="00E30A75"/>
    <w:rsid w:val="00E34FB2"/>
    <w:rsid w:val="00E42770"/>
    <w:rsid w:val="00E453D1"/>
    <w:rsid w:val="00E4651C"/>
    <w:rsid w:val="00E50B37"/>
    <w:rsid w:val="00E545FE"/>
    <w:rsid w:val="00E55718"/>
    <w:rsid w:val="00E5613B"/>
    <w:rsid w:val="00E56D5C"/>
    <w:rsid w:val="00E65112"/>
    <w:rsid w:val="00E65D7A"/>
    <w:rsid w:val="00E678F9"/>
    <w:rsid w:val="00E7029B"/>
    <w:rsid w:val="00E708B2"/>
    <w:rsid w:val="00E71651"/>
    <w:rsid w:val="00E71D97"/>
    <w:rsid w:val="00E74EEF"/>
    <w:rsid w:val="00E7635A"/>
    <w:rsid w:val="00E82749"/>
    <w:rsid w:val="00E87BA6"/>
    <w:rsid w:val="00E919C1"/>
    <w:rsid w:val="00E92085"/>
    <w:rsid w:val="00E92EDD"/>
    <w:rsid w:val="00E93AC3"/>
    <w:rsid w:val="00E957F9"/>
    <w:rsid w:val="00E9583E"/>
    <w:rsid w:val="00E97E81"/>
    <w:rsid w:val="00EA0EE6"/>
    <w:rsid w:val="00EA2823"/>
    <w:rsid w:val="00EA2933"/>
    <w:rsid w:val="00EA41FF"/>
    <w:rsid w:val="00EB05DC"/>
    <w:rsid w:val="00EB3026"/>
    <w:rsid w:val="00EB5533"/>
    <w:rsid w:val="00EC00D1"/>
    <w:rsid w:val="00EC41A4"/>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845"/>
    <w:rsid w:val="00F15AF9"/>
    <w:rsid w:val="00F201A5"/>
    <w:rsid w:val="00F210B2"/>
    <w:rsid w:val="00F30C26"/>
    <w:rsid w:val="00F3633C"/>
    <w:rsid w:val="00F36EB9"/>
    <w:rsid w:val="00F3728A"/>
    <w:rsid w:val="00F50D8C"/>
    <w:rsid w:val="00F51616"/>
    <w:rsid w:val="00F52EB7"/>
    <w:rsid w:val="00F52ED3"/>
    <w:rsid w:val="00F6192F"/>
    <w:rsid w:val="00F657FB"/>
    <w:rsid w:val="00F65852"/>
    <w:rsid w:val="00F66100"/>
    <w:rsid w:val="00F72866"/>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07D7"/>
    <w:rsid w:val="00FD17F1"/>
    <w:rsid w:val="00FD2258"/>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A5DB31"/>
  <w15:docId w15:val="{62EA1883-4CD6-44EC-8AE2-9B13AA9A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 w:type="paragraph" w:styleId="Listaconvietas">
    <w:name w:val="List Bullet"/>
    <w:basedOn w:val="Normal"/>
    <w:uiPriority w:val="99"/>
    <w:unhideWhenUsed/>
    <w:rsid w:val="00C80CE7"/>
    <w:pPr>
      <w:numPr>
        <w:numId w:val="18"/>
      </w:numPr>
      <w:contextualSpacing/>
    </w:pPr>
  </w:style>
  <w:style w:type="paragraph" w:styleId="Revisin">
    <w:name w:val="Revision"/>
    <w:hidden/>
    <w:uiPriority w:val="99"/>
    <w:semiHidden/>
    <w:rsid w:val="001C621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yparra\Documents\LICITACIONES,%20PERMISOS%20Y%20CONCESIONES,%20%20ETC\Licitaci&#243;n%20Puertos%20(LI)\API%20ENSENADA%20LI-008-2013\::logo_simbolo:cm_hMem.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1AD25D479B04CA801A0EA5FFF2578" ma:contentTypeVersion="13" ma:contentTypeDescription="Create a new document." ma:contentTypeScope="" ma:versionID="4f158754da9b1617601ce4e42b49d7a0">
  <xsd:schema xmlns:xsd="http://www.w3.org/2001/XMLSchema" xmlns:xs="http://www.w3.org/2001/XMLSchema" xmlns:p="http://schemas.microsoft.com/office/2006/metadata/properties" xmlns:ns3="fab6427a-ae5f-4464-8faf-cf27d3df7048" xmlns:ns4="1472b07e-7f4d-4203-87e8-04e53032861f" targetNamespace="http://schemas.microsoft.com/office/2006/metadata/properties" ma:root="true" ma:fieldsID="cc0708d4530df99ec5da2b5f024359ef" ns3:_="" ns4:_="">
    <xsd:import namespace="fab6427a-ae5f-4464-8faf-cf27d3df7048"/>
    <xsd:import namespace="1472b07e-7f4d-4203-87e8-04e53032861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427a-ae5f-4464-8faf-cf27d3df70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2b07e-7f4d-4203-87e8-04e53032861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8BA3-B3F3-49FB-B528-29B9B8E7A6BD}">
  <ds:schemaRefs>
    <ds:schemaRef ds:uri="http://schemas.microsoft.com/office/2006/metadata/properties"/>
    <ds:schemaRef ds:uri="http://purl.org/dc/terms/"/>
    <ds:schemaRef ds:uri="http://purl.org/dc/elements/1.1/"/>
    <ds:schemaRef ds:uri="http://purl.org/dc/dcmitype/"/>
    <ds:schemaRef ds:uri="1472b07e-7f4d-4203-87e8-04e53032861f"/>
    <ds:schemaRef ds:uri="http://schemas.microsoft.com/office/infopath/2007/PartnerControls"/>
    <ds:schemaRef ds:uri="http://schemas.microsoft.com/office/2006/documentManagement/types"/>
    <ds:schemaRef ds:uri="http://schemas.openxmlformats.org/package/2006/metadata/core-properties"/>
    <ds:schemaRef ds:uri="fab6427a-ae5f-4464-8faf-cf27d3df7048"/>
    <ds:schemaRef ds:uri="http://www.w3.org/XML/1998/namespace"/>
  </ds:schemaRefs>
</ds:datastoreItem>
</file>

<file path=customXml/itemProps2.xml><?xml version="1.0" encoding="utf-8"?>
<ds:datastoreItem xmlns:ds="http://schemas.openxmlformats.org/officeDocument/2006/customXml" ds:itemID="{DCF2A2B5-C821-4259-A896-46D0EBFC94A9}">
  <ds:schemaRefs>
    <ds:schemaRef ds:uri="http://schemas.microsoft.com/sharepoint/v3/contenttype/forms"/>
  </ds:schemaRefs>
</ds:datastoreItem>
</file>

<file path=customXml/itemProps3.xml><?xml version="1.0" encoding="utf-8"?>
<ds:datastoreItem xmlns:ds="http://schemas.openxmlformats.org/officeDocument/2006/customXml" ds:itemID="{FF927F37-ADBA-4D02-8713-D32006D86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427a-ae5f-4464-8faf-cf27d3df7048"/>
    <ds:schemaRef ds:uri="1472b07e-7f4d-4203-87e8-04e530328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2D0F2-0633-4E32-9BE6-1B163A7D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4053</Words>
  <Characters>22331</Characters>
  <Application>Microsoft Office Word</Application>
  <DocSecurity>4</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INSTRUCTIVO PARA LA NOTIFICACIÓN O AVISO DE CESIONES DE PERMISOS O CONCESIONES Y/O VENTA DE ACCIONES DE EMPRESAS PERMISIONARIA</vt:lpstr>
      <vt:lpstr>INSTRUCTIVO PARA LA NOTIFICACIÓN O AVISO DE CESIONES DE PERMISOS O CONCESIONES Y/O VENTA DE ACCIONES DE EMPRESAS PERMISIONARIA</vt:lpstr>
    </vt:vector>
  </TitlesOfParts>
  <Company>COMISION FEDERAL DE COMPETENCIA</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subject/>
  <dc:creator>Parra Cervantes Yvonne Zelenny</dc:creator>
  <cp:keywords/>
  <dc:description/>
  <cp:lastModifiedBy>González Molina Edgar Orlando</cp:lastModifiedBy>
  <cp:revision>2</cp:revision>
  <cp:lastPrinted>2020-01-08T16:02:00Z</cp:lastPrinted>
  <dcterms:created xsi:type="dcterms:W3CDTF">2020-01-08T16:02:00Z</dcterms:created>
  <dcterms:modified xsi:type="dcterms:W3CDTF">2020-01-08T16:02:00Z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0x01010043F1AD25D479B04CA801A0EA5FFF2578</vt:lpwstr>
  </property>
</Properties>
</file>